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B99E2B" w14:textId="77777777" w:rsidR="009619C1" w:rsidRPr="006E46F1" w:rsidRDefault="009619C1">
      <w:pPr>
        <w:pStyle w:val="afe"/>
        <w:spacing w:before="0" w:after="0"/>
        <w:ind w:firstLine="0"/>
        <w:rPr>
          <w:rFonts w:ascii="宋体" w:hAnsi="宋体"/>
          <w:color w:val="000000" w:themeColor="text1"/>
        </w:rPr>
      </w:pPr>
    </w:p>
    <w:p w14:paraId="1DF5BAFA" w14:textId="77777777" w:rsidR="009619C1" w:rsidRPr="006E46F1" w:rsidRDefault="009619C1">
      <w:pPr>
        <w:pStyle w:val="afe"/>
        <w:ind w:firstLine="0"/>
        <w:jc w:val="center"/>
        <w:rPr>
          <w:rFonts w:eastAsia="黑体"/>
          <w:b/>
          <w:bCs/>
          <w:color w:val="000000" w:themeColor="text1"/>
          <w:sz w:val="84"/>
        </w:rPr>
      </w:pPr>
    </w:p>
    <w:p w14:paraId="7712DD1D" w14:textId="77777777" w:rsidR="009619C1" w:rsidRPr="006E46F1" w:rsidRDefault="003905E1">
      <w:pPr>
        <w:pStyle w:val="afe"/>
        <w:ind w:firstLine="0"/>
        <w:jc w:val="center"/>
        <w:rPr>
          <w:rFonts w:eastAsia="黑体"/>
          <w:b/>
          <w:bCs/>
          <w:color w:val="000000" w:themeColor="text1"/>
          <w:sz w:val="84"/>
        </w:rPr>
      </w:pPr>
      <w:r w:rsidRPr="006E46F1">
        <w:rPr>
          <w:rFonts w:eastAsia="黑体" w:hint="eastAsia"/>
          <w:b/>
          <w:bCs/>
          <w:color w:val="000000" w:themeColor="text1"/>
          <w:sz w:val="84"/>
        </w:rPr>
        <w:t>采</w:t>
      </w:r>
      <w:r w:rsidRPr="006E46F1">
        <w:rPr>
          <w:rFonts w:eastAsia="黑体" w:hint="eastAsia"/>
          <w:b/>
          <w:bCs/>
          <w:color w:val="000000" w:themeColor="text1"/>
          <w:sz w:val="84"/>
        </w:rPr>
        <w:t xml:space="preserve"> </w:t>
      </w:r>
      <w:r w:rsidRPr="006E46F1">
        <w:rPr>
          <w:rFonts w:eastAsia="黑体" w:hint="eastAsia"/>
          <w:b/>
          <w:bCs/>
          <w:color w:val="000000" w:themeColor="text1"/>
          <w:sz w:val="84"/>
        </w:rPr>
        <w:t>购</w:t>
      </w:r>
      <w:r w:rsidRPr="006E46F1">
        <w:rPr>
          <w:rFonts w:eastAsia="黑体" w:hint="eastAsia"/>
          <w:b/>
          <w:bCs/>
          <w:color w:val="000000" w:themeColor="text1"/>
          <w:sz w:val="84"/>
        </w:rPr>
        <w:t xml:space="preserve"> </w:t>
      </w:r>
      <w:r w:rsidRPr="006E46F1">
        <w:rPr>
          <w:rFonts w:eastAsia="黑体" w:hint="eastAsia"/>
          <w:b/>
          <w:bCs/>
          <w:color w:val="000000" w:themeColor="text1"/>
          <w:sz w:val="84"/>
        </w:rPr>
        <w:t>文</w:t>
      </w:r>
      <w:r w:rsidRPr="006E46F1">
        <w:rPr>
          <w:rFonts w:eastAsia="黑体" w:hint="eastAsia"/>
          <w:b/>
          <w:bCs/>
          <w:color w:val="000000" w:themeColor="text1"/>
          <w:sz w:val="84"/>
        </w:rPr>
        <w:t xml:space="preserve"> </w:t>
      </w:r>
      <w:r w:rsidRPr="006E46F1">
        <w:rPr>
          <w:rFonts w:eastAsia="黑体" w:hint="eastAsia"/>
          <w:b/>
          <w:bCs/>
          <w:color w:val="000000" w:themeColor="text1"/>
          <w:sz w:val="84"/>
        </w:rPr>
        <w:t>件</w:t>
      </w:r>
    </w:p>
    <w:p w14:paraId="29B988A3" w14:textId="77777777" w:rsidR="009619C1" w:rsidRPr="006E46F1" w:rsidRDefault="009619C1">
      <w:pPr>
        <w:pStyle w:val="afe"/>
        <w:ind w:firstLine="0"/>
        <w:jc w:val="center"/>
        <w:rPr>
          <w:b/>
          <w:bCs/>
          <w:color w:val="000000" w:themeColor="text1"/>
          <w:sz w:val="32"/>
        </w:rPr>
      </w:pPr>
    </w:p>
    <w:p w14:paraId="4DBBACA8" w14:textId="736CF652" w:rsidR="009619C1" w:rsidRPr="006E46F1" w:rsidRDefault="003905E1">
      <w:pPr>
        <w:pStyle w:val="afe"/>
        <w:ind w:firstLine="0"/>
        <w:jc w:val="center"/>
        <w:rPr>
          <w:rFonts w:ascii="宋体" w:hAnsi="宋体"/>
          <w:b/>
          <w:color w:val="000000" w:themeColor="text1"/>
          <w:sz w:val="36"/>
          <w:szCs w:val="36"/>
        </w:rPr>
      </w:pPr>
      <w:r w:rsidRPr="006E46F1">
        <w:rPr>
          <w:rFonts w:ascii="宋体" w:hAnsi="宋体" w:hint="eastAsia"/>
          <w:b/>
          <w:color w:val="000000" w:themeColor="text1"/>
          <w:sz w:val="36"/>
          <w:szCs w:val="36"/>
        </w:rPr>
        <w:t>项目名称：</w:t>
      </w:r>
      <w:r w:rsidR="00C12066" w:rsidRPr="006E46F1">
        <w:rPr>
          <w:rFonts w:ascii="宋体" w:hAnsi="宋体" w:hint="eastAsia"/>
          <w:b/>
          <w:color w:val="000000" w:themeColor="text1"/>
          <w:sz w:val="36"/>
          <w:szCs w:val="36"/>
        </w:rPr>
        <w:t>南京邮电大学信息办聚合支付平台建设项目</w:t>
      </w:r>
    </w:p>
    <w:p w14:paraId="33DB81E6" w14:textId="0A71C852" w:rsidR="009619C1" w:rsidRPr="006E46F1" w:rsidRDefault="003905E1">
      <w:pPr>
        <w:pStyle w:val="afe"/>
        <w:ind w:firstLine="0"/>
        <w:jc w:val="center"/>
        <w:rPr>
          <w:rFonts w:ascii="宋体" w:hAnsi="宋体"/>
          <w:b/>
          <w:color w:val="000000" w:themeColor="text1"/>
          <w:sz w:val="36"/>
          <w:szCs w:val="36"/>
        </w:rPr>
      </w:pPr>
      <w:r w:rsidRPr="006E46F1">
        <w:rPr>
          <w:rFonts w:ascii="宋体" w:hAnsi="宋体" w:hint="eastAsia"/>
          <w:b/>
          <w:color w:val="000000" w:themeColor="text1"/>
          <w:sz w:val="36"/>
          <w:szCs w:val="36"/>
        </w:rPr>
        <w:t>项目编号：</w:t>
      </w:r>
      <w:r w:rsidRPr="006E46F1">
        <w:rPr>
          <w:rFonts w:ascii="宋体" w:hAnsi="宋体"/>
          <w:b/>
          <w:color w:val="000000" w:themeColor="text1"/>
          <w:sz w:val="36"/>
          <w:szCs w:val="36"/>
        </w:rPr>
        <w:t>NYCG</w:t>
      </w:r>
      <w:r w:rsidRPr="006E46F1">
        <w:rPr>
          <w:rFonts w:ascii="宋体" w:hAnsi="宋体" w:hint="eastAsia"/>
          <w:b/>
          <w:color w:val="000000" w:themeColor="text1"/>
          <w:sz w:val="36"/>
          <w:szCs w:val="36"/>
        </w:rPr>
        <w:t>20</w:t>
      </w:r>
      <w:r w:rsidRPr="006E46F1">
        <w:rPr>
          <w:rFonts w:ascii="宋体" w:hAnsi="宋体"/>
          <w:b/>
          <w:color w:val="000000" w:themeColor="text1"/>
          <w:sz w:val="36"/>
          <w:szCs w:val="36"/>
        </w:rPr>
        <w:t>20</w:t>
      </w:r>
      <w:r w:rsidRPr="006E46F1">
        <w:rPr>
          <w:rFonts w:ascii="宋体" w:hAnsi="宋体" w:hint="eastAsia"/>
          <w:b/>
          <w:color w:val="000000" w:themeColor="text1"/>
          <w:sz w:val="36"/>
          <w:szCs w:val="36"/>
        </w:rPr>
        <w:t>-</w:t>
      </w:r>
      <w:r w:rsidRPr="006E46F1">
        <w:rPr>
          <w:rFonts w:ascii="宋体" w:hAnsi="宋体"/>
          <w:b/>
          <w:color w:val="000000" w:themeColor="text1"/>
          <w:sz w:val="36"/>
          <w:szCs w:val="36"/>
        </w:rPr>
        <w:t>H0</w:t>
      </w:r>
      <w:r w:rsidR="004A4C14" w:rsidRPr="006E46F1">
        <w:rPr>
          <w:rFonts w:ascii="宋体" w:hAnsi="宋体"/>
          <w:b/>
          <w:color w:val="000000" w:themeColor="text1"/>
          <w:sz w:val="36"/>
          <w:szCs w:val="36"/>
        </w:rPr>
        <w:t>36</w:t>
      </w:r>
    </w:p>
    <w:p w14:paraId="0713185E" w14:textId="77777777" w:rsidR="009619C1" w:rsidRPr="006E46F1" w:rsidRDefault="009619C1">
      <w:pPr>
        <w:pStyle w:val="afe"/>
        <w:spacing w:before="0" w:after="0"/>
        <w:ind w:firstLine="0"/>
        <w:rPr>
          <w:rFonts w:ascii="宋体" w:hAnsi="宋体"/>
          <w:color w:val="000000" w:themeColor="text1"/>
        </w:rPr>
      </w:pPr>
    </w:p>
    <w:p w14:paraId="029A9064" w14:textId="77777777" w:rsidR="009619C1" w:rsidRPr="006E46F1" w:rsidRDefault="009619C1">
      <w:pPr>
        <w:pStyle w:val="afe"/>
        <w:spacing w:before="0" w:after="0"/>
        <w:ind w:firstLine="0"/>
        <w:rPr>
          <w:rFonts w:ascii="宋体" w:hAnsi="宋体"/>
          <w:color w:val="000000" w:themeColor="text1"/>
        </w:rPr>
      </w:pPr>
    </w:p>
    <w:p w14:paraId="7EA1EF51" w14:textId="77777777" w:rsidR="009619C1" w:rsidRPr="006E46F1" w:rsidRDefault="009619C1">
      <w:pPr>
        <w:pStyle w:val="afe"/>
        <w:spacing w:before="0" w:after="0"/>
        <w:ind w:firstLine="0"/>
        <w:rPr>
          <w:rFonts w:ascii="宋体" w:hAnsi="宋体"/>
          <w:color w:val="000000" w:themeColor="text1"/>
        </w:rPr>
      </w:pPr>
    </w:p>
    <w:p w14:paraId="2566EFF7" w14:textId="77777777" w:rsidR="009619C1" w:rsidRPr="006E46F1" w:rsidRDefault="009619C1">
      <w:pPr>
        <w:pStyle w:val="afe"/>
        <w:spacing w:before="0" w:after="0"/>
        <w:ind w:firstLine="0"/>
        <w:rPr>
          <w:rFonts w:ascii="宋体" w:hAnsi="宋体"/>
          <w:color w:val="000000" w:themeColor="text1"/>
        </w:rPr>
      </w:pPr>
    </w:p>
    <w:p w14:paraId="791092BF" w14:textId="77777777" w:rsidR="009619C1" w:rsidRPr="006E46F1" w:rsidRDefault="009619C1">
      <w:pPr>
        <w:pStyle w:val="afe"/>
        <w:spacing w:before="0" w:after="0"/>
        <w:ind w:firstLine="0"/>
        <w:rPr>
          <w:rFonts w:ascii="宋体" w:hAnsi="宋体"/>
          <w:color w:val="000000" w:themeColor="text1"/>
        </w:rPr>
      </w:pPr>
    </w:p>
    <w:p w14:paraId="0BDA9630" w14:textId="77777777" w:rsidR="009619C1" w:rsidRPr="006E46F1" w:rsidRDefault="009619C1">
      <w:pPr>
        <w:pStyle w:val="afe"/>
        <w:spacing w:before="0" w:after="0"/>
        <w:ind w:firstLine="0"/>
        <w:rPr>
          <w:rFonts w:ascii="宋体" w:hAnsi="宋体"/>
          <w:color w:val="000000" w:themeColor="text1"/>
        </w:rPr>
      </w:pPr>
    </w:p>
    <w:p w14:paraId="5BC05905" w14:textId="77777777" w:rsidR="009619C1" w:rsidRPr="006E46F1" w:rsidRDefault="009619C1">
      <w:pPr>
        <w:pStyle w:val="afe"/>
        <w:spacing w:before="0" w:after="0"/>
        <w:ind w:firstLine="0"/>
        <w:rPr>
          <w:rFonts w:ascii="宋体" w:hAnsi="宋体"/>
          <w:color w:val="000000" w:themeColor="text1"/>
        </w:rPr>
      </w:pPr>
    </w:p>
    <w:p w14:paraId="7D240DBF" w14:textId="77777777" w:rsidR="009619C1" w:rsidRPr="006E46F1" w:rsidRDefault="009619C1">
      <w:pPr>
        <w:pStyle w:val="afe"/>
        <w:spacing w:before="0" w:after="0"/>
        <w:ind w:firstLine="0"/>
        <w:rPr>
          <w:rFonts w:ascii="宋体" w:hAnsi="宋体"/>
          <w:color w:val="000000" w:themeColor="text1"/>
        </w:rPr>
      </w:pPr>
    </w:p>
    <w:p w14:paraId="6B305F08" w14:textId="77777777" w:rsidR="009619C1" w:rsidRPr="006E46F1" w:rsidRDefault="009619C1">
      <w:pPr>
        <w:pStyle w:val="afe"/>
        <w:spacing w:before="0" w:after="0"/>
        <w:ind w:firstLine="0"/>
        <w:rPr>
          <w:rFonts w:ascii="宋体" w:hAnsi="宋体"/>
          <w:color w:val="000000" w:themeColor="text1"/>
        </w:rPr>
      </w:pPr>
    </w:p>
    <w:p w14:paraId="39BA9F7B" w14:textId="77777777" w:rsidR="009619C1" w:rsidRPr="006E46F1" w:rsidRDefault="009619C1">
      <w:pPr>
        <w:pStyle w:val="afe"/>
        <w:spacing w:before="0" w:after="0"/>
        <w:ind w:firstLine="0"/>
        <w:rPr>
          <w:rFonts w:ascii="宋体" w:hAnsi="宋体"/>
          <w:color w:val="000000" w:themeColor="text1"/>
        </w:rPr>
      </w:pPr>
    </w:p>
    <w:p w14:paraId="478508FA" w14:textId="77777777" w:rsidR="009619C1" w:rsidRPr="006E46F1" w:rsidRDefault="003905E1">
      <w:pPr>
        <w:pStyle w:val="afe"/>
        <w:spacing w:before="0" w:after="0"/>
        <w:ind w:firstLine="0"/>
        <w:jc w:val="center"/>
        <w:rPr>
          <w:rFonts w:ascii="宋体" w:hAnsi="宋体"/>
          <w:b/>
          <w:color w:val="000000" w:themeColor="text1"/>
          <w:sz w:val="30"/>
          <w:szCs w:val="30"/>
        </w:rPr>
      </w:pPr>
      <w:r w:rsidRPr="006E46F1">
        <w:rPr>
          <w:rFonts w:ascii="宋体" w:hAnsi="宋体" w:hint="eastAsia"/>
          <w:b/>
          <w:color w:val="000000" w:themeColor="text1"/>
          <w:sz w:val="30"/>
          <w:szCs w:val="30"/>
        </w:rPr>
        <w:t>南京</w:t>
      </w:r>
      <w:r w:rsidRPr="006E46F1">
        <w:rPr>
          <w:rFonts w:ascii="宋体" w:hAnsi="宋体"/>
          <w:b/>
          <w:color w:val="000000" w:themeColor="text1"/>
          <w:sz w:val="30"/>
          <w:szCs w:val="30"/>
        </w:rPr>
        <w:t>邮电大学采购招标管理办公室</w:t>
      </w:r>
    </w:p>
    <w:p w14:paraId="55B629BF" w14:textId="61F34EFE" w:rsidR="009619C1" w:rsidRPr="006E46F1" w:rsidRDefault="003905E1">
      <w:pPr>
        <w:pStyle w:val="afe"/>
        <w:spacing w:before="0" w:after="0"/>
        <w:ind w:firstLine="0"/>
        <w:jc w:val="center"/>
        <w:rPr>
          <w:rFonts w:ascii="宋体" w:hAnsi="宋体"/>
          <w:b/>
          <w:color w:val="000000" w:themeColor="text1"/>
          <w:sz w:val="30"/>
          <w:szCs w:val="30"/>
        </w:rPr>
      </w:pPr>
      <w:r w:rsidRPr="006E46F1">
        <w:rPr>
          <w:rFonts w:ascii="宋体" w:hAnsi="宋体"/>
          <w:b/>
          <w:color w:val="000000" w:themeColor="text1"/>
          <w:sz w:val="30"/>
          <w:szCs w:val="30"/>
        </w:rPr>
        <w:t>2020</w:t>
      </w:r>
      <w:r w:rsidRPr="006E46F1">
        <w:rPr>
          <w:rFonts w:ascii="宋体" w:hAnsi="宋体" w:hint="eastAsia"/>
          <w:b/>
          <w:color w:val="000000" w:themeColor="text1"/>
          <w:sz w:val="30"/>
          <w:szCs w:val="30"/>
        </w:rPr>
        <w:t>年</w:t>
      </w:r>
      <w:r w:rsidR="001D34E8">
        <w:rPr>
          <w:rFonts w:ascii="宋体" w:hAnsi="宋体"/>
          <w:b/>
          <w:color w:val="000000" w:themeColor="text1"/>
          <w:sz w:val="30"/>
          <w:szCs w:val="30"/>
        </w:rPr>
        <w:t>10</w:t>
      </w:r>
      <w:r w:rsidRPr="006E46F1">
        <w:rPr>
          <w:rFonts w:ascii="宋体" w:hAnsi="宋体" w:hint="eastAsia"/>
          <w:b/>
          <w:color w:val="000000" w:themeColor="text1"/>
          <w:sz w:val="30"/>
          <w:szCs w:val="30"/>
        </w:rPr>
        <w:t>月</w:t>
      </w:r>
    </w:p>
    <w:p w14:paraId="486C76CD" w14:textId="77777777" w:rsidR="009619C1" w:rsidRPr="006E46F1" w:rsidRDefault="009619C1">
      <w:pPr>
        <w:pStyle w:val="afe"/>
        <w:ind w:firstLine="0"/>
        <w:jc w:val="center"/>
        <w:rPr>
          <w:b/>
          <w:bCs/>
          <w:color w:val="000000" w:themeColor="text1"/>
          <w:sz w:val="32"/>
        </w:rPr>
      </w:pPr>
    </w:p>
    <w:p w14:paraId="04167E54" w14:textId="77777777" w:rsidR="009619C1" w:rsidRPr="006E46F1" w:rsidRDefault="003905E1">
      <w:pPr>
        <w:spacing w:line="480" w:lineRule="auto"/>
        <w:jc w:val="center"/>
        <w:outlineLvl w:val="0"/>
        <w:rPr>
          <w:rFonts w:ascii="黑体" w:eastAsia="黑体" w:hAnsi="Arial"/>
          <w:b/>
          <w:color w:val="000000" w:themeColor="text1"/>
          <w:sz w:val="44"/>
        </w:rPr>
      </w:pPr>
      <w:r w:rsidRPr="006E46F1">
        <w:rPr>
          <w:color w:val="000000" w:themeColor="text1"/>
        </w:rPr>
        <w:br w:type="page"/>
      </w:r>
      <w:bookmarkStart w:id="0" w:name="_Toc120614210"/>
      <w:bookmarkStart w:id="1" w:name="_Toc16938516"/>
      <w:bookmarkStart w:id="2" w:name="_Toc20823272"/>
      <w:bookmarkStart w:id="3" w:name="_Toc513029200"/>
      <w:bookmarkStart w:id="4" w:name="_Toc479757206"/>
      <w:bookmarkStart w:id="5" w:name="_Toc523127445"/>
      <w:r w:rsidRPr="006E46F1">
        <w:rPr>
          <w:rFonts w:ascii="黑体" w:eastAsia="黑体" w:hAnsi="Arial" w:hint="eastAsia"/>
          <w:b/>
          <w:color w:val="000000" w:themeColor="text1"/>
          <w:sz w:val="44"/>
        </w:rPr>
        <w:lastRenderedPageBreak/>
        <w:t>目  录</w:t>
      </w:r>
    </w:p>
    <w:p w14:paraId="6DF9068C" w14:textId="77777777" w:rsidR="009619C1" w:rsidRPr="006E46F1" w:rsidRDefault="009619C1">
      <w:pPr>
        <w:spacing w:line="480" w:lineRule="auto"/>
        <w:rPr>
          <w:rFonts w:ascii="仿宋_GB2312" w:eastAsia="仿宋_GB2312" w:hAnsi="Arial"/>
          <w:b/>
          <w:color w:val="000000" w:themeColor="text1"/>
          <w:sz w:val="28"/>
        </w:rPr>
      </w:pPr>
    </w:p>
    <w:p w14:paraId="057D253F" w14:textId="77777777" w:rsidR="009619C1" w:rsidRPr="006E46F1" w:rsidRDefault="003905E1">
      <w:pPr>
        <w:numPr>
          <w:ilvl w:val="0"/>
          <w:numId w:val="8"/>
        </w:numPr>
        <w:spacing w:line="480" w:lineRule="auto"/>
        <w:outlineLvl w:val="0"/>
        <w:rPr>
          <w:rFonts w:ascii="黑体" w:eastAsia="黑体" w:hAnsi="Showcard Gothic"/>
          <w:color w:val="000000" w:themeColor="text1"/>
          <w:sz w:val="32"/>
        </w:rPr>
      </w:pPr>
      <w:r w:rsidRPr="006E46F1">
        <w:rPr>
          <w:rFonts w:ascii="黑体" w:eastAsia="黑体" w:hAnsi="宋体" w:hint="eastAsia"/>
          <w:color w:val="000000" w:themeColor="text1"/>
          <w:sz w:val="36"/>
        </w:rPr>
        <w:t>采购</w:t>
      </w:r>
      <w:r w:rsidRPr="006E46F1">
        <w:rPr>
          <w:rFonts w:ascii="黑体" w:eastAsia="黑体" w:hAnsi="宋体"/>
          <w:color w:val="000000" w:themeColor="text1"/>
          <w:sz w:val="36"/>
        </w:rPr>
        <w:t>公告</w:t>
      </w:r>
      <w:r w:rsidRPr="006E46F1">
        <w:rPr>
          <w:rFonts w:ascii="黑体" w:eastAsia="黑体" w:hAnsi="Showcard Gothic" w:hint="eastAsia"/>
          <w:color w:val="000000" w:themeColor="text1"/>
          <w:sz w:val="36"/>
        </w:rPr>
        <w:t xml:space="preserve"> </w:t>
      </w:r>
    </w:p>
    <w:p w14:paraId="2D0A8315" w14:textId="77777777" w:rsidR="009619C1" w:rsidRPr="006E46F1" w:rsidRDefault="003905E1">
      <w:pPr>
        <w:numPr>
          <w:ilvl w:val="0"/>
          <w:numId w:val="8"/>
        </w:numPr>
        <w:spacing w:line="480" w:lineRule="auto"/>
        <w:outlineLvl w:val="0"/>
        <w:rPr>
          <w:rFonts w:ascii="黑体" w:eastAsia="黑体" w:hAnsi="Showcard Gothic"/>
          <w:color w:val="000000" w:themeColor="text1"/>
          <w:sz w:val="36"/>
        </w:rPr>
      </w:pPr>
      <w:r w:rsidRPr="006E46F1">
        <w:rPr>
          <w:rFonts w:ascii="黑体" w:eastAsia="黑体" w:hAnsi="宋体" w:hint="eastAsia"/>
          <w:bCs/>
          <w:color w:val="000000" w:themeColor="text1"/>
          <w:sz w:val="36"/>
          <w:szCs w:val="36"/>
        </w:rPr>
        <w:t>投标人须知</w:t>
      </w:r>
      <w:r w:rsidRPr="006E46F1">
        <w:rPr>
          <w:rFonts w:ascii="黑体" w:eastAsia="黑体" w:hAnsi="Showcard Gothic" w:hint="eastAsia"/>
          <w:color w:val="000000" w:themeColor="text1"/>
          <w:sz w:val="36"/>
          <w:szCs w:val="36"/>
        </w:rPr>
        <w:t xml:space="preserve"> </w:t>
      </w:r>
      <w:r w:rsidRPr="006E46F1">
        <w:rPr>
          <w:rFonts w:ascii="黑体" w:eastAsia="黑体" w:hAnsi="Showcard Gothic" w:hint="eastAsia"/>
          <w:color w:val="000000" w:themeColor="text1"/>
          <w:sz w:val="36"/>
        </w:rPr>
        <w:t xml:space="preserve"> </w:t>
      </w:r>
    </w:p>
    <w:p w14:paraId="07538204" w14:textId="77777777" w:rsidR="009619C1" w:rsidRPr="006E46F1" w:rsidRDefault="003905E1">
      <w:pPr>
        <w:numPr>
          <w:ilvl w:val="0"/>
          <w:numId w:val="8"/>
        </w:numPr>
        <w:spacing w:line="480" w:lineRule="auto"/>
        <w:outlineLvl w:val="0"/>
        <w:rPr>
          <w:rFonts w:ascii="黑体" w:eastAsia="黑体" w:hAnsi="Showcard Gothic"/>
          <w:color w:val="000000" w:themeColor="text1"/>
          <w:sz w:val="36"/>
        </w:rPr>
      </w:pPr>
      <w:r w:rsidRPr="006E46F1">
        <w:rPr>
          <w:rFonts w:ascii="黑体" w:eastAsia="黑体" w:hAnsi="宋体" w:hint="eastAsia"/>
          <w:color w:val="000000" w:themeColor="text1"/>
          <w:sz w:val="36"/>
        </w:rPr>
        <w:t>合同条款及格式</w:t>
      </w:r>
      <w:r w:rsidRPr="006E46F1">
        <w:rPr>
          <w:rFonts w:ascii="黑体" w:eastAsia="黑体" w:hAnsi="Showcard Gothic" w:hint="eastAsia"/>
          <w:color w:val="000000" w:themeColor="text1"/>
          <w:sz w:val="36"/>
        </w:rPr>
        <w:t xml:space="preserve"> </w:t>
      </w:r>
    </w:p>
    <w:p w14:paraId="29AF8E93" w14:textId="77777777" w:rsidR="009619C1" w:rsidRPr="006E46F1" w:rsidRDefault="003905E1">
      <w:pPr>
        <w:numPr>
          <w:ilvl w:val="0"/>
          <w:numId w:val="8"/>
        </w:numPr>
        <w:spacing w:line="480" w:lineRule="auto"/>
        <w:outlineLvl w:val="0"/>
        <w:rPr>
          <w:rFonts w:ascii="黑体" w:eastAsia="黑体" w:hAnsi="Showcard Gothic"/>
          <w:color w:val="000000" w:themeColor="text1"/>
          <w:sz w:val="36"/>
        </w:rPr>
      </w:pPr>
      <w:r w:rsidRPr="006E46F1">
        <w:rPr>
          <w:rFonts w:ascii="黑体" w:eastAsia="黑体" w:hAnsi="宋体" w:hint="eastAsia"/>
          <w:color w:val="000000" w:themeColor="text1"/>
          <w:sz w:val="36"/>
        </w:rPr>
        <w:t>项目需求</w:t>
      </w:r>
      <w:r w:rsidRPr="006E46F1">
        <w:rPr>
          <w:rFonts w:ascii="黑体" w:eastAsia="黑体" w:hAnsi="Showcard Gothic" w:hint="eastAsia"/>
          <w:color w:val="000000" w:themeColor="text1"/>
          <w:sz w:val="36"/>
        </w:rPr>
        <w:t xml:space="preserve"> </w:t>
      </w:r>
    </w:p>
    <w:p w14:paraId="4EFD5CF1" w14:textId="77777777" w:rsidR="009619C1" w:rsidRPr="006E46F1" w:rsidRDefault="003905E1">
      <w:pPr>
        <w:numPr>
          <w:ilvl w:val="0"/>
          <w:numId w:val="8"/>
        </w:numPr>
        <w:spacing w:line="480" w:lineRule="auto"/>
        <w:outlineLvl w:val="0"/>
        <w:rPr>
          <w:rFonts w:ascii="黑体" w:eastAsia="黑体" w:hAnsi="Showcard Gothic"/>
          <w:color w:val="000000" w:themeColor="text1"/>
          <w:sz w:val="36"/>
        </w:rPr>
      </w:pPr>
      <w:r w:rsidRPr="006E46F1">
        <w:rPr>
          <w:rFonts w:ascii="黑体" w:eastAsia="黑体" w:hAnsi="宋体" w:hint="eastAsia"/>
          <w:bCs/>
          <w:color w:val="000000" w:themeColor="text1"/>
          <w:sz w:val="36"/>
          <w:szCs w:val="36"/>
        </w:rPr>
        <w:t>评标方法与评标标准</w:t>
      </w:r>
      <w:r w:rsidRPr="006E46F1">
        <w:rPr>
          <w:rFonts w:ascii="黑体" w:eastAsia="黑体" w:hAnsi="Showcard Gothic" w:hint="eastAsia"/>
          <w:color w:val="000000" w:themeColor="text1"/>
          <w:sz w:val="36"/>
        </w:rPr>
        <w:t xml:space="preserve"> </w:t>
      </w:r>
    </w:p>
    <w:p w14:paraId="68E36496" w14:textId="77777777" w:rsidR="009619C1" w:rsidRPr="006E46F1" w:rsidRDefault="003905E1">
      <w:pPr>
        <w:numPr>
          <w:ilvl w:val="0"/>
          <w:numId w:val="8"/>
        </w:numPr>
        <w:spacing w:line="480" w:lineRule="auto"/>
        <w:outlineLvl w:val="0"/>
        <w:rPr>
          <w:rFonts w:ascii="黑体" w:eastAsia="黑体" w:hAnsi="Showcard Gothic"/>
          <w:color w:val="000000" w:themeColor="text1"/>
          <w:sz w:val="36"/>
        </w:rPr>
      </w:pPr>
      <w:r w:rsidRPr="006E46F1">
        <w:rPr>
          <w:rFonts w:ascii="黑体" w:eastAsia="黑体" w:hAnsi="宋体" w:hint="eastAsia"/>
          <w:color w:val="000000" w:themeColor="text1"/>
          <w:sz w:val="36"/>
        </w:rPr>
        <w:t>投标文件格式</w:t>
      </w:r>
      <w:r w:rsidRPr="006E46F1">
        <w:rPr>
          <w:rFonts w:ascii="黑体" w:eastAsia="黑体" w:hAnsi="Showcard Gothic" w:hint="eastAsia"/>
          <w:color w:val="000000" w:themeColor="text1"/>
          <w:sz w:val="36"/>
        </w:rPr>
        <w:t xml:space="preserve"> </w:t>
      </w:r>
    </w:p>
    <w:p w14:paraId="7696C2EE" w14:textId="77777777" w:rsidR="009619C1" w:rsidRPr="006E46F1" w:rsidRDefault="003905E1">
      <w:pPr>
        <w:pStyle w:val="2"/>
        <w:adjustRightInd w:val="0"/>
        <w:snapToGrid w:val="0"/>
        <w:spacing w:before="0" w:after="0" w:line="240" w:lineRule="auto"/>
        <w:rPr>
          <w:rFonts w:ascii="黑体" w:eastAsia="黑体" w:hAnsi="黑体"/>
          <w:color w:val="000000" w:themeColor="text1"/>
        </w:rPr>
      </w:pPr>
      <w:r w:rsidRPr="006E46F1">
        <w:rPr>
          <w:color w:val="000000" w:themeColor="text1"/>
        </w:rPr>
        <w:br w:type="page"/>
      </w:r>
      <w:r w:rsidRPr="006E46F1">
        <w:rPr>
          <w:rFonts w:ascii="黑体" w:eastAsia="黑体" w:hAnsi="黑体" w:hint="eastAsia"/>
          <w:color w:val="000000" w:themeColor="text1"/>
        </w:rPr>
        <w:lastRenderedPageBreak/>
        <w:t xml:space="preserve">第一章  </w:t>
      </w:r>
      <w:bookmarkEnd w:id="0"/>
      <w:r w:rsidRPr="006E46F1">
        <w:rPr>
          <w:rFonts w:ascii="黑体" w:eastAsia="黑体" w:hAnsi="黑体" w:hint="eastAsia"/>
          <w:color w:val="000000" w:themeColor="text1"/>
        </w:rPr>
        <w:t>采购公告</w:t>
      </w:r>
    </w:p>
    <w:p w14:paraId="10C108A5" w14:textId="357B0D2E" w:rsidR="009619C1" w:rsidRPr="006E46F1" w:rsidRDefault="00B80661" w:rsidP="002A1B15">
      <w:pPr>
        <w:adjustRightInd w:val="0"/>
        <w:snapToGrid w:val="0"/>
        <w:spacing w:line="380" w:lineRule="exact"/>
        <w:ind w:firstLineChars="200" w:firstLine="480"/>
        <w:rPr>
          <w:rFonts w:ascii="宋体" w:hAnsi="宋体"/>
          <w:color w:val="000000" w:themeColor="text1"/>
          <w:sz w:val="24"/>
          <w:szCs w:val="24"/>
        </w:rPr>
      </w:pPr>
      <w:bookmarkStart w:id="6" w:name="_GoBack"/>
      <w:r w:rsidRPr="00B80661">
        <w:rPr>
          <w:rFonts w:ascii="宋体" w:hAnsi="宋体" w:hint="eastAsia"/>
          <w:color w:val="000000" w:themeColor="text1"/>
          <w:sz w:val="24"/>
          <w:szCs w:val="24"/>
          <w:u w:val="single"/>
        </w:rPr>
        <w:t>南京邮电大学信息办聚合支付平台建设项目</w:t>
      </w:r>
      <w:r w:rsidRPr="00B80661">
        <w:rPr>
          <w:rFonts w:ascii="宋体" w:hAnsi="宋体" w:hint="eastAsia"/>
          <w:color w:val="000000" w:themeColor="text1"/>
          <w:sz w:val="24"/>
          <w:szCs w:val="24"/>
        </w:rPr>
        <w:t>的潜在投标人应在“江苏政府采购网”、“南京邮电大学”上免费下载招标文件，并于2020年</w:t>
      </w:r>
      <w:r w:rsidR="00581F7B">
        <w:rPr>
          <w:rFonts w:ascii="宋体" w:hAnsi="宋体"/>
          <w:color w:val="000000" w:themeColor="text1"/>
          <w:sz w:val="24"/>
          <w:szCs w:val="24"/>
        </w:rPr>
        <w:t>11</w:t>
      </w:r>
      <w:r w:rsidRPr="00B80661">
        <w:rPr>
          <w:rFonts w:ascii="宋体" w:hAnsi="宋体" w:hint="eastAsia"/>
          <w:color w:val="000000" w:themeColor="text1"/>
          <w:sz w:val="24"/>
          <w:szCs w:val="24"/>
        </w:rPr>
        <w:t>月</w:t>
      </w:r>
      <w:r w:rsidR="00581F7B">
        <w:rPr>
          <w:rFonts w:ascii="宋体" w:hAnsi="宋体"/>
          <w:color w:val="000000" w:themeColor="text1"/>
          <w:sz w:val="24"/>
          <w:szCs w:val="24"/>
        </w:rPr>
        <w:t>10</w:t>
      </w:r>
      <w:r w:rsidRPr="00B80661">
        <w:rPr>
          <w:rFonts w:ascii="宋体" w:hAnsi="宋体" w:hint="eastAsia"/>
          <w:color w:val="000000" w:themeColor="text1"/>
          <w:sz w:val="24"/>
          <w:szCs w:val="24"/>
        </w:rPr>
        <w:t>日</w:t>
      </w:r>
      <w:r w:rsidR="00581F7B">
        <w:rPr>
          <w:rFonts w:ascii="宋体" w:hAnsi="宋体"/>
          <w:color w:val="000000" w:themeColor="text1"/>
          <w:sz w:val="24"/>
          <w:szCs w:val="24"/>
        </w:rPr>
        <w:t>9</w:t>
      </w:r>
      <w:r w:rsidRPr="00B80661">
        <w:rPr>
          <w:rFonts w:ascii="宋体" w:hAnsi="宋体" w:hint="eastAsia"/>
          <w:color w:val="000000" w:themeColor="text1"/>
          <w:sz w:val="24"/>
          <w:szCs w:val="24"/>
        </w:rPr>
        <w:t>点30分（北京时间）前递交投标文件。</w:t>
      </w:r>
      <w:r w:rsidR="003905E1" w:rsidRPr="006E46F1">
        <w:rPr>
          <w:rFonts w:ascii="宋体" w:hAnsi="宋体" w:hint="eastAsia"/>
          <w:color w:val="000000" w:themeColor="text1"/>
          <w:sz w:val="24"/>
          <w:szCs w:val="24"/>
        </w:rPr>
        <w:t>。</w:t>
      </w:r>
    </w:p>
    <w:p w14:paraId="184558B1" w14:textId="77777777" w:rsidR="002A1B15" w:rsidRPr="006E46F1" w:rsidRDefault="002A1B15" w:rsidP="002A1B15">
      <w:pPr>
        <w:shd w:val="clear" w:color="auto" w:fill="FFFFFF"/>
        <w:spacing w:line="380" w:lineRule="exact"/>
        <w:ind w:firstLineChars="200" w:firstLine="462"/>
        <w:rPr>
          <w:rFonts w:ascii="微软雅黑" w:eastAsia="微软雅黑" w:hAnsi="微软雅黑"/>
          <w:color w:val="000000" w:themeColor="text1"/>
          <w:sz w:val="23"/>
          <w:szCs w:val="23"/>
        </w:rPr>
      </w:pPr>
      <w:r w:rsidRPr="006E46F1">
        <w:rPr>
          <w:rFonts w:hint="eastAsia"/>
          <w:b/>
          <w:bCs/>
          <w:color w:val="000000" w:themeColor="text1"/>
          <w:sz w:val="23"/>
          <w:szCs w:val="23"/>
        </w:rPr>
        <w:t>一、</w:t>
      </w:r>
      <w:r w:rsidRPr="006E46F1">
        <w:rPr>
          <w:b/>
          <w:bCs/>
          <w:color w:val="000000" w:themeColor="text1"/>
          <w:sz w:val="14"/>
          <w:szCs w:val="14"/>
        </w:rPr>
        <w:t>   </w:t>
      </w:r>
      <w:r w:rsidRPr="006E46F1">
        <w:rPr>
          <w:rFonts w:hint="eastAsia"/>
          <w:b/>
          <w:bCs/>
          <w:color w:val="000000" w:themeColor="text1"/>
          <w:sz w:val="23"/>
          <w:szCs w:val="23"/>
        </w:rPr>
        <w:t>项目基本情况</w:t>
      </w:r>
    </w:p>
    <w:p w14:paraId="37684D5A" w14:textId="363EC59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项目编号：NYCG2020-H0</w:t>
      </w:r>
      <w:r w:rsidR="00B16D2F" w:rsidRPr="006E46F1">
        <w:rPr>
          <w:rFonts w:ascii="宋体" w:hAnsi="宋体"/>
          <w:color w:val="000000" w:themeColor="text1"/>
          <w:sz w:val="24"/>
          <w:szCs w:val="24"/>
        </w:rPr>
        <w:t>36</w:t>
      </w:r>
    </w:p>
    <w:p w14:paraId="376C4160" w14:textId="551430FE"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项目名称：</w:t>
      </w:r>
      <w:r w:rsidR="00C12066" w:rsidRPr="006E46F1">
        <w:rPr>
          <w:rFonts w:ascii="宋体" w:hAnsi="宋体" w:hint="eastAsia"/>
          <w:color w:val="000000" w:themeColor="text1"/>
          <w:sz w:val="24"/>
          <w:szCs w:val="24"/>
        </w:rPr>
        <w:t>南京邮电大学信息办聚合支付平台建设项目</w:t>
      </w:r>
    </w:p>
    <w:p w14:paraId="4F14C4E2" w14:textId="12B46A8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预算金额：</w:t>
      </w:r>
      <w:r w:rsidR="00B16D2F" w:rsidRPr="006E46F1">
        <w:rPr>
          <w:rFonts w:ascii="宋体" w:hAnsi="宋体"/>
          <w:color w:val="000000" w:themeColor="text1"/>
          <w:sz w:val="24"/>
          <w:szCs w:val="24"/>
        </w:rPr>
        <w:t>19</w:t>
      </w:r>
      <w:r w:rsidR="004A4C14" w:rsidRPr="006E46F1">
        <w:rPr>
          <w:rFonts w:ascii="宋体" w:hAnsi="宋体"/>
          <w:color w:val="000000" w:themeColor="text1"/>
          <w:sz w:val="24"/>
          <w:szCs w:val="24"/>
        </w:rPr>
        <w:t>5</w:t>
      </w:r>
      <w:r w:rsidRPr="006E46F1">
        <w:rPr>
          <w:rFonts w:ascii="宋体" w:hAnsi="宋体" w:hint="eastAsia"/>
          <w:color w:val="000000" w:themeColor="text1"/>
          <w:sz w:val="24"/>
          <w:szCs w:val="24"/>
        </w:rPr>
        <w:t>万元</w:t>
      </w:r>
    </w:p>
    <w:p w14:paraId="6AD1F71A" w14:textId="529381A2" w:rsidR="002A1B15" w:rsidRPr="006E46F1" w:rsidRDefault="000B3A90" w:rsidP="006228FB">
      <w:pPr>
        <w:adjustRightInd w:val="0"/>
        <w:snapToGrid w:val="0"/>
        <w:spacing w:line="380" w:lineRule="exact"/>
        <w:ind w:firstLineChars="200" w:firstLine="480"/>
        <w:jc w:val="left"/>
        <w:rPr>
          <w:rFonts w:ascii="宋体" w:hAnsi="宋体"/>
          <w:color w:val="000000" w:themeColor="text1"/>
          <w:sz w:val="24"/>
          <w:szCs w:val="24"/>
        </w:rPr>
      </w:pPr>
      <w:r w:rsidRPr="006E46F1">
        <w:rPr>
          <w:rFonts w:ascii="宋体" w:hAnsi="宋体" w:hint="eastAsia"/>
          <w:color w:val="000000" w:themeColor="text1"/>
          <w:sz w:val="24"/>
          <w:szCs w:val="24"/>
        </w:rPr>
        <w:t>最高限价：</w:t>
      </w:r>
      <w:r w:rsidR="00B16D2F" w:rsidRPr="006E46F1">
        <w:rPr>
          <w:rFonts w:ascii="宋体" w:hAnsi="宋体"/>
          <w:color w:val="000000" w:themeColor="text1"/>
          <w:sz w:val="24"/>
          <w:szCs w:val="24"/>
        </w:rPr>
        <w:t>19</w:t>
      </w:r>
      <w:r w:rsidR="004A4C14" w:rsidRPr="006E46F1">
        <w:rPr>
          <w:rFonts w:ascii="宋体" w:hAnsi="宋体"/>
          <w:color w:val="000000" w:themeColor="text1"/>
          <w:sz w:val="24"/>
          <w:szCs w:val="24"/>
        </w:rPr>
        <w:t>5</w:t>
      </w:r>
      <w:r w:rsidR="002A1B15" w:rsidRPr="006E46F1">
        <w:rPr>
          <w:rFonts w:ascii="宋体" w:hAnsi="宋体" w:hint="eastAsia"/>
          <w:color w:val="000000" w:themeColor="text1"/>
          <w:sz w:val="24"/>
          <w:szCs w:val="24"/>
        </w:rPr>
        <w:t>万元</w:t>
      </w:r>
    </w:p>
    <w:p w14:paraId="14019AF5" w14:textId="3066F87A" w:rsidR="002A1B15" w:rsidRPr="006E46F1" w:rsidRDefault="002A1B15" w:rsidP="006228FB">
      <w:pPr>
        <w:adjustRightInd w:val="0"/>
        <w:snapToGrid w:val="0"/>
        <w:spacing w:line="380" w:lineRule="exact"/>
        <w:ind w:firstLineChars="200" w:firstLine="480"/>
        <w:jc w:val="left"/>
        <w:rPr>
          <w:rFonts w:ascii="宋体" w:hAnsi="宋体"/>
          <w:color w:val="000000" w:themeColor="text1"/>
          <w:sz w:val="24"/>
          <w:szCs w:val="24"/>
        </w:rPr>
      </w:pPr>
      <w:r w:rsidRPr="006E46F1">
        <w:rPr>
          <w:rFonts w:ascii="宋体" w:hAnsi="宋体" w:hint="eastAsia"/>
          <w:color w:val="000000" w:themeColor="text1"/>
          <w:sz w:val="24"/>
          <w:szCs w:val="24"/>
        </w:rPr>
        <w:t>采购需求：</w:t>
      </w:r>
      <w:r w:rsidR="00B16D2F" w:rsidRPr="006E46F1">
        <w:rPr>
          <w:rFonts w:ascii="宋体" w:hAnsi="宋体" w:hint="eastAsia"/>
          <w:color w:val="000000" w:themeColor="text1"/>
          <w:sz w:val="24"/>
          <w:szCs w:val="24"/>
        </w:rPr>
        <w:t>依据南京邮电大学信息化建设顶层设计的总体要求，需要将一卡通系统进行聚合支付升级，建设开放、共享、先进、实用的新一代“校园</w:t>
      </w:r>
      <w:proofErr w:type="gramStart"/>
      <w:r w:rsidR="00B16D2F" w:rsidRPr="006E46F1">
        <w:rPr>
          <w:rFonts w:ascii="宋体" w:hAnsi="宋体" w:hint="eastAsia"/>
          <w:color w:val="000000" w:themeColor="text1"/>
          <w:sz w:val="24"/>
          <w:szCs w:val="24"/>
        </w:rPr>
        <w:t>一</w:t>
      </w:r>
      <w:proofErr w:type="gramEnd"/>
      <w:r w:rsidR="00B16D2F" w:rsidRPr="006E46F1">
        <w:rPr>
          <w:rFonts w:ascii="宋体" w:hAnsi="宋体" w:hint="eastAsia"/>
          <w:color w:val="000000" w:themeColor="text1"/>
          <w:sz w:val="24"/>
          <w:szCs w:val="24"/>
        </w:rPr>
        <w:t>卡通系统”，实现校园卡从实体卡向手机二维码、人脸的多介质扩展，实现从“线下为主”向“线上为主”的虚拟化扩展，实现校园卡与业务管理和数据管理的统一，实现校园卡与校园信息化应用的深度融合。</w:t>
      </w:r>
    </w:p>
    <w:p w14:paraId="1CA25BE2" w14:textId="77777777" w:rsidR="002A1B15" w:rsidRPr="006E46F1" w:rsidRDefault="002A1B15" w:rsidP="006228FB">
      <w:pPr>
        <w:adjustRightInd w:val="0"/>
        <w:snapToGrid w:val="0"/>
        <w:spacing w:line="380" w:lineRule="exact"/>
        <w:ind w:firstLineChars="200" w:firstLine="480"/>
        <w:jc w:val="left"/>
        <w:rPr>
          <w:rFonts w:ascii="宋体" w:hAnsi="宋体"/>
          <w:color w:val="000000" w:themeColor="text1"/>
          <w:sz w:val="24"/>
          <w:szCs w:val="24"/>
        </w:rPr>
      </w:pPr>
      <w:r w:rsidRPr="006E46F1">
        <w:rPr>
          <w:rFonts w:ascii="宋体" w:hAnsi="宋体" w:hint="eastAsia"/>
          <w:color w:val="000000" w:themeColor="text1"/>
          <w:sz w:val="24"/>
          <w:szCs w:val="24"/>
        </w:rPr>
        <w:t>合同履行期限：详见采购文件</w:t>
      </w:r>
    </w:p>
    <w:p w14:paraId="1BABAD65" w14:textId="77777777" w:rsidR="002A1B15" w:rsidRPr="006E46F1" w:rsidRDefault="002A1B15" w:rsidP="006228FB">
      <w:pPr>
        <w:widowControl/>
        <w:adjustRightInd w:val="0"/>
        <w:snapToGrid w:val="0"/>
        <w:spacing w:line="380" w:lineRule="exact"/>
        <w:ind w:firstLineChars="200" w:firstLine="482"/>
        <w:contextualSpacing/>
        <w:jc w:val="left"/>
        <w:rPr>
          <w:rFonts w:ascii="宋体" w:hAnsi="宋体"/>
          <w:b/>
          <w:color w:val="000000" w:themeColor="text1"/>
          <w:kern w:val="0"/>
          <w:sz w:val="24"/>
          <w:szCs w:val="24"/>
          <w:lang w:bidi="en-US"/>
        </w:rPr>
      </w:pPr>
      <w:r w:rsidRPr="006E46F1">
        <w:rPr>
          <w:rFonts w:ascii="宋体" w:hAnsi="宋体" w:hint="eastAsia"/>
          <w:b/>
          <w:bCs/>
          <w:color w:val="000000" w:themeColor="text1"/>
          <w:kern w:val="0"/>
          <w:sz w:val="24"/>
          <w:szCs w:val="24"/>
          <w:lang w:bidi="en-US"/>
        </w:rPr>
        <w:t>二、申请人的资格要求</w:t>
      </w:r>
    </w:p>
    <w:p w14:paraId="2427A953" w14:textId="02A868A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1、投标人必须是经国家有关部门批准，具有合法经营资质、符合《中华人民共和国政府采购法》第二十二条规定的独立法人；</w:t>
      </w:r>
    </w:p>
    <w:p w14:paraId="2097A062"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2、投标人需提供2019年度财务状况报告（成立不满一年不需提供）；</w:t>
      </w:r>
    </w:p>
    <w:p w14:paraId="73F09129" w14:textId="025CC19B"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3、</w:t>
      </w:r>
      <w:r w:rsidR="004B768A" w:rsidRPr="004B768A">
        <w:rPr>
          <w:rFonts w:ascii="宋体" w:hAnsi="宋体" w:hint="eastAsia"/>
          <w:color w:val="000000" w:themeColor="text1"/>
          <w:sz w:val="24"/>
          <w:szCs w:val="24"/>
        </w:rPr>
        <w:t>投标人需提供依法缴纳税收和社会保障资金的相关材料；</w:t>
      </w:r>
    </w:p>
    <w:p w14:paraId="6EFDCF9F"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4、投标人具有履行合同所必需的设备和专业技术能力的书面声明；</w:t>
      </w:r>
    </w:p>
    <w:p w14:paraId="1A12FF2D"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5、投标人在经营活动中没有违法违规记录，近三年内没有被司法部门或行业主管部门处罚，提供书面声明；</w:t>
      </w:r>
    </w:p>
    <w:p w14:paraId="65D410ED"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6、投标人须提供在“信用中国”（www.creditchina.gov.cn）查询的，自本采购公告发布之日至投标截止前的信用记录的截图（</w:t>
      </w:r>
      <w:proofErr w:type="gramStart"/>
      <w:r w:rsidRPr="006E46F1">
        <w:rPr>
          <w:rFonts w:ascii="宋体" w:hAnsi="宋体" w:hint="eastAsia"/>
          <w:color w:val="000000" w:themeColor="text1"/>
          <w:sz w:val="24"/>
          <w:szCs w:val="24"/>
        </w:rPr>
        <w:t>截图须加盖</w:t>
      </w:r>
      <w:proofErr w:type="gramEnd"/>
      <w:r w:rsidRPr="006E46F1">
        <w:rPr>
          <w:rFonts w:ascii="宋体" w:hAnsi="宋体" w:hint="eastAsia"/>
          <w:color w:val="000000" w:themeColor="text1"/>
          <w:sz w:val="24"/>
          <w:szCs w:val="24"/>
        </w:rPr>
        <w:t>公章）；</w:t>
      </w:r>
    </w:p>
    <w:p w14:paraId="37C152D4" w14:textId="77777777" w:rsidR="00336511" w:rsidRPr="006E46F1" w:rsidRDefault="00F66E52" w:rsidP="00336511">
      <w:pPr>
        <w:adjustRightInd w:val="0"/>
        <w:snapToGrid w:val="0"/>
        <w:spacing w:line="380" w:lineRule="exact"/>
        <w:ind w:left="482"/>
        <w:jc w:val="left"/>
        <w:rPr>
          <w:rFonts w:ascii="宋体" w:hAnsi="宋体"/>
          <w:color w:val="000000" w:themeColor="text1"/>
          <w:sz w:val="24"/>
          <w:szCs w:val="24"/>
        </w:rPr>
      </w:pPr>
      <w:r w:rsidRPr="006E46F1">
        <w:rPr>
          <w:rFonts w:ascii="宋体" w:hAnsi="宋体"/>
          <w:color w:val="000000" w:themeColor="text1"/>
          <w:sz w:val="24"/>
          <w:szCs w:val="24"/>
        </w:rPr>
        <w:t>7、投标人须承诺所提供的产品具有完全知识产权，提供书面承诺书；</w:t>
      </w:r>
    </w:p>
    <w:p w14:paraId="139A3B0D" w14:textId="0E935C6B" w:rsidR="002A1B15" w:rsidRPr="006E46F1" w:rsidRDefault="00F66E52" w:rsidP="00336511">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8</w:t>
      </w:r>
      <w:r w:rsidR="002A1B15" w:rsidRPr="006E46F1">
        <w:rPr>
          <w:rFonts w:ascii="宋体" w:hAnsi="宋体" w:hint="eastAsia"/>
          <w:color w:val="000000" w:themeColor="text1"/>
          <w:sz w:val="24"/>
          <w:szCs w:val="24"/>
        </w:rPr>
        <w:t>、本项目不接受联合体投标；</w:t>
      </w:r>
    </w:p>
    <w:p w14:paraId="1ED82B3B" w14:textId="660B81F1" w:rsidR="002A1B15" w:rsidRPr="006E46F1" w:rsidRDefault="00F66E52"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9</w:t>
      </w:r>
      <w:r w:rsidR="002A1B15" w:rsidRPr="006E46F1">
        <w:rPr>
          <w:rFonts w:ascii="宋体" w:hAnsi="宋体" w:hint="eastAsia"/>
          <w:color w:val="000000" w:themeColor="text1"/>
          <w:sz w:val="24"/>
          <w:szCs w:val="24"/>
        </w:rPr>
        <w:t>、本项目不接收进口产品投标。</w:t>
      </w:r>
    </w:p>
    <w:p w14:paraId="65FF312D" w14:textId="77777777" w:rsidR="002A1B15" w:rsidRPr="006E46F1" w:rsidRDefault="002A1B15" w:rsidP="002A1B15">
      <w:pPr>
        <w:widowControl/>
        <w:adjustRightInd w:val="0"/>
        <w:snapToGrid w:val="0"/>
        <w:spacing w:line="380" w:lineRule="exact"/>
        <w:ind w:left="1202" w:hanging="720"/>
        <w:contextualSpacing/>
        <w:jc w:val="left"/>
        <w:rPr>
          <w:rFonts w:ascii="宋体" w:hAnsi="宋体"/>
          <w:b/>
          <w:bCs/>
          <w:color w:val="000000" w:themeColor="text1"/>
          <w:kern w:val="0"/>
          <w:sz w:val="24"/>
          <w:szCs w:val="24"/>
          <w:lang w:bidi="en-US"/>
        </w:rPr>
      </w:pPr>
      <w:r w:rsidRPr="006E46F1">
        <w:rPr>
          <w:rFonts w:ascii="宋体" w:hAnsi="宋体" w:hint="eastAsia"/>
          <w:b/>
          <w:color w:val="000000" w:themeColor="text1"/>
          <w:kern w:val="0"/>
          <w:sz w:val="24"/>
          <w:szCs w:val="24"/>
          <w:lang w:bidi="en-US"/>
        </w:rPr>
        <w:t>三、获取招标文件</w:t>
      </w:r>
    </w:p>
    <w:p w14:paraId="0A0E74C6" w14:textId="312947E8"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时间：2020年</w:t>
      </w:r>
      <w:r w:rsidR="004679F5">
        <w:rPr>
          <w:rFonts w:ascii="宋体" w:hAnsi="宋体"/>
          <w:color w:val="000000" w:themeColor="text1"/>
          <w:sz w:val="24"/>
          <w:szCs w:val="24"/>
        </w:rPr>
        <w:t>10</w:t>
      </w:r>
      <w:r w:rsidRPr="006E46F1">
        <w:rPr>
          <w:rFonts w:ascii="宋体" w:hAnsi="宋体" w:hint="eastAsia"/>
          <w:color w:val="000000" w:themeColor="text1"/>
          <w:sz w:val="24"/>
          <w:szCs w:val="24"/>
        </w:rPr>
        <w:t>月</w:t>
      </w:r>
      <w:r w:rsidR="00C6764D">
        <w:rPr>
          <w:rFonts w:ascii="宋体" w:hAnsi="宋体"/>
          <w:color w:val="000000" w:themeColor="text1"/>
          <w:sz w:val="24"/>
          <w:szCs w:val="24"/>
        </w:rPr>
        <w:t>20</w:t>
      </w:r>
      <w:r w:rsidRPr="006E46F1">
        <w:rPr>
          <w:rFonts w:ascii="宋体" w:hAnsi="宋体" w:hint="eastAsia"/>
          <w:color w:val="000000" w:themeColor="text1"/>
          <w:sz w:val="24"/>
          <w:szCs w:val="24"/>
        </w:rPr>
        <w:t>日至</w:t>
      </w:r>
      <w:r w:rsidR="00776597" w:rsidRPr="006E46F1">
        <w:rPr>
          <w:rFonts w:ascii="宋体" w:hAnsi="宋体" w:hint="eastAsia"/>
          <w:color w:val="000000" w:themeColor="text1"/>
          <w:sz w:val="24"/>
          <w:szCs w:val="24"/>
        </w:rPr>
        <w:t>2020年</w:t>
      </w:r>
      <w:r w:rsidR="00C6764D">
        <w:rPr>
          <w:rFonts w:ascii="宋体" w:hAnsi="宋体"/>
          <w:color w:val="000000" w:themeColor="text1"/>
          <w:sz w:val="24"/>
          <w:szCs w:val="24"/>
        </w:rPr>
        <w:t>11</w:t>
      </w:r>
      <w:r w:rsidRPr="006E46F1">
        <w:rPr>
          <w:rFonts w:ascii="宋体" w:hAnsi="宋体" w:hint="eastAsia"/>
          <w:color w:val="000000" w:themeColor="text1"/>
          <w:sz w:val="24"/>
          <w:szCs w:val="24"/>
        </w:rPr>
        <w:t>月</w:t>
      </w:r>
      <w:r w:rsidR="00C6764D">
        <w:rPr>
          <w:rFonts w:ascii="宋体" w:hAnsi="宋体"/>
          <w:color w:val="000000" w:themeColor="text1"/>
          <w:sz w:val="24"/>
          <w:szCs w:val="24"/>
        </w:rPr>
        <w:t>10</w:t>
      </w:r>
      <w:r w:rsidRPr="006E46F1">
        <w:rPr>
          <w:rFonts w:ascii="宋体" w:hAnsi="宋体" w:hint="eastAsia"/>
          <w:color w:val="000000" w:themeColor="text1"/>
          <w:sz w:val="24"/>
          <w:szCs w:val="24"/>
        </w:rPr>
        <w:t>日</w:t>
      </w:r>
    </w:p>
    <w:p w14:paraId="67A29935"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地点：“江苏政府采购网”、“南京邮电大学”</w:t>
      </w:r>
    </w:p>
    <w:p w14:paraId="63DC78D1"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方式：在上述网站免费下载招标文件</w:t>
      </w:r>
    </w:p>
    <w:p w14:paraId="1C13DFB7" w14:textId="77777777" w:rsidR="002A1B15" w:rsidRPr="006E46F1" w:rsidRDefault="002A1B15" w:rsidP="002A1B15">
      <w:pPr>
        <w:widowControl/>
        <w:adjustRightInd w:val="0"/>
        <w:snapToGrid w:val="0"/>
        <w:spacing w:line="380" w:lineRule="exact"/>
        <w:ind w:left="1202" w:hanging="720"/>
        <w:contextualSpacing/>
        <w:jc w:val="left"/>
        <w:rPr>
          <w:rFonts w:ascii="宋体" w:hAnsi="宋体"/>
          <w:b/>
          <w:color w:val="000000" w:themeColor="text1"/>
          <w:kern w:val="0"/>
          <w:sz w:val="24"/>
          <w:szCs w:val="24"/>
          <w:lang w:bidi="en-US"/>
        </w:rPr>
      </w:pPr>
      <w:r w:rsidRPr="006E46F1">
        <w:rPr>
          <w:rFonts w:ascii="宋体" w:hAnsi="宋体" w:hint="eastAsia"/>
          <w:b/>
          <w:bCs/>
          <w:color w:val="000000" w:themeColor="text1"/>
          <w:kern w:val="0"/>
          <w:sz w:val="24"/>
          <w:szCs w:val="24"/>
          <w:lang w:bidi="en-US"/>
        </w:rPr>
        <w:t>四、提交投标文件截止时间、开标时间和地点</w:t>
      </w:r>
    </w:p>
    <w:p w14:paraId="417A37A3" w14:textId="01BFA293"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投标文件开始接收时间：</w:t>
      </w:r>
      <w:r w:rsidR="00776597" w:rsidRPr="006E46F1">
        <w:rPr>
          <w:rFonts w:ascii="宋体" w:hAnsi="宋体" w:hint="eastAsia"/>
          <w:color w:val="000000" w:themeColor="text1"/>
          <w:sz w:val="24"/>
          <w:szCs w:val="24"/>
        </w:rPr>
        <w:t>2020年</w:t>
      </w:r>
      <w:r w:rsidR="00C6764D">
        <w:rPr>
          <w:rFonts w:ascii="宋体" w:hAnsi="宋体"/>
          <w:color w:val="000000" w:themeColor="text1"/>
          <w:sz w:val="24"/>
          <w:szCs w:val="24"/>
        </w:rPr>
        <w:t>11</w:t>
      </w:r>
      <w:r w:rsidRPr="006E46F1">
        <w:rPr>
          <w:rFonts w:ascii="宋体" w:hAnsi="宋体" w:hint="eastAsia"/>
          <w:color w:val="000000" w:themeColor="text1"/>
          <w:sz w:val="24"/>
          <w:szCs w:val="24"/>
        </w:rPr>
        <w:t>月</w:t>
      </w:r>
      <w:r w:rsidR="00C6764D">
        <w:rPr>
          <w:rFonts w:ascii="宋体" w:hAnsi="宋体"/>
          <w:color w:val="000000" w:themeColor="text1"/>
          <w:sz w:val="24"/>
          <w:szCs w:val="24"/>
        </w:rPr>
        <w:t>10</w:t>
      </w:r>
      <w:r w:rsidRPr="006E46F1">
        <w:rPr>
          <w:rFonts w:ascii="宋体" w:hAnsi="宋体" w:hint="eastAsia"/>
          <w:color w:val="000000" w:themeColor="text1"/>
          <w:sz w:val="24"/>
          <w:szCs w:val="24"/>
        </w:rPr>
        <w:t>日上午9:</w:t>
      </w:r>
      <w:r w:rsidR="00776597" w:rsidRPr="006E46F1">
        <w:rPr>
          <w:rFonts w:ascii="宋体" w:hAnsi="宋体"/>
          <w:color w:val="000000" w:themeColor="text1"/>
          <w:sz w:val="24"/>
          <w:szCs w:val="24"/>
        </w:rPr>
        <w:t>0</w:t>
      </w:r>
      <w:r w:rsidR="00776597" w:rsidRPr="006E46F1">
        <w:rPr>
          <w:rFonts w:ascii="宋体" w:hAnsi="宋体" w:hint="eastAsia"/>
          <w:color w:val="000000" w:themeColor="text1"/>
          <w:sz w:val="24"/>
          <w:szCs w:val="24"/>
        </w:rPr>
        <w:t>0</w:t>
      </w:r>
      <w:r w:rsidRPr="006E46F1">
        <w:rPr>
          <w:rFonts w:ascii="宋体" w:hAnsi="宋体" w:hint="eastAsia"/>
          <w:color w:val="000000" w:themeColor="text1"/>
          <w:sz w:val="24"/>
          <w:szCs w:val="24"/>
        </w:rPr>
        <w:t>（北京时间）</w:t>
      </w:r>
    </w:p>
    <w:p w14:paraId="08B53EFC" w14:textId="54AAA794"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投标文件接收截止时间：</w:t>
      </w:r>
      <w:r w:rsidR="00776597" w:rsidRPr="006E46F1">
        <w:rPr>
          <w:rFonts w:ascii="宋体" w:hAnsi="宋体" w:hint="eastAsia"/>
          <w:color w:val="000000" w:themeColor="text1"/>
          <w:sz w:val="24"/>
          <w:szCs w:val="24"/>
        </w:rPr>
        <w:t>2020年</w:t>
      </w:r>
      <w:r w:rsidR="00C6764D">
        <w:rPr>
          <w:rFonts w:ascii="宋体" w:hAnsi="宋体"/>
          <w:color w:val="000000" w:themeColor="text1"/>
          <w:sz w:val="24"/>
          <w:szCs w:val="24"/>
        </w:rPr>
        <w:t>11</w:t>
      </w:r>
      <w:r w:rsidRPr="006E46F1">
        <w:rPr>
          <w:rFonts w:ascii="宋体" w:hAnsi="宋体" w:hint="eastAsia"/>
          <w:color w:val="000000" w:themeColor="text1"/>
          <w:sz w:val="24"/>
          <w:szCs w:val="24"/>
        </w:rPr>
        <w:t>月</w:t>
      </w:r>
      <w:r w:rsidR="00C6764D">
        <w:rPr>
          <w:rFonts w:ascii="宋体" w:hAnsi="宋体"/>
          <w:color w:val="000000" w:themeColor="text1"/>
          <w:sz w:val="24"/>
          <w:szCs w:val="24"/>
        </w:rPr>
        <w:t>10</w:t>
      </w:r>
      <w:r w:rsidRPr="006E46F1">
        <w:rPr>
          <w:rFonts w:ascii="宋体" w:hAnsi="宋体" w:hint="eastAsia"/>
          <w:color w:val="000000" w:themeColor="text1"/>
          <w:sz w:val="24"/>
          <w:szCs w:val="24"/>
        </w:rPr>
        <w:t>日上午9:</w:t>
      </w:r>
      <w:r w:rsidR="00776597" w:rsidRPr="006E46F1">
        <w:rPr>
          <w:rFonts w:ascii="宋体" w:hAnsi="宋体"/>
          <w:color w:val="000000" w:themeColor="text1"/>
          <w:sz w:val="24"/>
          <w:szCs w:val="24"/>
        </w:rPr>
        <w:t>30</w:t>
      </w:r>
      <w:r w:rsidRPr="006E46F1">
        <w:rPr>
          <w:rFonts w:ascii="宋体" w:hAnsi="宋体" w:hint="eastAsia"/>
          <w:color w:val="000000" w:themeColor="text1"/>
          <w:sz w:val="24"/>
          <w:szCs w:val="24"/>
        </w:rPr>
        <w:t>（北京时间）</w:t>
      </w:r>
    </w:p>
    <w:p w14:paraId="2C3E0A10"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投标文件接收地点：南京市亚东新城区文苑路9号南京邮电大学行政南楼146室</w:t>
      </w:r>
    </w:p>
    <w:p w14:paraId="6314CA59" w14:textId="77777777" w:rsidR="002A1B15" w:rsidRPr="006E46F1" w:rsidRDefault="002A1B15" w:rsidP="002A1B15">
      <w:pPr>
        <w:adjustRightInd w:val="0"/>
        <w:snapToGrid w:val="0"/>
        <w:spacing w:line="380" w:lineRule="exact"/>
        <w:ind w:left="482"/>
        <w:jc w:val="left"/>
        <w:rPr>
          <w:rFonts w:ascii="宋体" w:hAnsi="宋体"/>
          <w:b/>
          <w:bCs/>
          <w:color w:val="000000" w:themeColor="text1"/>
          <w:kern w:val="0"/>
          <w:sz w:val="24"/>
          <w:szCs w:val="24"/>
          <w:lang w:bidi="en-US"/>
        </w:rPr>
      </w:pPr>
      <w:r w:rsidRPr="006E46F1">
        <w:rPr>
          <w:rFonts w:ascii="宋体" w:hAnsi="宋体" w:hint="eastAsia"/>
          <w:b/>
          <w:bCs/>
          <w:color w:val="000000" w:themeColor="text1"/>
          <w:kern w:val="0"/>
          <w:sz w:val="24"/>
          <w:szCs w:val="24"/>
          <w:lang w:bidi="en-US"/>
        </w:rPr>
        <w:lastRenderedPageBreak/>
        <w:t>五、公告期限</w:t>
      </w:r>
    </w:p>
    <w:p w14:paraId="2FA39D90" w14:textId="02F6B47B"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自发布之日起公告期限为5个工作日</w:t>
      </w:r>
    </w:p>
    <w:p w14:paraId="678EA950" w14:textId="7301AE92" w:rsidR="00776597" w:rsidRPr="002C404A" w:rsidRDefault="00776597" w:rsidP="00776597">
      <w:pPr>
        <w:widowControl/>
        <w:shd w:val="clear" w:color="auto" w:fill="FFFFFF"/>
        <w:spacing w:before="100" w:beforeAutospacing="1" w:after="100" w:afterAutospacing="1" w:line="240" w:lineRule="atLeast"/>
        <w:ind w:firstLineChars="200" w:firstLine="482"/>
        <w:jc w:val="left"/>
        <w:textAlignment w:val="center"/>
        <w:rPr>
          <w:rFonts w:ascii="宋体" w:hAnsi="宋体" w:cs="宋体"/>
          <w:b/>
          <w:color w:val="000000" w:themeColor="text1"/>
          <w:kern w:val="0"/>
          <w:sz w:val="24"/>
          <w:szCs w:val="24"/>
        </w:rPr>
      </w:pPr>
      <w:r w:rsidRPr="002C404A">
        <w:rPr>
          <w:rFonts w:ascii="宋体" w:hAnsi="宋体" w:cs="宋体" w:hint="eastAsia"/>
          <w:b/>
          <w:color w:val="000000" w:themeColor="text1"/>
          <w:kern w:val="0"/>
          <w:sz w:val="24"/>
          <w:szCs w:val="24"/>
        </w:rPr>
        <w:t>注：本项目需要进行现场勘察，以确保中标单位了解真实的现场情况和项目实际需求，保证项目按时按质按量完成。</w:t>
      </w:r>
    </w:p>
    <w:p w14:paraId="67025A52" w14:textId="77777777" w:rsidR="00776597" w:rsidRPr="006E46F1" w:rsidRDefault="00776597" w:rsidP="00776597">
      <w:pPr>
        <w:widowControl/>
        <w:shd w:val="clear" w:color="auto" w:fill="FFFFFF"/>
        <w:spacing w:before="100" w:beforeAutospacing="1" w:after="100" w:afterAutospacing="1" w:line="240" w:lineRule="atLeast"/>
        <w:ind w:firstLineChars="200" w:firstLine="480"/>
        <w:jc w:val="left"/>
        <w:textAlignment w:val="center"/>
        <w:rPr>
          <w:rFonts w:ascii="宋体" w:hAnsi="宋体" w:cs="宋体"/>
          <w:color w:val="000000" w:themeColor="text1"/>
          <w:kern w:val="0"/>
          <w:sz w:val="24"/>
          <w:szCs w:val="24"/>
        </w:rPr>
      </w:pPr>
      <w:r w:rsidRPr="006E46F1">
        <w:rPr>
          <w:rFonts w:ascii="宋体" w:hAnsi="宋体" w:cs="宋体" w:hint="eastAsia"/>
          <w:color w:val="000000" w:themeColor="text1"/>
          <w:kern w:val="0"/>
          <w:sz w:val="24"/>
          <w:szCs w:val="24"/>
        </w:rPr>
        <w:t>未勘察现场或勘察工作不详细的供应商中标后，不得以不完全了解现场情况为理由而向采购人提出任何索赔或其他要求，对此采购人不承担任何责任并将不作任何答复。</w:t>
      </w:r>
    </w:p>
    <w:p w14:paraId="604FEA15" w14:textId="437A2508" w:rsidR="00776597" w:rsidRPr="006E46F1" w:rsidRDefault="00BA0438" w:rsidP="00776597">
      <w:pPr>
        <w:widowControl/>
        <w:shd w:val="clear" w:color="auto" w:fill="FFFFFF"/>
        <w:spacing w:before="100" w:beforeAutospacing="1" w:after="100" w:afterAutospacing="1" w:line="240" w:lineRule="atLeast"/>
        <w:ind w:firstLineChars="200" w:firstLine="480"/>
        <w:jc w:val="left"/>
        <w:textAlignment w:val="center"/>
        <w:rPr>
          <w:rFonts w:ascii="宋体" w:hAnsi="宋体" w:cs="宋体"/>
          <w:color w:val="000000" w:themeColor="text1"/>
          <w:kern w:val="0"/>
          <w:sz w:val="24"/>
          <w:szCs w:val="24"/>
        </w:rPr>
      </w:pPr>
      <w:r>
        <w:rPr>
          <w:rFonts w:ascii="宋体" w:hAnsi="宋体" w:cs="宋体" w:hint="eastAsia"/>
          <w:color w:val="000000" w:themeColor="text1"/>
          <w:kern w:val="0"/>
          <w:sz w:val="24"/>
          <w:szCs w:val="24"/>
        </w:rPr>
        <w:t>采购</w:t>
      </w:r>
      <w:r w:rsidR="00776597" w:rsidRPr="006E46F1">
        <w:rPr>
          <w:rFonts w:ascii="宋体" w:hAnsi="宋体" w:cs="宋体" w:hint="eastAsia"/>
          <w:color w:val="000000" w:themeColor="text1"/>
          <w:kern w:val="0"/>
          <w:sz w:val="24"/>
          <w:szCs w:val="24"/>
        </w:rPr>
        <w:t>人安排统一时间进行现场踏勘：2020年</w:t>
      </w:r>
      <w:r w:rsidR="00DF1686">
        <w:rPr>
          <w:rFonts w:ascii="宋体" w:hAnsi="宋体" w:cs="宋体"/>
          <w:color w:val="000000" w:themeColor="text1"/>
          <w:kern w:val="0"/>
          <w:sz w:val="24"/>
          <w:szCs w:val="24"/>
        </w:rPr>
        <w:t>10</w:t>
      </w:r>
      <w:r w:rsidR="00776597" w:rsidRPr="006E46F1">
        <w:rPr>
          <w:rFonts w:ascii="宋体" w:hAnsi="宋体" w:cs="宋体" w:hint="eastAsia"/>
          <w:color w:val="000000" w:themeColor="text1"/>
          <w:kern w:val="0"/>
          <w:sz w:val="24"/>
          <w:szCs w:val="24"/>
        </w:rPr>
        <w:t>月</w:t>
      </w:r>
      <w:r w:rsidR="00DF1686">
        <w:rPr>
          <w:rFonts w:ascii="宋体" w:hAnsi="宋体" w:cs="宋体"/>
          <w:color w:val="000000" w:themeColor="text1"/>
          <w:kern w:val="0"/>
          <w:sz w:val="24"/>
          <w:szCs w:val="24"/>
        </w:rPr>
        <w:t>27</w:t>
      </w:r>
      <w:r w:rsidR="00830652">
        <w:rPr>
          <w:rFonts w:ascii="宋体" w:hAnsi="宋体" w:cs="宋体" w:hint="eastAsia"/>
          <w:color w:val="000000" w:themeColor="text1"/>
          <w:kern w:val="0"/>
          <w:sz w:val="24"/>
          <w:szCs w:val="24"/>
        </w:rPr>
        <w:t>日</w:t>
      </w:r>
      <w:r w:rsidR="00776597" w:rsidRPr="006E46F1">
        <w:rPr>
          <w:rFonts w:ascii="宋体" w:hAnsi="宋体" w:cs="宋体" w:hint="eastAsia"/>
          <w:color w:val="000000" w:themeColor="text1"/>
          <w:kern w:val="0"/>
          <w:sz w:val="24"/>
          <w:szCs w:val="24"/>
        </w:rPr>
        <w:t>上午9:</w:t>
      </w:r>
      <w:r w:rsidR="00776597" w:rsidRPr="006E46F1">
        <w:rPr>
          <w:rFonts w:ascii="宋体" w:hAnsi="宋体" w:cs="宋体"/>
          <w:color w:val="000000" w:themeColor="text1"/>
          <w:kern w:val="0"/>
          <w:sz w:val="24"/>
          <w:szCs w:val="24"/>
        </w:rPr>
        <w:t>3</w:t>
      </w:r>
      <w:r w:rsidR="00776597" w:rsidRPr="006E46F1">
        <w:rPr>
          <w:rFonts w:ascii="宋体" w:hAnsi="宋体" w:cs="宋体" w:hint="eastAsia"/>
          <w:color w:val="000000" w:themeColor="text1"/>
          <w:kern w:val="0"/>
          <w:sz w:val="24"/>
          <w:szCs w:val="24"/>
        </w:rPr>
        <w:t>0—</w:t>
      </w:r>
      <w:r w:rsidR="00776597" w:rsidRPr="006E46F1">
        <w:rPr>
          <w:rFonts w:ascii="宋体" w:hAnsi="宋体" w:cs="宋体"/>
          <w:color w:val="000000" w:themeColor="text1"/>
          <w:kern w:val="0"/>
          <w:sz w:val="24"/>
          <w:szCs w:val="24"/>
        </w:rPr>
        <w:t>10</w:t>
      </w:r>
      <w:r w:rsidR="00776597" w:rsidRPr="006E46F1">
        <w:rPr>
          <w:rFonts w:ascii="宋体" w:hAnsi="宋体" w:cs="宋体" w:hint="eastAsia"/>
          <w:color w:val="000000" w:themeColor="text1"/>
          <w:kern w:val="0"/>
          <w:sz w:val="24"/>
          <w:szCs w:val="24"/>
        </w:rPr>
        <w:t>：00，勘察地点：南京邮电大学图书馆</w:t>
      </w:r>
      <w:r w:rsidR="00CC1330">
        <w:rPr>
          <w:rFonts w:ascii="宋体" w:hAnsi="宋体" w:cs="宋体"/>
          <w:color w:val="000000" w:themeColor="text1"/>
          <w:kern w:val="0"/>
          <w:sz w:val="24"/>
          <w:szCs w:val="24"/>
        </w:rPr>
        <w:t>15</w:t>
      </w:r>
      <w:r w:rsidR="008603B5">
        <w:rPr>
          <w:rFonts w:ascii="宋体" w:hAnsi="宋体" w:cs="宋体"/>
          <w:color w:val="000000" w:themeColor="text1"/>
          <w:kern w:val="0"/>
          <w:sz w:val="24"/>
          <w:szCs w:val="24"/>
        </w:rPr>
        <w:t>7</w:t>
      </w:r>
      <w:r w:rsidR="00776597" w:rsidRPr="006E46F1">
        <w:rPr>
          <w:rFonts w:ascii="宋体" w:hAnsi="宋体" w:cs="宋体" w:hint="eastAsia"/>
          <w:color w:val="000000" w:themeColor="text1"/>
          <w:kern w:val="0"/>
          <w:sz w:val="24"/>
          <w:szCs w:val="24"/>
        </w:rPr>
        <w:t>室集合  联系人：徐老师</w:t>
      </w:r>
      <w:r w:rsidR="00776597" w:rsidRPr="006E46F1">
        <w:rPr>
          <w:rFonts w:ascii="宋体" w:hAnsi="宋体" w:cs="宋体"/>
          <w:color w:val="000000" w:themeColor="text1"/>
          <w:kern w:val="0"/>
          <w:sz w:val="24"/>
          <w:szCs w:val="24"/>
        </w:rPr>
        <w:t>025-858669</w:t>
      </w:r>
      <w:r w:rsidR="00CC1330">
        <w:rPr>
          <w:rFonts w:ascii="宋体" w:hAnsi="宋体" w:cs="宋体"/>
          <w:color w:val="000000" w:themeColor="text1"/>
          <w:kern w:val="0"/>
          <w:sz w:val="24"/>
          <w:szCs w:val="24"/>
        </w:rPr>
        <w:t>67</w:t>
      </w:r>
      <w:r w:rsidR="00776597" w:rsidRPr="006E46F1">
        <w:rPr>
          <w:rFonts w:ascii="宋体" w:hAnsi="宋体" w:cs="宋体" w:hint="eastAsia"/>
          <w:color w:val="000000" w:themeColor="text1"/>
          <w:kern w:val="0"/>
          <w:sz w:val="24"/>
          <w:szCs w:val="24"/>
        </w:rPr>
        <w:t>，届时投标人授权代表需携带单位授权委托书踏勘现场和周围环境，勘察现场所发生的费用由投标人承担。</w:t>
      </w:r>
    </w:p>
    <w:p w14:paraId="4D769179" w14:textId="345B24C3" w:rsidR="00776597" w:rsidRPr="002C404A" w:rsidRDefault="00776597" w:rsidP="001821EB">
      <w:pPr>
        <w:pStyle w:val="a1"/>
        <w:ind w:firstLine="482"/>
        <w:rPr>
          <w:rFonts w:ascii="宋体" w:eastAsia="宋体" w:hAnsi="宋体" w:cs="宋体"/>
          <w:b/>
          <w:color w:val="000000" w:themeColor="text1"/>
          <w:kern w:val="0"/>
          <w:sz w:val="24"/>
          <w:szCs w:val="24"/>
        </w:rPr>
      </w:pPr>
      <w:r w:rsidRPr="002C404A">
        <w:rPr>
          <w:rFonts w:ascii="宋体" w:eastAsia="宋体" w:hAnsi="宋体" w:cs="宋体" w:hint="eastAsia"/>
          <w:b/>
          <w:color w:val="000000" w:themeColor="text1"/>
          <w:kern w:val="0"/>
          <w:sz w:val="24"/>
          <w:szCs w:val="24"/>
        </w:rPr>
        <w:t>注</w:t>
      </w:r>
      <w:r w:rsidRPr="002C404A">
        <w:rPr>
          <w:rFonts w:ascii="宋体" w:eastAsia="宋体" w:hAnsi="宋体" w:cs="宋体"/>
          <w:b/>
          <w:color w:val="000000" w:themeColor="text1"/>
          <w:kern w:val="0"/>
          <w:sz w:val="24"/>
          <w:szCs w:val="24"/>
        </w:rPr>
        <w:t>：</w:t>
      </w:r>
      <w:r w:rsidRPr="002C404A">
        <w:rPr>
          <w:rFonts w:ascii="宋体" w:eastAsia="宋体" w:hAnsi="宋体" w:cs="宋体" w:hint="eastAsia"/>
          <w:b/>
          <w:color w:val="000000" w:themeColor="text1"/>
          <w:kern w:val="0"/>
          <w:sz w:val="24"/>
          <w:szCs w:val="24"/>
        </w:rPr>
        <w:t>因疫情防控需要，前来参加勘察现场的法人代表或授权代表请</w:t>
      </w:r>
      <w:r w:rsidRPr="002C404A">
        <w:rPr>
          <w:rFonts w:ascii="宋体" w:eastAsia="宋体" w:hAnsi="宋体" w:cs="宋体"/>
          <w:b/>
          <w:color w:val="000000" w:themeColor="text1"/>
          <w:kern w:val="0"/>
          <w:sz w:val="24"/>
          <w:szCs w:val="24"/>
        </w:rPr>
        <w:t>提前做好进校报备</w:t>
      </w:r>
      <w:r w:rsidRPr="002C404A">
        <w:rPr>
          <w:rFonts w:ascii="宋体" w:eastAsia="宋体" w:hAnsi="宋体" w:cs="宋体" w:hint="eastAsia"/>
          <w:b/>
          <w:color w:val="000000" w:themeColor="text1"/>
          <w:kern w:val="0"/>
          <w:sz w:val="24"/>
          <w:szCs w:val="24"/>
        </w:rPr>
        <w:t>。</w:t>
      </w:r>
      <w:r w:rsidRPr="002C404A">
        <w:rPr>
          <w:rFonts w:ascii="宋体" w:eastAsia="宋体" w:hAnsi="宋体" w:cs="宋体"/>
          <w:b/>
          <w:color w:val="000000" w:themeColor="text1"/>
          <w:kern w:val="0"/>
          <w:sz w:val="24"/>
          <w:szCs w:val="24"/>
        </w:rPr>
        <w:t>联系</w:t>
      </w:r>
      <w:r w:rsidRPr="002C404A">
        <w:rPr>
          <w:rFonts w:ascii="宋体" w:eastAsia="宋体" w:hAnsi="宋体" w:cs="宋体" w:hint="eastAsia"/>
          <w:b/>
          <w:color w:val="000000" w:themeColor="text1"/>
          <w:kern w:val="0"/>
          <w:sz w:val="24"/>
          <w:szCs w:val="24"/>
        </w:rPr>
        <w:t>人:徐老师</w:t>
      </w:r>
      <w:r w:rsidRPr="002C404A">
        <w:rPr>
          <w:rFonts w:ascii="宋体" w:eastAsia="宋体" w:hAnsi="宋体" w:cs="宋体"/>
          <w:b/>
          <w:color w:val="000000" w:themeColor="text1"/>
          <w:kern w:val="0"/>
          <w:sz w:val="24"/>
          <w:szCs w:val="24"/>
        </w:rPr>
        <w:t xml:space="preserve"> 025-</w:t>
      </w:r>
      <w:r w:rsidR="00063809" w:rsidRPr="00063809">
        <w:rPr>
          <w:rFonts w:ascii="宋体" w:eastAsia="宋体" w:hAnsi="宋体" w:cs="宋体"/>
          <w:b/>
          <w:color w:val="000000" w:themeColor="text1"/>
          <w:kern w:val="0"/>
          <w:sz w:val="24"/>
          <w:szCs w:val="24"/>
        </w:rPr>
        <w:t>85866967</w:t>
      </w:r>
      <w:r w:rsidRPr="002C404A">
        <w:rPr>
          <w:rFonts w:ascii="宋体" w:eastAsia="宋体" w:hAnsi="宋体" w:cs="宋体" w:hint="eastAsia"/>
          <w:b/>
          <w:color w:val="000000" w:themeColor="text1"/>
          <w:kern w:val="0"/>
          <w:sz w:val="24"/>
          <w:szCs w:val="24"/>
        </w:rPr>
        <w:t>邮箱</w:t>
      </w:r>
      <w:r w:rsidRPr="002C404A">
        <w:rPr>
          <w:rFonts w:ascii="宋体" w:eastAsia="宋体" w:hAnsi="宋体" w:cs="宋体"/>
          <w:b/>
          <w:color w:val="000000" w:themeColor="text1"/>
          <w:kern w:val="0"/>
          <w:sz w:val="24"/>
          <w:szCs w:val="24"/>
        </w:rPr>
        <w:t>：</w:t>
      </w:r>
      <w:hyperlink r:id="rId9" w:history="1">
        <w:r w:rsidRPr="002C404A">
          <w:rPr>
            <w:rFonts w:ascii="宋体" w:eastAsia="宋体" w:hAnsi="宋体" w:cs="宋体"/>
            <w:b/>
            <w:color w:val="000000" w:themeColor="text1"/>
            <w:kern w:val="0"/>
            <w:sz w:val="24"/>
            <w:szCs w:val="24"/>
          </w:rPr>
          <w:t>xuwei7179@njupt.edu.cn</w:t>
        </w:r>
      </w:hyperlink>
      <w:r w:rsidRPr="002C404A">
        <w:rPr>
          <w:rFonts w:ascii="宋体" w:eastAsia="宋体" w:hAnsi="宋体" w:cs="宋体"/>
          <w:b/>
          <w:color w:val="000000" w:themeColor="text1"/>
          <w:kern w:val="0"/>
          <w:sz w:val="24"/>
          <w:szCs w:val="24"/>
        </w:rPr>
        <w:t>。</w:t>
      </w:r>
    </w:p>
    <w:p w14:paraId="32E06000"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b/>
          <w:bCs/>
          <w:color w:val="000000" w:themeColor="text1"/>
          <w:sz w:val="24"/>
          <w:szCs w:val="24"/>
        </w:rPr>
        <w:t>六、缴纳费用</w:t>
      </w:r>
    </w:p>
    <w:p w14:paraId="64CFACCD" w14:textId="23D5212E" w:rsidR="002A1B15" w:rsidRPr="006E46F1" w:rsidRDefault="004A4C14"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投标单位须在投标时缴纳现金100元标书费</w:t>
      </w:r>
      <w:r w:rsidR="00657BE2">
        <w:rPr>
          <w:rFonts w:ascii="宋体" w:hAnsi="宋体" w:hint="eastAsia"/>
          <w:color w:val="000000" w:themeColor="text1"/>
          <w:sz w:val="24"/>
          <w:szCs w:val="24"/>
        </w:rPr>
        <w:t>。</w:t>
      </w:r>
      <w:r w:rsidR="00F92AD9" w:rsidRPr="006E46F1">
        <w:rPr>
          <w:rFonts w:ascii="宋体" w:hAnsi="宋体"/>
          <w:color w:val="000000" w:themeColor="text1"/>
          <w:sz w:val="24"/>
          <w:szCs w:val="24"/>
        </w:rPr>
        <w:t xml:space="preserve"> </w:t>
      </w:r>
    </w:p>
    <w:p w14:paraId="0E251549" w14:textId="6ECBA8CA" w:rsidR="002A1B15" w:rsidRPr="006E46F1" w:rsidRDefault="004A4C14"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本次招标不收取投标保证金</w:t>
      </w:r>
      <w:r w:rsidR="00657BE2">
        <w:rPr>
          <w:rFonts w:ascii="宋体" w:hAnsi="宋体" w:hint="eastAsia"/>
          <w:color w:val="000000" w:themeColor="text1"/>
          <w:sz w:val="24"/>
          <w:szCs w:val="24"/>
        </w:rPr>
        <w:t>。</w:t>
      </w:r>
    </w:p>
    <w:p w14:paraId="4EBE2605" w14:textId="77777777" w:rsidR="002A1B15" w:rsidRPr="006E46F1" w:rsidRDefault="002A1B15" w:rsidP="002A1B15">
      <w:pPr>
        <w:adjustRightInd w:val="0"/>
        <w:snapToGrid w:val="0"/>
        <w:spacing w:line="380" w:lineRule="exact"/>
        <w:ind w:left="482"/>
        <w:jc w:val="left"/>
        <w:rPr>
          <w:rFonts w:ascii="宋体" w:hAnsi="宋体"/>
          <w:b/>
          <w:bCs/>
          <w:color w:val="000000" w:themeColor="text1"/>
          <w:sz w:val="24"/>
          <w:szCs w:val="24"/>
        </w:rPr>
      </w:pPr>
      <w:r w:rsidRPr="006E46F1">
        <w:rPr>
          <w:rFonts w:ascii="宋体" w:hAnsi="宋体" w:hint="eastAsia"/>
          <w:b/>
          <w:color w:val="000000" w:themeColor="text1"/>
          <w:sz w:val="24"/>
          <w:szCs w:val="24"/>
        </w:rPr>
        <w:t>七、本次采购联系事项</w:t>
      </w:r>
    </w:p>
    <w:p w14:paraId="6FC56B53"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联系人：瞿老师      联系电话：85866540     邮政编码：210023</w:t>
      </w:r>
    </w:p>
    <w:p w14:paraId="03B3435F" w14:textId="77777777" w:rsidR="002A1B15" w:rsidRPr="006E46F1" w:rsidRDefault="002A1B15" w:rsidP="002A1B15">
      <w:pPr>
        <w:adjustRightInd w:val="0"/>
        <w:snapToGrid w:val="0"/>
        <w:spacing w:line="380" w:lineRule="exact"/>
        <w:ind w:left="482"/>
        <w:jc w:val="left"/>
        <w:rPr>
          <w:rFonts w:ascii="宋体" w:hAnsi="宋体"/>
          <w:color w:val="000000" w:themeColor="text1"/>
          <w:sz w:val="24"/>
          <w:szCs w:val="24"/>
        </w:rPr>
      </w:pPr>
      <w:r w:rsidRPr="006E46F1">
        <w:rPr>
          <w:rFonts w:ascii="宋体" w:hAnsi="宋体" w:hint="eastAsia"/>
          <w:color w:val="000000" w:themeColor="text1"/>
          <w:sz w:val="24"/>
          <w:szCs w:val="24"/>
        </w:rPr>
        <w:t>邮箱：</w:t>
      </w:r>
      <w:r w:rsidR="003E3478">
        <w:fldChar w:fldCharType="begin"/>
      </w:r>
      <w:r w:rsidR="003E3478">
        <w:instrText xml:space="preserve"> HYPERLINK "mailto:zbb@njupt.edu.cn" </w:instrText>
      </w:r>
      <w:r w:rsidR="003E3478">
        <w:fldChar w:fldCharType="separate"/>
      </w:r>
      <w:r w:rsidRPr="006E46F1">
        <w:rPr>
          <w:rFonts w:ascii="宋体" w:hAnsi="宋体" w:hint="eastAsia"/>
          <w:color w:val="000000" w:themeColor="text1"/>
          <w:sz w:val="24"/>
          <w:szCs w:val="24"/>
        </w:rPr>
        <w:t>zbb@njupt.edu.cn</w:t>
      </w:r>
      <w:r w:rsidR="003E3478">
        <w:rPr>
          <w:rFonts w:ascii="宋体" w:hAnsi="宋体"/>
          <w:color w:val="000000" w:themeColor="text1"/>
          <w:sz w:val="24"/>
          <w:szCs w:val="24"/>
        </w:rPr>
        <w:fldChar w:fldCharType="end"/>
      </w:r>
    </w:p>
    <w:p w14:paraId="0F2C3C80" w14:textId="77777777" w:rsidR="002A1B15" w:rsidRPr="006E46F1" w:rsidRDefault="002A1B15" w:rsidP="002A1B15">
      <w:pPr>
        <w:widowControl/>
        <w:shd w:val="clear" w:color="auto" w:fill="FFFFFF"/>
        <w:spacing w:before="100" w:beforeAutospacing="1" w:after="100" w:afterAutospacing="1" w:line="345" w:lineRule="atLeast"/>
        <w:ind w:firstLine="480"/>
        <w:jc w:val="left"/>
        <w:rPr>
          <w:rFonts w:ascii="微软雅黑" w:eastAsia="微软雅黑" w:hAnsi="微软雅黑" w:cs="宋体"/>
          <w:color w:val="000000" w:themeColor="text1"/>
          <w:kern w:val="0"/>
          <w:sz w:val="23"/>
          <w:szCs w:val="23"/>
        </w:rPr>
      </w:pPr>
      <w:r w:rsidRPr="006E46F1">
        <w:rPr>
          <w:rFonts w:ascii="宋体" w:hAnsi="宋体" w:hint="eastAsia"/>
          <w:b/>
          <w:bCs/>
          <w:i/>
          <w:color w:val="000000" w:themeColor="text1"/>
          <w:kern w:val="0"/>
          <w:sz w:val="24"/>
          <w:szCs w:val="24"/>
        </w:rPr>
        <w:t>注：因疫情防控需要，前来参加开标的法人代表或授权代表必须满足以下条件：</w:t>
      </w:r>
    </w:p>
    <w:p w14:paraId="2F19BBB0" w14:textId="77777777" w:rsidR="002A1B15" w:rsidRPr="006E46F1" w:rsidRDefault="002A1B15" w:rsidP="002A1B15">
      <w:pPr>
        <w:widowControl/>
        <w:shd w:val="clear" w:color="auto" w:fill="FFFFFF"/>
        <w:spacing w:before="100" w:beforeAutospacing="1" w:after="100" w:afterAutospacing="1" w:line="345" w:lineRule="atLeast"/>
        <w:ind w:firstLine="480"/>
        <w:jc w:val="left"/>
        <w:rPr>
          <w:rFonts w:ascii="微软雅黑" w:eastAsia="微软雅黑" w:hAnsi="微软雅黑" w:cs="宋体"/>
          <w:color w:val="000000" w:themeColor="text1"/>
          <w:kern w:val="0"/>
          <w:sz w:val="23"/>
          <w:szCs w:val="23"/>
        </w:rPr>
      </w:pPr>
      <w:r w:rsidRPr="006E46F1">
        <w:rPr>
          <w:rFonts w:ascii="宋体" w:hAnsi="宋体" w:cs="宋体" w:hint="eastAsia"/>
          <w:b/>
          <w:bCs/>
          <w:color w:val="000000" w:themeColor="text1"/>
          <w:kern w:val="0"/>
          <w:sz w:val="24"/>
          <w:szCs w:val="24"/>
        </w:rPr>
        <w:t>（1）</w:t>
      </w:r>
      <w:proofErr w:type="gramStart"/>
      <w:r w:rsidRPr="006E46F1">
        <w:rPr>
          <w:rFonts w:ascii="宋体" w:hAnsi="宋体" w:cs="宋体" w:hint="eastAsia"/>
          <w:b/>
          <w:bCs/>
          <w:color w:val="000000" w:themeColor="text1"/>
          <w:kern w:val="0"/>
          <w:sz w:val="24"/>
          <w:szCs w:val="24"/>
        </w:rPr>
        <w:t>苏康码</w:t>
      </w:r>
      <w:proofErr w:type="gramEnd"/>
      <w:r w:rsidRPr="006E46F1">
        <w:rPr>
          <w:rFonts w:ascii="宋体" w:hAnsi="宋体" w:cs="宋体" w:hint="eastAsia"/>
          <w:b/>
          <w:bCs/>
          <w:color w:val="000000" w:themeColor="text1"/>
          <w:kern w:val="0"/>
          <w:sz w:val="24"/>
          <w:szCs w:val="24"/>
        </w:rPr>
        <w:t>为绿色；</w:t>
      </w:r>
    </w:p>
    <w:p w14:paraId="094229D4" w14:textId="77777777" w:rsidR="002A1B15" w:rsidRPr="006E46F1" w:rsidRDefault="002A1B15" w:rsidP="002A1B15">
      <w:pPr>
        <w:widowControl/>
        <w:shd w:val="clear" w:color="auto" w:fill="FFFFFF"/>
        <w:spacing w:before="100" w:beforeAutospacing="1" w:after="100" w:afterAutospacing="1" w:line="495" w:lineRule="atLeast"/>
        <w:ind w:firstLine="480"/>
        <w:jc w:val="left"/>
        <w:rPr>
          <w:rFonts w:ascii="微软雅黑" w:eastAsia="微软雅黑" w:hAnsi="微软雅黑" w:cs="宋体"/>
          <w:color w:val="000000" w:themeColor="text1"/>
          <w:kern w:val="0"/>
          <w:sz w:val="23"/>
          <w:szCs w:val="23"/>
        </w:rPr>
      </w:pPr>
      <w:r w:rsidRPr="006E46F1">
        <w:rPr>
          <w:rFonts w:ascii="宋体" w:hAnsi="宋体" w:cs="宋体" w:hint="eastAsia"/>
          <w:b/>
          <w:bCs/>
          <w:color w:val="000000" w:themeColor="text1"/>
          <w:kern w:val="0"/>
          <w:sz w:val="24"/>
          <w:szCs w:val="24"/>
        </w:rPr>
        <w:t>（2）近14日无发烧、咳嗽、流涕、咽痛、肌肉酸痛、关节痛、气促、腹泻情况；</w:t>
      </w:r>
    </w:p>
    <w:p w14:paraId="4A4B6A27" w14:textId="77777777" w:rsidR="002A1B15" w:rsidRPr="006E46F1" w:rsidRDefault="002A1B15" w:rsidP="002A1B15">
      <w:pPr>
        <w:widowControl/>
        <w:shd w:val="clear" w:color="auto" w:fill="FFFFFF"/>
        <w:spacing w:before="100" w:beforeAutospacing="1" w:after="100" w:afterAutospacing="1" w:line="495" w:lineRule="atLeast"/>
        <w:ind w:firstLine="480"/>
        <w:jc w:val="left"/>
        <w:rPr>
          <w:rFonts w:ascii="微软雅黑" w:eastAsia="微软雅黑" w:hAnsi="微软雅黑" w:cs="宋体"/>
          <w:color w:val="000000" w:themeColor="text1"/>
          <w:kern w:val="0"/>
          <w:sz w:val="23"/>
          <w:szCs w:val="23"/>
        </w:rPr>
      </w:pPr>
      <w:r w:rsidRPr="006E46F1">
        <w:rPr>
          <w:rFonts w:ascii="宋体" w:hAnsi="宋体" w:cs="宋体" w:hint="eastAsia"/>
          <w:b/>
          <w:bCs/>
          <w:color w:val="000000" w:themeColor="text1"/>
          <w:kern w:val="0"/>
          <w:sz w:val="24"/>
          <w:szCs w:val="24"/>
        </w:rPr>
        <w:t>（3）近14日内未接触过确诊或疑似病例、无症状感染者、来自重点疫区未过隔离</w:t>
      </w:r>
      <w:proofErr w:type="gramStart"/>
      <w:r w:rsidRPr="006E46F1">
        <w:rPr>
          <w:rFonts w:ascii="宋体" w:hAnsi="宋体" w:cs="宋体" w:hint="eastAsia"/>
          <w:b/>
          <w:bCs/>
          <w:color w:val="000000" w:themeColor="text1"/>
          <w:kern w:val="0"/>
          <w:sz w:val="24"/>
          <w:szCs w:val="24"/>
        </w:rPr>
        <w:t>期人员</w:t>
      </w:r>
      <w:proofErr w:type="gramEnd"/>
      <w:r w:rsidRPr="006E46F1">
        <w:rPr>
          <w:rFonts w:ascii="宋体" w:hAnsi="宋体" w:cs="宋体" w:hint="eastAsia"/>
          <w:b/>
          <w:bCs/>
          <w:color w:val="000000" w:themeColor="text1"/>
          <w:kern w:val="0"/>
          <w:sz w:val="24"/>
          <w:szCs w:val="24"/>
        </w:rPr>
        <w:t>或未过隔离期入境人员等；</w:t>
      </w:r>
    </w:p>
    <w:p w14:paraId="4A344697" w14:textId="77777777" w:rsidR="002A1B15" w:rsidRPr="006E46F1" w:rsidRDefault="002A1B15" w:rsidP="002A1B15">
      <w:pPr>
        <w:widowControl/>
        <w:shd w:val="clear" w:color="auto" w:fill="FFFFFF"/>
        <w:spacing w:before="100" w:beforeAutospacing="1" w:after="100" w:afterAutospacing="1" w:line="495" w:lineRule="atLeast"/>
        <w:ind w:firstLine="480"/>
        <w:jc w:val="left"/>
        <w:rPr>
          <w:rFonts w:ascii="微软雅黑" w:eastAsia="微软雅黑" w:hAnsi="微软雅黑" w:cs="宋体"/>
          <w:color w:val="000000" w:themeColor="text1"/>
          <w:kern w:val="0"/>
          <w:sz w:val="23"/>
          <w:szCs w:val="23"/>
        </w:rPr>
      </w:pPr>
      <w:r w:rsidRPr="006E46F1">
        <w:rPr>
          <w:rFonts w:ascii="宋体" w:hAnsi="宋体" w:cs="宋体" w:hint="eastAsia"/>
          <w:b/>
          <w:bCs/>
          <w:color w:val="000000" w:themeColor="text1"/>
          <w:kern w:val="0"/>
          <w:sz w:val="24"/>
          <w:szCs w:val="24"/>
        </w:rPr>
        <w:t>（4）现场签署疫情防控承诺书，在指定地点等待，不得随意走动。</w:t>
      </w:r>
    </w:p>
    <w:p w14:paraId="5284E253" w14:textId="656E7A8A" w:rsidR="002A1B15" w:rsidRPr="006E46F1" w:rsidRDefault="002A1B15" w:rsidP="002A1B15">
      <w:pPr>
        <w:widowControl/>
        <w:shd w:val="clear" w:color="auto" w:fill="FFFFFF"/>
        <w:spacing w:before="100" w:beforeAutospacing="1" w:after="100" w:afterAutospacing="1" w:line="375" w:lineRule="atLeast"/>
        <w:ind w:firstLine="480"/>
        <w:jc w:val="left"/>
        <w:rPr>
          <w:rFonts w:ascii="微软雅黑" w:eastAsia="微软雅黑" w:hAnsi="微软雅黑" w:cs="宋体"/>
          <w:color w:val="000000" w:themeColor="text1"/>
          <w:kern w:val="0"/>
          <w:sz w:val="23"/>
          <w:szCs w:val="23"/>
        </w:rPr>
      </w:pPr>
      <w:r w:rsidRPr="006E46F1">
        <w:rPr>
          <w:rFonts w:ascii="宋体" w:hAnsi="宋体" w:cs="宋体" w:hint="eastAsia"/>
          <w:b/>
          <w:bCs/>
          <w:color w:val="000000" w:themeColor="text1"/>
          <w:kern w:val="0"/>
          <w:sz w:val="24"/>
          <w:szCs w:val="24"/>
        </w:rPr>
        <w:t>各投标单位开标当天</w:t>
      </w:r>
      <w:r w:rsidR="00E10461">
        <w:rPr>
          <w:rFonts w:ascii="宋体" w:hAnsi="宋体" w:cs="宋体" w:hint="eastAsia"/>
          <w:b/>
          <w:bCs/>
          <w:color w:val="000000" w:themeColor="text1"/>
          <w:kern w:val="0"/>
          <w:sz w:val="24"/>
          <w:szCs w:val="24"/>
        </w:rPr>
        <w:t>原则上</w:t>
      </w:r>
      <w:r w:rsidRPr="006E46F1">
        <w:rPr>
          <w:rFonts w:ascii="宋体" w:hAnsi="宋体" w:cs="宋体" w:hint="eastAsia"/>
          <w:b/>
          <w:bCs/>
          <w:color w:val="000000" w:themeColor="text1"/>
          <w:kern w:val="0"/>
          <w:sz w:val="24"/>
          <w:szCs w:val="24"/>
        </w:rPr>
        <w:t>仅限法人代表或授权代表参加，须在</w:t>
      </w:r>
      <w:r w:rsidR="00776597" w:rsidRPr="006E46F1">
        <w:rPr>
          <w:rFonts w:ascii="宋体" w:hAnsi="宋体" w:cs="宋体" w:hint="eastAsia"/>
          <w:b/>
          <w:bCs/>
          <w:color w:val="000000" w:themeColor="text1"/>
          <w:kern w:val="0"/>
          <w:sz w:val="24"/>
          <w:szCs w:val="24"/>
        </w:rPr>
        <w:t>2020年</w:t>
      </w:r>
      <w:r w:rsidR="00DF1686">
        <w:rPr>
          <w:rFonts w:ascii="宋体" w:hAnsi="宋体" w:cs="宋体"/>
          <w:b/>
          <w:bCs/>
          <w:color w:val="000000" w:themeColor="text1"/>
          <w:kern w:val="0"/>
          <w:sz w:val="24"/>
          <w:szCs w:val="24"/>
        </w:rPr>
        <w:t>11</w:t>
      </w:r>
      <w:r w:rsidRPr="006E46F1">
        <w:rPr>
          <w:rFonts w:ascii="宋体" w:hAnsi="宋体" w:cs="宋体" w:hint="eastAsia"/>
          <w:b/>
          <w:bCs/>
          <w:color w:val="000000" w:themeColor="text1"/>
          <w:kern w:val="0"/>
          <w:sz w:val="24"/>
          <w:szCs w:val="24"/>
        </w:rPr>
        <w:t>月</w:t>
      </w:r>
      <w:r w:rsidR="00DF1686">
        <w:rPr>
          <w:rFonts w:ascii="宋体" w:hAnsi="宋体" w:cs="宋体"/>
          <w:b/>
          <w:bCs/>
          <w:color w:val="000000" w:themeColor="text1"/>
          <w:kern w:val="0"/>
          <w:sz w:val="24"/>
          <w:szCs w:val="24"/>
        </w:rPr>
        <w:t>9</w:t>
      </w:r>
      <w:r w:rsidRPr="006E46F1">
        <w:rPr>
          <w:rFonts w:ascii="宋体" w:hAnsi="宋体" w:cs="宋体" w:hint="eastAsia"/>
          <w:b/>
          <w:bCs/>
          <w:color w:val="000000" w:themeColor="text1"/>
          <w:kern w:val="0"/>
          <w:sz w:val="24"/>
          <w:szCs w:val="24"/>
        </w:rPr>
        <w:t>日10:00前将姓名、</w:t>
      </w:r>
      <w:r w:rsidR="00DF1686">
        <w:rPr>
          <w:rFonts w:ascii="宋体" w:hAnsi="宋体" w:cs="宋体" w:hint="eastAsia"/>
          <w:b/>
          <w:bCs/>
          <w:color w:val="000000" w:themeColor="text1"/>
          <w:kern w:val="0"/>
          <w:sz w:val="24"/>
          <w:szCs w:val="24"/>
        </w:rPr>
        <w:t>近7日</w:t>
      </w:r>
      <w:proofErr w:type="gramStart"/>
      <w:r w:rsidRPr="006E46F1">
        <w:rPr>
          <w:rFonts w:ascii="宋体" w:hAnsi="宋体" w:cs="宋体" w:hint="eastAsia"/>
          <w:b/>
          <w:bCs/>
          <w:color w:val="000000" w:themeColor="text1"/>
          <w:kern w:val="0"/>
          <w:sz w:val="24"/>
          <w:szCs w:val="24"/>
        </w:rPr>
        <w:t>苏康码截</w:t>
      </w:r>
      <w:proofErr w:type="gramEnd"/>
      <w:r w:rsidRPr="006E46F1">
        <w:rPr>
          <w:rFonts w:ascii="宋体" w:hAnsi="宋体" w:cs="宋体" w:hint="eastAsia"/>
          <w:b/>
          <w:bCs/>
          <w:color w:val="000000" w:themeColor="text1"/>
          <w:kern w:val="0"/>
          <w:sz w:val="24"/>
          <w:szCs w:val="24"/>
        </w:rPr>
        <w:t>图、身份证号、手机号、车牌号（如驾车）发送至zbb@njupt.edu.cn，并请在邮件主题中备注清楚所投项目编号，如因延迟发送或发送不当，造成开评标当日不能入校的，后果自行承担。入校当天须携带本人身份证原</w:t>
      </w:r>
      <w:r w:rsidRPr="006E46F1">
        <w:rPr>
          <w:rFonts w:ascii="宋体" w:hAnsi="宋体" w:cs="宋体" w:hint="eastAsia"/>
          <w:b/>
          <w:bCs/>
          <w:color w:val="000000" w:themeColor="text1"/>
          <w:kern w:val="0"/>
          <w:sz w:val="24"/>
          <w:szCs w:val="24"/>
        </w:rPr>
        <w:lastRenderedPageBreak/>
        <w:t>件从南京邮电大学</w:t>
      </w:r>
      <w:proofErr w:type="gramStart"/>
      <w:r w:rsidRPr="006E46F1">
        <w:rPr>
          <w:rFonts w:ascii="宋体" w:hAnsi="宋体" w:cs="宋体" w:hint="eastAsia"/>
          <w:b/>
          <w:bCs/>
          <w:color w:val="000000" w:themeColor="text1"/>
          <w:kern w:val="0"/>
          <w:sz w:val="24"/>
          <w:szCs w:val="24"/>
        </w:rPr>
        <w:t>仙</w:t>
      </w:r>
      <w:proofErr w:type="gramEnd"/>
      <w:r w:rsidRPr="006E46F1">
        <w:rPr>
          <w:rFonts w:ascii="宋体" w:hAnsi="宋体" w:cs="宋体" w:hint="eastAsia"/>
          <w:b/>
          <w:bCs/>
          <w:color w:val="000000" w:themeColor="text1"/>
          <w:kern w:val="0"/>
          <w:sz w:val="24"/>
          <w:szCs w:val="24"/>
        </w:rPr>
        <w:t>林校区南门进校，因进校检查手续较为繁琐，请投标单位务必于9:00前抵达。</w:t>
      </w:r>
    </w:p>
    <w:p w14:paraId="4EEB7154" w14:textId="77777777" w:rsidR="002A1B15" w:rsidRPr="006E46F1" w:rsidRDefault="002A1B15" w:rsidP="002A1B15">
      <w:pPr>
        <w:adjustRightInd w:val="0"/>
        <w:snapToGrid w:val="0"/>
        <w:spacing w:line="380" w:lineRule="exact"/>
        <w:ind w:left="482"/>
        <w:jc w:val="right"/>
        <w:rPr>
          <w:rFonts w:ascii="宋体" w:hAnsi="宋体"/>
          <w:color w:val="000000" w:themeColor="text1"/>
          <w:sz w:val="24"/>
          <w:szCs w:val="24"/>
        </w:rPr>
      </w:pPr>
      <w:r w:rsidRPr="006E46F1">
        <w:rPr>
          <w:rFonts w:ascii="宋体" w:hAnsi="宋体" w:hint="eastAsia"/>
          <w:color w:val="000000" w:themeColor="text1"/>
          <w:sz w:val="24"/>
          <w:szCs w:val="24"/>
        </w:rPr>
        <w:t>南京邮电大学采购招标管理办公室</w:t>
      </w:r>
    </w:p>
    <w:p w14:paraId="396781ED" w14:textId="691FFCC0" w:rsidR="002A1B15" w:rsidRPr="006E46F1" w:rsidRDefault="006B45E4" w:rsidP="002A1B15">
      <w:pPr>
        <w:adjustRightInd w:val="0"/>
        <w:snapToGrid w:val="0"/>
        <w:spacing w:line="380" w:lineRule="exact"/>
        <w:ind w:left="482"/>
        <w:jc w:val="right"/>
        <w:rPr>
          <w:rFonts w:ascii="宋体" w:hAnsi="宋体"/>
          <w:color w:val="000000" w:themeColor="text1"/>
          <w:sz w:val="24"/>
          <w:szCs w:val="24"/>
        </w:rPr>
      </w:pPr>
      <w:r w:rsidRPr="006E46F1">
        <w:rPr>
          <w:rFonts w:ascii="宋体" w:hAnsi="宋体" w:hint="eastAsia"/>
          <w:color w:val="000000" w:themeColor="text1"/>
          <w:sz w:val="24"/>
          <w:szCs w:val="24"/>
        </w:rPr>
        <w:t>2020年</w:t>
      </w:r>
      <w:r w:rsidR="00DF1686">
        <w:rPr>
          <w:rFonts w:ascii="宋体" w:hAnsi="宋体"/>
          <w:color w:val="000000" w:themeColor="text1"/>
          <w:sz w:val="24"/>
          <w:szCs w:val="24"/>
        </w:rPr>
        <w:t>10</w:t>
      </w:r>
      <w:r w:rsidR="002A1B15" w:rsidRPr="006E46F1">
        <w:rPr>
          <w:rFonts w:ascii="宋体" w:hAnsi="宋体" w:hint="eastAsia"/>
          <w:color w:val="000000" w:themeColor="text1"/>
          <w:sz w:val="24"/>
          <w:szCs w:val="24"/>
        </w:rPr>
        <w:t>月</w:t>
      </w:r>
      <w:r w:rsidR="00DF1686">
        <w:rPr>
          <w:rFonts w:ascii="宋体" w:hAnsi="宋体"/>
          <w:color w:val="000000" w:themeColor="text1"/>
          <w:sz w:val="24"/>
          <w:szCs w:val="24"/>
        </w:rPr>
        <w:t>20</w:t>
      </w:r>
      <w:r w:rsidR="002A1B15" w:rsidRPr="006E46F1">
        <w:rPr>
          <w:rFonts w:ascii="宋体" w:hAnsi="宋体" w:hint="eastAsia"/>
          <w:color w:val="000000" w:themeColor="text1"/>
          <w:sz w:val="24"/>
          <w:szCs w:val="24"/>
        </w:rPr>
        <w:t>日</w:t>
      </w:r>
    </w:p>
    <w:p w14:paraId="52F035D7" w14:textId="77777777" w:rsidR="002A1B15" w:rsidRPr="006E46F1" w:rsidRDefault="002A1B15" w:rsidP="002A1B15">
      <w:pPr>
        <w:ind w:firstLine="420"/>
        <w:rPr>
          <w:color w:val="000000" w:themeColor="text1"/>
        </w:rPr>
      </w:pPr>
    </w:p>
    <w:p w14:paraId="2BAD08B0" w14:textId="77777777" w:rsidR="002A1B15" w:rsidRPr="006E46F1" w:rsidRDefault="002A1B15" w:rsidP="002A1B15">
      <w:pPr>
        <w:pStyle w:val="a1"/>
        <w:ind w:firstLine="600"/>
        <w:rPr>
          <w:color w:val="000000" w:themeColor="text1"/>
        </w:rPr>
      </w:pPr>
    </w:p>
    <w:p w14:paraId="6B3AE5AB" w14:textId="77777777" w:rsidR="00AD4866" w:rsidRPr="006E46F1" w:rsidRDefault="00AD4866" w:rsidP="00BF78C8">
      <w:pPr>
        <w:pStyle w:val="a1"/>
        <w:ind w:firstLine="600"/>
        <w:rPr>
          <w:color w:val="000000" w:themeColor="text1"/>
        </w:rPr>
      </w:pPr>
      <w:bookmarkStart w:id="7" w:name="_Toc120614211"/>
      <w:bookmarkEnd w:id="6"/>
    </w:p>
    <w:p w14:paraId="4D89AF02" w14:textId="77777777" w:rsidR="00AD4866" w:rsidRPr="006E46F1" w:rsidRDefault="00AD4866" w:rsidP="00BF78C8">
      <w:pPr>
        <w:pStyle w:val="a1"/>
        <w:ind w:firstLine="600"/>
        <w:rPr>
          <w:color w:val="000000" w:themeColor="text1"/>
        </w:rPr>
      </w:pPr>
    </w:p>
    <w:p w14:paraId="7A454812" w14:textId="77777777" w:rsidR="00AD4866" w:rsidRPr="006E46F1" w:rsidRDefault="00AD4866" w:rsidP="00BF78C8">
      <w:pPr>
        <w:pStyle w:val="a1"/>
        <w:ind w:firstLine="600"/>
        <w:rPr>
          <w:color w:val="000000" w:themeColor="text1"/>
        </w:rPr>
      </w:pPr>
    </w:p>
    <w:p w14:paraId="4FED0430" w14:textId="77777777" w:rsidR="00752C86" w:rsidRPr="006E46F1" w:rsidRDefault="00752C86" w:rsidP="00BF78C8">
      <w:pPr>
        <w:pStyle w:val="a1"/>
        <w:ind w:firstLine="600"/>
        <w:rPr>
          <w:color w:val="000000" w:themeColor="text1"/>
        </w:rPr>
      </w:pPr>
    </w:p>
    <w:p w14:paraId="52C68319" w14:textId="77777777" w:rsidR="00752C86" w:rsidRPr="006E46F1" w:rsidRDefault="00752C86" w:rsidP="00BF78C8">
      <w:pPr>
        <w:pStyle w:val="a1"/>
        <w:ind w:firstLine="600"/>
        <w:rPr>
          <w:color w:val="000000" w:themeColor="text1"/>
        </w:rPr>
      </w:pPr>
    </w:p>
    <w:p w14:paraId="24A031DF" w14:textId="77777777" w:rsidR="00752C86" w:rsidRPr="006E46F1" w:rsidRDefault="00752C86" w:rsidP="00BF78C8">
      <w:pPr>
        <w:pStyle w:val="a1"/>
        <w:ind w:firstLine="600"/>
        <w:rPr>
          <w:color w:val="000000" w:themeColor="text1"/>
        </w:rPr>
      </w:pPr>
    </w:p>
    <w:p w14:paraId="30A5FF0C" w14:textId="77777777" w:rsidR="00752C86" w:rsidRPr="006E46F1" w:rsidRDefault="00752C86" w:rsidP="00BF78C8">
      <w:pPr>
        <w:pStyle w:val="a1"/>
        <w:ind w:firstLine="600"/>
        <w:rPr>
          <w:color w:val="000000" w:themeColor="text1"/>
        </w:rPr>
      </w:pPr>
    </w:p>
    <w:p w14:paraId="6B362A53" w14:textId="77777777" w:rsidR="00752C86" w:rsidRPr="006E46F1" w:rsidRDefault="00752C86" w:rsidP="00BF78C8">
      <w:pPr>
        <w:pStyle w:val="a1"/>
        <w:ind w:firstLine="600"/>
        <w:rPr>
          <w:color w:val="000000" w:themeColor="text1"/>
        </w:rPr>
      </w:pPr>
    </w:p>
    <w:p w14:paraId="1802B07C" w14:textId="77777777" w:rsidR="00752C86" w:rsidRPr="006E46F1" w:rsidRDefault="00752C86" w:rsidP="00BF78C8">
      <w:pPr>
        <w:pStyle w:val="a1"/>
        <w:ind w:firstLine="600"/>
        <w:rPr>
          <w:color w:val="000000" w:themeColor="text1"/>
        </w:rPr>
      </w:pPr>
    </w:p>
    <w:p w14:paraId="3A39421D" w14:textId="77777777" w:rsidR="00752C86" w:rsidRPr="006E46F1" w:rsidRDefault="00752C86" w:rsidP="00BF78C8">
      <w:pPr>
        <w:pStyle w:val="a1"/>
        <w:ind w:firstLine="600"/>
        <w:rPr>
          <w:color w:val="000000" w:themeColor="text1"/>
        </w:rPr>
      </w:pPr>
    </w:p>
    <w:p w14:paraId="41AA2DCC" w14:textId="77777777" w:rsidR="00752C86" w:rsidRPr="006E46F1" w:rsidRDefault="00752C86" w:rsidP="00BF78C8">
      <w:pPr>
        <w:pStyle w:val="a1"/>
        <w:ind w:firstLine="600"/>
        <w:rPr>
          <w:color w:val="000000" w:themeColor="text1"/>
        </w:rPr>
      </w:pPr>
    </w:p>
    <w:p w14:paraId="38ABCE17" w14:textId="77777777" w:rsidR="00752C86" w:rsidRPr="006E46F1" w:rsidRDefault="00752C86" w:rsidP="00BF78C8">
      <w:pPr>
        <w:pStyle w:val="a1"/>
        <w:ind w:firstLine="600"/>
        <w:rPr>
          <w:color w:val="000000" w:themeColor="text1"/>
        </w:rPr>
      </w:pPr>
    </w:p>
    <w:p w14:paraId="320E202C" w14:textId="77777777" w:rsidR="00752C86" w:rsidRPr="006E46F1" w:rsidRDefault="00752C86" w:rsidP="00BF78C8">
      <w:pPr>
        <w:pStyle w:val="a1"/>
        <w:ind w:firstLine="600"/>
        <w:rPr>
          <w:color w:val="000000" w:themeColor="text1"/>
        </w:rPr>
      </w:pPr>
    </w:p>
    <w:p w14:paraId="62F50D53" w14:textId="77777777" w:rsidR="00752C86" w:rsidRPr="006E46F1" w:rsidRDefault="00752C86" w:rsidP="00BF78C8">
      <w:pPr>
        <w:pStyle w:val="a1"/>
        <w:ind w:firstLine="600"/>
        <w:rPr>
          <w:color w:val="000000" w:themeColor="text1"/>
        </w:rPr>
      </w:pPr>
    </w:p>
    <w:p w14:paraId="6E0D2515" w14:textId="77777777" w:rsidR="00752C86" w:rsidRPr="006E46F1" w:rsidRDefault="00752C86" w:rsidP="00BF78C8">
      <w:pPr>
        <w:pStyle w:val="a1"/>
        <w:ind w:firstLine="600"/>
        <w:rPr>
          <w:color w:val="000000" w:themeColor="text1"/>
        </w:rPr>
      </w:pPr>
    </w:p>
    <w:p w14:paraId="0954811B" w14:textId="77777777" w:rsidR="00752C86" w:rsidRPr="006E46F1" w:rsidRDefault="00752C86" w:rsidP="00BF78C8">
      <w:pPr>
        <w:pStyle w:val="a1"/>
        <w:ind w:firstLine="600"/>
        <w:rPr>
          <w:color w:val="000000" w:themeColor="text1"/>
        </w:rPr>
      </w:pPr>
    </w:p>
    <w:p w14:paraId="09E9A0A2" w14:textId="77777777" w:rsidR="00752C86" w:rsidRPr="006E46F1" w:rsidRDefault="00752C86" w:rsidP="00BF78C8">
      <w:pPr>
        <w:pStyle w:val="a1"/>
        <w:ind w:firstLine="600"/>
        <w:rPr>
          <w:color w:val="000000" w:themeColor="text1"/>
        </w:rPr>
      </w:pPr>
    </w:p>
    <w:p w14:paraId="4EEACA68" w14:textId="77777777" w:rsidR="00AD4866" w:rsidRPr="006E46F1" w:rsidRDefault="00AD4866" w:rsidP="00BF78C8">
      <w:pPr>
        <w:pStyle w:val="a1"/>
        <w:ind w:firstLine="600"/>
        <w:rPr>
          <w:color w:val="000000" w:themeColor="text1"/>
        </w:rPr>
      </w:pPr>
    </w:p>
    <w:p w14:paraId="3CFA7DC7" w14:textId="04ED65EC" w:rsidR="009619C1" w:rsidRPr="006E46F1" w:rsidRDefault="003905E1">
      <w:pPr>
        <w:pStyle w:val="2"/>
        <w:adjustRightInd w:val="0"/>
        <w:snapToGrid w:val="0"/>
        <w:spacing w:before="0" w:after="0" w:line="540" w:lineRule="exact"/>
        <w:rPr>
          <w:rFonts w:ascii="黑体" w:eastAsia="黑体" w:hAnsi="黑体"/>
          <w:color w:val="000000" w:themeColor="text1"/>
        </w:rPr>
      </w:pPr>
      <w:r w:rsidRPr="006E46F1">
        <w:rPr>
          <w:rFonts w:ascii="黑体" w:eastAsia="黑体" w:hAnsi="黑体" w:hint="eastAsia"/>
          <w:color w:val="000000" w:themeColor="text1"/>
        </w:rPr>
        <w:lastRenderedPageBreak/>
        <w:t xml:space="preserve">第二章  </w:t>
      </w:r>
      <w:bookmarkStart w:id="8" w:name="_Toc513029202"/>
      <w:bookmarkStart w:id="9" w:name="_Toc16938518"/>
      <w:bookmarkStart w:id="10" w:name="_Toc20823274"/>
      <w:bookmarkStart w:id="11" w:name="_Toc120614213"/>
      <w:bookmarkEnd w:id="1"/>
      <w:bookmarkEnd w:id="2"/>
      <w:bookmarkEnd w:id="3"/>
      <w:bookmarkEnd w:id="4"/>
      <w:bookmarkEnd w:id="5"/>
      <w:bookmarkEnd w:id="7"/>
      <w:r w:rsidRPr="006E46F1">
        <w:rPr>
          <w:rFonts w:ascii="黑体" w:eastAsia="黑体" w:hAnsi="黑体" w:hint="eastAsia"/>
          <w:color w:val="000000" w:themeColor="text1"/>
        </w:rPr>
        <w:t>投标人须知</w:t>
      </w:r>
      <w:bookmarkEnd w:id="8"/>
      <w:bookmarkEnd w:id="9"/>
      <w:bookmarkEnd w:id="10"/>
      <w:bookmarkEnd w:id="11"/>
    </w:p>
    <w:p w14:paraId="70B80E3C" w14:textId="77777777" w:rsidR="009619C1" w:rsidRPr="006E46F1" w:rsidRDefault="003905E1">
      <w:pPr>
        <w:spacing w:line="360" w:lineRule="exact"/>
        <w:ind w:firstLineChars="200" w:firstLine="482"/>
        <w:rPr>
          <w:rFonts w:ascii="宋体" w:hAnsi="宋体"/>
          <w:b/>
          <w:color w:val="000000" w:themeColor="text1"/>
          <w:sz w:val="24"/>
          <w:szCs w:val="24"/>
        </w:rPr>
      </w:pPr>
      <w:bookmarkStart w:id="12" w:name="_Toc513029203"/>
      <w:bookmarkStart w:id="13" w:name="_Toc16938519"/>
      <w:bookmarkStart w:id="14" w:name="_Toc20823275"/>
      <w:bookmarkStart w:id="15" w:name="_Toc120614214"/>
      <w:r w:rsidRPr="006E46F1">
        <w:rPr>
          <w:rFonts w:ascii="宋体" w:hAnsi="宋体" w:hint="eastAsia"/>
          <w:b/>
          <w:color w:val="000000" w:themeColor="text1"/>
          <w:sz w:val="24"/>
          <w:szCs w:val="24"/>
        </w:rPr>
        <w:t>一</w:t>
      </w:r>
      <w:r w:rsidRPr="006E46F1">
        <w:rPr>
          <w:rFonts w:ascii="宋体" w:hAnsi="宋体"/>
          <w:b/>
          <w:color w:val="000000" w:themeColor="text1"/>
          <w:sz w:val="24"/>
          <w:szCs w:val="24"/>
        </w:rPr>
        <w:t>、总则</w:t>
      </w:r>
    </w:p>
    <w:p w14:paraId="600716EB"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l、采购方式</w:t>
      </w:r>
    </w:p>
    <w:p w14:paraId="0B0730C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1.1本次采购采用公开招标方式，本采购文件仅适用于采购公告中所述项目。</w:t>
      </w:r>
    </w:p>
    <w:p w14:paraId="2DE7225A"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2、合格的投标人</w:t>
      </w:r>
    </w:p>
    <w:p w14:paraId="171DAB4B"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2.1满足采购公告中投标人资质要求的规定。</w:t>
      </w:r>
    </w:p>
    <w:p w14:paraId="6841127E"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2.2 满足本文件实质性条款的规定。</w:t>
      </w:r>
    </w:p>
    <w:p w14:paraId="236F5919"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3、适用法律</w:t>
      </w:r>
    </w:p>
    <w:p w14:paraId="01B9C816"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3.1本次采购及由本次采购产生的合同受中华人民共和国有关法律法规制约和保护。</w:t>
      </w:r>
    </w:p>
    <w:p w14:paraId="4F3DA9B7"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4、投标费用</w:t>
      </w:r>
    </w:p>
    <w:p w14:paraId="0BA4B464"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4.1投标人应自行承担所有参与投标有关费用，无论投标过程中的做法和结果如何，采购人在任何情况下均无义务和责任承担这些费用。</w:t>
      </w:r>
    </w:p>
    <w:p w14:paraId="48A921D1" w14:textId="3F292BCA" w:rsidR="009619C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4.2本项目收取投标人标书费100元，收取中标人项目评审费</w:t>
      </w:r>
      <w:r w:rsidR="004A4C14" w:rsidRPr="006E46F1">
        <w:rPr>
          <w:rFonts w:ascii="宋体" w:hAnsi="宋体" w:hint="eastAsia"/>
          <w:color w:val="000000" w:themeColor="text1"/>
          <w:sz w:val="24"/>
          <w:szCs w:val="24"/>
          <w:u w:val="single"/>
        </w:rPr>
        <w:t>玖仟</w:t>
      </w:r>
      <w:r w:rsidR="004A4C14" w:rsidRPr="006E46F1">
        <w:rPr>
          <w:rFonts w:ascii="宋体" w:hAnsi="宋体"/>
          <w:color w:val="000000" w:themeColor="text1"/>
          <w:sz w:val="24"/>
          <w:szCs w:val="24"/>
          <w:u w:val="single"/>
        </w:rPr>
        <w:t>捌</w:t>
      </w:r>
      <w:r w:rsidRPr="006E46F1">
        <w:rPr>
          <w:rFonts w:ascii="宋体" w:hAnsi="宋体" w:hint="eastAsia"/>
          <w:color w:val="000000" w:themeColor="text1"/>
          <w:sz w:val="24"/>
          <w:szCs w:val="24"/>
          <w:u w:val="single"/>
        </w:rPr>
        <w:t>佰元（</w:t>
      </w:r>
      <w:r w:rsidR="004A4C14" w:rsidRPr="006E46F1">
        <w:rPr>
          <w:rFonts w:ascii="宋体" w:hAnsi="宋体"/>
          <w:color w:val="000000" w:themeColor="text1"/>
          <w:sz w:val="24"/>
          <w:szCs w:val="24"/>
          <w:u w:val="single"/>
        </w:rPr>
        <w:t>98</w:t>
      </w:r>
      <w:r w:rsidRPr="006E46F1">
        <w:rPr>
          <w:rFonts w:ascii="宋体" w:hAnsi="宋体"/>
          <w:color w:val="000000" w:themeColor="text1"/>
          <w:sz w:val="24"/>
          <w:szCs w:val="24"/>
          <w:u w:val="single"/>
        </w:rPr>
        <w:t>00</w:t>
      </w:r>
      <w:r w:rsidRPr="006E46F1">
        <w:rPr>
          <w:rFonts w:ascii="宋体" w:hAnsi="宋体" w:hint="eastAsia"/>
          <w:color w:val="000000" w:themeColor="text1"/>
          <w:sz w:val="24"/>
          <w:szCs w:val="24"/>
          <w:u w:val="single"/>
        </w:rPr>
        <w:t>元）</w:t>
      </w:r>
      <w:r w:rsidRPr="006E46F1">
        <w:rPr>
          <w:rFonts w:ascii="宋体" w:hAnsi="宋体" w:hint="eastAsia"/>
          <w:color w:val="000000" w:themeColor="text1"/>
          <w:sz w:val="24"/>
          <w:szCs w:val="24"/>
        </w:rPr>
        <w:t>。</w:t>
      </w:r>
    </w:p>
    <w:p w14:paraId="2981C950" w14:textId="614BC230" w:rsidR="00887B5C" w:rsidRPr="00887B5C" w:rsidRDefault="00887B5C" w:rsidP="00887B5C">
      <w:pPr>
        <w:pStyle w:val="a1"/>
        <w:ind w:firstLineChars="0" w:firstLine="0"/>
        <w:rPr>
          <w:rFonts w:ascii="宋体" w:eastAsia="宋体" w:hAnsi="宋体" w:cs="Times New Roman"/>
          <w:b/>
          <w:color w:val="000000" w:themeColor="text1"/>
          <w:sz w:val="24"/>
          <w:szCs w:val="24"/>
        </w:rPr>
      </w:pPr>
    </w:p>
    <w:p w14:paraId="1B831F54"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5、采购文件的约束力</w:t>
      </w:r>
    </w:p>
    <w:p w14:paraId="1055892C"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5.1投标人一旦购买了本采购文件并参与投标，即被认为接受了本采购文件中的所有条件和规定。</w:t>
      </w:r>
    </w:p>
    <w:p w14:paraId="3C7C248B"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二</w:t>
      </w:r>
      <w:r w:rsidRPr="006E46F1">
        <w:rPr>
          <w:rFonts w:ascii="宋体" w:hAnsi="宋体"/>
          <w:b/>
          <w:color w:val="000000" w:themeColor="text1"/>
          <w:sz w:val="24"/>
          <w:szCs w:val="24"/>
        </w:rPr>
        <w:t>、</w:t>
      </w:r>
      <w:r w:rsidRPr="006E46F1">
        <w:rPr>
          <w:rFonts w:ascii="宋体" w:hAnsi="宋体" w:hint="eastAsia"/>
          <w:b/>
          <w:color w:val="000000" w:themeColor="text1"/>
          <w:sz w:val="24"/>
          <w:szCs w:val="24"/>
        </w:rPr>
        <w:t>采购</w:t>
      </w:r>
      <w:r w:rsidRPr="006E46F1">
        <w:rPr>
          <w:rFonts w:ascii="宋体" w:hAnsi="宋体"/>
          <w:b/>
          <w:color w:val="000000" w:themeColor="text1"/>
          <w:sz w:val="24"/>
          <w:szCs w:val="24"/>
        </w:rPr>
        <w:t>文件</w:t>
      </w:r>
    </w:p>
    <w:p w14:paraId="0192ADE2"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6、采购</w:t>
      </w:r>
      <w:r w:rsidRPr="006E46F1">
        <w:rPr>
          <w:rFonts w:ascii="宋体" w:hAnsi="宋体"/>
          <w:b/>
          <w:color w:val="000000" w:themeColor="text1"/>
          <w:sz w:val="24"/>
          <w:szCs w:val="24"/>
        </w:rPr>
        <w:t>文件的构成</w:t>
      </w:r>
    </w:p>
    <w:p w14:paraId="7325723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6.1采购文件由以下部分组成：</w:t>
      </w:r>
    </w:p>
    <w:p w14:paraId="7E9BB43E"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（1）采购公告</w:t>
      </w:r>
    </w:p>
    <w:p w14:paraId="365EBB77"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（2）投标人须知</w:t>
      </w:r>
    </w:p>
    <w:p w14:paraId="6B4A9154"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（3）合同条款及格式</w:t>
      </w:r>
    </w:p>
    <w:p w14:paraId="26B64033"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（4）项目需求</w:t>
      </w:r>
    </w:p>
    <w:p w14:paraId="38C9A19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（5）评标方法与评标标准</w:t>
      </w:r>
    </w:p>
    <w:p w14:paraId="2A491F7C"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（6）投标文件格式</w:t>
      </w:r>
    </w:p>
    <w:p w14:paraId="524994AA"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请仔细检查采购文件是否齐全，如有</w:t>
      </w:r>
      <w:proofErr w:type="gramStart"/>
      <w:r w:rsidRPr="006E46F1">
        <w:rPr>
          <w:rFonts w:ascii="宋体" w:hAnsi="宋体" w:hint="eastAsia"/>
          <w:color w:val="000000" w:themeColor="text1"/>
          <w:sz w:val="24"/>
          <w:szCs w:val="24"/>
        </w:rPr>
        <w:t>缺漏请</w:t>
      </w:r>
      <w:proofErr w:type="gramEnd"/>
      <w:r w:rsidRPr="006E46F1">
        <w:rPr>
          <w:rFonts w:ascii="宋体" w:hAnsi="宋体" w:hint="eastAsia"/>
          <w:color w:val="000000" w:themeColor="text1"/>
          <w:sz w:val="24"/>
          <w:szCs w:val="24"/>
        </w:rPr>
        <w:t>立即与南京</w:t>
      </w:r>
      <w:r w:rsidRPr="006E46F1">
        <w:rPr>
          <w:rFonts w:ascii="宋体" w:hAnsi="宋体"/>
          <w:color w:val="000000" w:themeColor="text1"/>
          <w:sz w:val="24"/>
          <w:szCs w:val="24"/>
        </w:rPr>
        <w:t>邮电大学</w:t>
      </w:r>
      <w:r w:rsidRPr="006E46F1">
        <w:rPr>
          <w:rFonts w:ascii="宋体" w:hAnsi="宋体" w:hint="eastAsia"/>
          <w:color w:val="000000" w:themeColor="text1"/>
          <w:sz w:val="24"/>
          <w:szCs w:val="24"/>
        </w:rPr>
        <w:t>采购招标管理办公室联系解决。</w:t>
      </w:r>
    </w:p>
    <w:p w14:paraId="6BD91592"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6.2投标人应认真阅读采购文件中所有的事项、格式、条款和规范等要求。按采购文件要求和规定编制投标文件，并保证所提供的全部资料的真实性，以使其投标文件对采购文件做出实质性响应，否则其风险由投标人自行承担。</w:t>
      </w:r>
    </w:p>
    <w:p w14:paraId="021D7DC0"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b/>
          <w:color w:val="000000" w:themeColor="text1"/>
          <w:sz w:val="24"/>
          <w:szCs w:val="24"/>
        </w:rPr>
        <w:t>7</w:t>
      </w:r>
      <w:r w:rsidRPr="006E46F1">
        <w:rPr>
          <w:rFonts w:ascii="宋体" w:hAnsi="宋体" w:hint="eastAsia"/>
          <w:b/>
          <w:color w:val="000000" w:themeColor="text1"/>
          <w:sz w:val="24"/>
          <w:szCs w:val="24"/>
        </w:rPr>
        <w:t>、采购文件的澄清</w:t>
      </w:r>
    </w:p>
    <w:p w14:paraId="406DDE0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任何要求对采购文件进行澄清的投标人，均应在投标截止期前十日前以书面形式通知采购人。</w:t>
      </w:r>
    </w:p>
    <w:p w14:paraId="51EBA3FC"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b/>
          <w:color w:val="000000" w:themeColor="text1"/>
          <w:sz w:val="24"/>
          <w:szCs w:val="24"/>
        </w:rPr>
        <w:t>8</w:t>
      </w:r>
      <w:r w:rsidRPr="006E46F1">
        <w:rPr>
          <w:rFonts w:ascii="宋体" w:hAnsi="宋体" w:hint="eastAsia"/>
          <w:b/>
          <w:color w:val="000000" w:themeColor="text1"/>
          <w:sz w:val="24"/>
          <w:szCs w:val="24"/>
        </w:rPr>
        <w:t>、采购文件的修改</w:t>
      </w:r>
    </w:p>
    <w:p w14:paraId="57FEEB8A"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8.l在投标截止日期前，无论何种原因，采购人均可主动或在解答投标人提出的澄清问题时对采购文件进行修改。</w:t>
      </w:r>
    </w:p>
    <w:p w14:paraId="699EE3AC"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8.2采购文件的修改将在“江苏政府采购网”、“南京邮电大学”网站上公布，并对所</w:t>
      </w:r>
      <w:r w:rsidRPr="006E46F1">
        <w:rPr>
          <w:rFonts w:ascii="宋体" w:hAnsi="宋体" w:hint="eastAsia"/>
          <w:color w:val="000000" w:themeColor="text1"/>
          <w:sz w:val="24"/>
          <w:szCs w:val="24"/>
        </w:rPr>
        <w:lastRenderedPageBreak/>
        <w:t>有投标人具有约束力。</w:t>
      </w:r>
    </w:p>
    <w:p w14:paraId="0F9135D3"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8.3为使投标人编写投标文件有充分时间，对采购文件的修改部分进行分析、研究，采购人有权推迟投标截止日期和开标日期，并将此变更书面通知所有潜在投标人。</w:t>
      </w:r>
    </w:p>
    <w:p w14:paraId="50CA8830"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三</w:t>
      </w:r>
      <w:r w:rsidRPr="006E46F1">
        <w:rPr>
          <w:rFonts w:ascii="宋体" w:hAnsi="宋体"/>
          <w:b/>
          <w:color w:val="000000" w:themeColor="text1"/>
          <w:sz w:val="24"/>
          <w:szCs w:val="24"/>
        </w:rPr>
        <w:t>、投标文件的编制</w:t>
      </w:r>
    </w:p>
    <w:p w14:paraId="04D77D8C"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b/>
          <w:color w:val="000000" w:themeColor="text1"/>
          <w:sz w:val="24"/>
          <w:szCs w:val="24"/>
        </w:rPr>
        <w:t>9</w:t>
      </w:r>
      <w:r w:rsidRPr="006E46F1">
        <w:rPr>
          <w:rFonts w:ascii="宋体" w:hAnsi="宋体" w:hint="eastAsia"/>
          <w:b/>
          <w:color w:val="000000" w:themeColor="text1"/>
          <w:sz w:val="24"/>
          <w:szCs w:val="24"/>
        </w:rPr>
        <w:t>、投标语言及度量衡单位</w:t>
      </w:r>
    </w:p>
    <w:p w14:paraId="59F80ABF"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9.1投标人提供的投标文件以及投标人与采购人就有关投标的所有来往通知、函件和文件均使用简体中文。</w:t>
      </w:r>
    </w:p>
    <w:p w14:paraId="1BC125A5"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9.2除技术性能另有规定外，投标文件所使用的度量衡单位，均采用国家法定计量单位。</w:t>
      </w:r>
    </w:p>
    <w:p w14:paraId="5BCDDFC4"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10、投标文件的构成</w:t>
      </w:r>
    </w:p>
    <w:p w14:paraId="040E3E3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投标人编写的投标文件应包括下列部分：</w:t>
      </w:r>
    </w:p>
    <w:p w14:paraId="31759FEB"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10.1投标文件目录；</w:t>
      </w:r>
    </w:p>
    <w:p w14:paraId="0884CF5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10.2投标函：须含投标人的开户名称、开户银行、账号、电话、传真、E-mail等联系方式；</w:t>
      </w:r>
    </w:p>
    <w:p w14:paraId="6A1315B1"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10.3投标人资格证明材料；</w:t>
      </w:r>
    </w:p>
    <w:p w14:paraId="79342660"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（1）有效的工商营业执照等证明文件（复印件）；</w:t>
      </w:r>
    </w:p>
    <w:p w14:paraId="60B13379"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（2）相关资质证书；</w:t>
      </w:r>
    </w:p>
    <w:p w14:paraId="091099E1"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（3）法人授权委托书；</w:t>
      </w:r>
    </w:p>
    <w:p w14:paraId="5CEBF5F3"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（4）法定代表人的身份证复印件；</w:t>
      </w:r>
    </w:p>
    <w:p w14:paraId="6347415E"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（5）授权代表的身份证复印件（开标现场须查验原件）；</w:t>
      </w:r>
    </w:p>
    <w:p w14:paraId="3FA3A809"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（6）无违法违规记录声明；</w:t>
      </w:r>
    </w:p>
    <w:p w14:paraId="047248E6"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（7）投标人具有履行合同所必需的设备和专业技术能力的书面声明；</w:t>
      </w:r>
    </w:p>
    <w:p w14:paraId="2F635B0D"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 xml:space="preserve">（8）信用查询截图； </w:t>
      </w:r>
    </w:p>
    <w:p w14:paraId="11A8BDBE"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（9）采购文件中其他实质性要求。</w:t>
      </w:r>
    </w:p>
    <w:p w14:paraId="1183E876"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上述文件均应加盖公章。</w:t>
      </w:r>
    </w:p>
    <w:p w14:paraId="0C79A075"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10.4开标一览表：投标人应按照采购文件中提供的格式完整、正确地填写开标一览表。</w:t>
      </w:r>
    </w:p>
    <w:p w14:paraId="310D54B6"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投标人应采用分项报价最终汇总的方式进行，按照采购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p>
    <w:p w14:paraId="6777AA66" w14:textId="0ED87026"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（2）报价采取总承包方式，包括所投产品、安装调试、服务、运输、税金及其它有关的为完成本项目发生的所有费用，采购文件中另有规定的除外。国产设备以人民币报价</w:t>
      </w:r>
      <w:r w:rsidR="00BC6B82">
        <w:rPr>
          <w:rFonts w:ascii="宋体" w:hAnsi="宋体" w:hint="eastAsia"/>
          <w:color w:val="000000" w:themeColor="text1"/>
          <w:sz w:val="24"/>
          <w:szCs w:val="24"/>
        </w:rPr>
        <w:t>。</w:t>
      </w:r>
    </w:p>
    <w:p w14:paraId="74D0F48D" w14:textId="77777777" w:rsidR="009619C1" w:rsidRPr="006E46F1" w:rsidRDefault="003905E1">
      <w:pPr>
        <w:spacing w:line="360" w:lineRule="exact"/>
        <w:ind w:firstLineChars="200" w:firstLine="480"/>
        <w:rPr>
          <w:rFonts w:ascii="宋体" w:hAnsi="宋体" w:cs="宋体"/>
          <w:b/>
          <w:color w:val="000000" w:themeColor="text1"/>
          <w:sz w:val="24"/>
          <w:szCs w:val="24"/>
        </w:rPr>
      </w:pPr>
      <w:r w:rsidRPr="006E46F1">
        <w:rPr>
          <w:rFonts w:ascii="宋体" w:hAnsi="宋体" w:hint="eastAsia"/>
          <w:color w:val="000000" w:themeColor="text1"/>
          <w:sz w:val="24"/>
          <w:szCs w:val="24"/>
        </w:rPr>
        <w:t>（3）开标一览表中的价格应与投标文件中的报价表中价格一致，如不一致，不作为无效投标处理，但评标时一律按开标一览表中价格为准。</w:t>
      </w:r>
      <w:r w:rsidRPr="006E46F1">
        <w:rPr>
          <w:rFonts w:ascii="宋体" w:hAnsi="宋体" w:hint="eastAsia"/>
          <w:b/>
          <w:color w:val="000000" w:themeColor="text1"/>
          <w:sz w:val="24"/>
          <w:szCs w:val="24"/>
        </w:rPr>
        <w:t>开标一览表必须盖章，并单独装在小信封内于投标截止时间前与投标文件一起递交。</w:t>
      </w:r>
    </w:p>
    <w:p w14:paraId="0F42BBD6"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10.5投标人参照采购文件中技术条款对本项目所投产品的技术指标响应进行准确</w:t>
      </w:r>
      <w:r w:rsidRPr="006E46F1">
        <w:rPr>
          <w:rFonts w:ascii="宋体" w:hAnsi="宋体" w:hint="eastAsia"/>
          <w:color w:val="000000" w:themeColor="text1"/>
          <w:sz w:val="24"/>
          <w:szCs w:val="24"/>
        </w:rPr>
        <w:lastRenderedPageBreak/>
        <w:t>描述，并附《技术参数响应及偏离表》；定型产品须提供所投产品带有技术参数的产品说明书；加工定制及配套装置须提供所投产品的性能指标、实施方案，其中主要部件为定型产品的，则须提供与采购文件相一致的带有技术参数的产品说明书；</w:t>
      </w:r>
    </w:p>
    <w:p w14:paraId="0E2CC8E7"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10.6投标人按照采购文件中商务条款提供交货安装、工期保证等方案以及产品售后服务和质量承诺，并附《商务条款响应及偏离表》；</w:t>
      </w:r>
    </w:p>
    <w:p w14:paraId="6723F652"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10.7投标人的业绩情况；</w:t>
      </w:r>
    </w:p>
    <w:p w14:paraId="69AD8EAA"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10.8投标人认为有必要提供的声明及文件材料；</w:t>
      </w:r>
    </w:p>
    <w:p w14:paraId="4246F8A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10.9投标人应将投标文件按上述顺序分别装订成册。</w:t>
      </w:r>
    </w:p>
    <w:p w14:paraId="37BE2A43"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b/>
          <w:color w:val="000000" w:themeColor="text1"/>
          <w:sz w:val="24"/>
          <w:szCs w:val="24"/>
        </w:rPr>
        <w:t>11</w:t>
      </w:r>
      <w:r w:rsidRPr="006E46F1">
        <w:rPr>
          <w:rFonts w:ascii="宋体" w:hAnsi="宋体" w:hint="eastAsia"/>
          <w:b/>
          <w:color w:val="000000" w:themeColor="text1"/>
          <w:sz w:val="24"/>
          <w:szCs w:val="24"/>
        </w:rPr>
        <w:t>、其它费用处理</w:t>
      </w:r>
    </w:p>
    <w:p w14:paraId="15680F07"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采购文件未列明，而投标单位认为必需的费用也需列入报价。</w:t>
      </w:r>
    </w:p>
    <w:p w14:paraId="54154C58" w14:textId="0BD62D62"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b/>
          <w:color w:val="000000" w:themeColor="text1"/>
          <w:sz w:val="24"/>
          <w:szCs w:val="24"/>
        </w:rPr>
        <w:t>12</w:t>
      </w:r>
      <w:r w:rsidRPr="006E46F1">
        <w:rPr>
          <w:rFonts w:ascii="宋体" w:hAnsi="宋体" w:hint="eastAsia"/>
          <w:b/>
          <w:color w:val="000000" w:themeColor="text1"/>
          <w:sz w:val="24"/>
          <w:szCs w:val="24"/>
        </w:rPr>
        <w:t>、投标保证金</w:t>
      </w:r>
      <w:r w:rsidR="005E4A91" w:rsidRPr="006E46F1">
        <w:rPr>
          <w:rFonts w:ascii="宋体" w:hAnsi="宋体" w:hint="eastAsia"/>
          <w:b/>
          <w:color w:val="000000" w:themeColor="text1"/>
          <w:sz w:val="24"/>
          <w:szCs w:val="24"/>
        </w:rPr>
        <w:t>（如果</w:t>
      </w:r>
      <w:r w:rsidR="005E4A91" w:rsidRPr="006E46F1">
        <w:rPr>
          <w:rFonts w:ascii="宋体" w:hAnsi="宋体"/>
          <w:b/>
          <w:color w:val="000000" w:themeColor="text1"/>
          <w:sz w:val="24"/>
          <w:szCs w:val="24"/>
        </w:rPr>
        <w:t>收取</w:t>
      </w:r>
      <w:r w:rsidR="005E4A91" w:rsidRPr="006E46F1">
        <w:rPr>
          <w:rFonts w:ascii="宋体" w:hAnsi="宋体" w:hint="eastAsia"/>
          <w:b/>
          <w:color w:val="000000" w:themeColor="text1"/>
          <w:sz w:val="24"/>
          <w:szCs w:val="24"/>
        </w:rPr>
        <w:t>）</w:t>
      </w:r>
    </w:p>
    <w:p w14:paraId="501EACC7"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12.1投标保证金是为了保护采购人免遭因投标人的不良行为而蒙受的损失，采购人在因投标人的行为遭受损失时，可根据第12.4条的规定没收投标人的投标保证金。</w:t>
      </w:r>
    </w:p>
    <w:p w14:paraId="43D71BD8"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12.2在开标时，未按要求提交投标保证金的投标无效。</w:t>
      </w:r>
    </w:p>
    <w:p w14:paraId="2E54073C"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12.3未中标人的投标保证金，将在中标通知书发出之日起5个工作日内予以退还，但不计利息。</w:t>
      </w:r>
    </w:p>
    <w:p w14:paraId="68A65380" w14:textId="6B818E58"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12.4下列任何情况发生时，</w:t>
      </w:r>
      <w:r w:rsidR="00425733" w:rsidRPr="006E46F1">
        <w:rPr>
          <w:rFonts w:ascii="宋体" w:hAnsi="宋体" w:hint="eastAsia"/>
          <w:color w:val="000000" w:themeColor="text1"/>
          <w:sz w:val="24"/>
          <w:szCs w:val="24"/>
        </w:rPr>
        <w:t>投标保证金将不予退还</w:t>
      </w:r>
      <w:r w:rsidRPr="006E46F1">
        <w:rPr>
          <w:rFonts w:ascii="宋体" w:hAnsi="宋体" w:hint="eastAsia"/>
          <w:color w:val="000000" w:themeColor="text1"/>
          <w:sz w:val="24"/>
          <w:szCs w:val="24"/>
        </w:rPr>
        <w:t>：</w:t>
      </w:r>
    </w:p>
    <w:p w14:paraId="4FDE3303"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(1)投标人在投标有效期内撤回其投标；</w:t>
      </w:r>
    </w:p>
    <w:p w14:paraId="1A57C7F1" w14:textId="25B95EF0"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(2)投标人提供的有关资料、资格证</w:t>
      </w:r>
      <w:r w:rsidR="00E03EDF" w:rsidRPr="006E46F1">
        <w:rPr>
          <w:rFonts w:ascii="宋体" w:hAnsi="宋体" w:hint="eastAsia"/>
          <w:color w:val="000000" w:themeColor="text1"/>
          <w:sz w:val="24"/>
          <w:szCs w:val="24"/>
        </w:rPr>
        <w:t>看，</w:t>
      </w:r>
      <w:r w:rsidRPr="006E46F1">
        <w:rPr>
          <w:rFonts w:ascii="宋体" w:hAnsi="宋体" w:hint="eastAsia"/>
          <w:color w:val="000000" w:themeColor="text1"/>
          <w:sz w:val="24"/>
          <w:szCs w:val="24"/>
        </w:rPr>
        <w:t>明文件被确认是不真实的；</w:t>
      </w:r>
    </w:p>
    <w:p w14:paraId="349E37D3"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(3)投标人之间被证实有串通（统一哄抬价格）、欺诈行为；</w:t>
      </w:r>
    </w:p>
    <w:p w14:paraId="34D07A3C"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(4)投标人被证明有妨碍其他人公平竞争、损害采购人或者其他投标人合法权益的；</w:t>
      </w:r>
    </w:p>
    <w:p w14:paraId="3CEE2ECE"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(5)中标人在规定期限内未能按本规定签订合同；</w:t>
      </w:r>
    </w:p>
    <w:p w14:paraId="18867AF7"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(6)中标人在规定期限内不同意交纳履约保证金。</w:t>
      </w:r>
    </w:p>
    <w:p w14:paraId="7A281F4F"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1</w:t>
      </w:r>
      <w:r w:rsidRPr="006E46F1">
        <w:rPr>
          <w:rFonts w:ascii="宋体" w:hAnsi="宋体"/>
          <w:b/>
          <w:color w:val="000000" w:themeColor="text1"/>
          <w:sz w:val="24"/>
          <w:szCs w:val="24"/>
        </w:rPr>
        <w:t>3</w:t>
      </w:r>
      <w:r w:rsidRPr="006E46F1">
        <w:rPr>
          <w:rFonts w:ascii="宋体" w:hAnsi="宋体" w:hint="eastAsia"/>
          <w:b/>
          <w:color w:val="000000" w:themeColor="text1"/>
          <w:sz w:val="24"/>
          <w:szCs w:val="24"/>
        </w:rPr>
        <w:t>、投标有效期</w:t>
      </w:r>
    </w:p>
    <w:p w14:paraId="704601C6"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投标有效期为采购人规定的开标之日后三十(30)天内有效。如果采购人在有效期之内，可向投标人提出缩短或延长投标有效期的要求。要求与答复均应采用书面形式。</w:t>
      </w:r>
    </w:p>
    <w:p w14:paraId="48BEEE4F" w14:textId="77777777" w:rsidR="009619C1" w:rsidRPr="006E46F1" w:rsidRDefault="003905E1">
      <w:pPr>
        <w:spacing w:line="360" w:lineRule="exact"/>
        <w:ind w:firstLineChars="200" w:firstLine="482"/>
        <w:rPr>
          <w:rFonts w:ascii="宋体" w:hAnsi="宋体"/>
          <w:b/>
          <w:color w:val="000000" w:themeColor="text1"/>
          <w:sz w:val="24"/>
          <w:szCs w:val="24"/>
        </w:rPr>
      </w:pPr>
      <w:r w:rsidRPr="006E46F1">
        <w:rPr>
          <w:rFonts w:ascii="宋体" w:hAnsi="宋体" w:hint="eastAsia"/>
          <w:b/>
          <w:color w:val="000000" w:themeColor="text1"/>
          <w:sz w:val="24"/>
          <w:szCs w:val="24"/>
        </w:rPr>
        <w:t>14、投标文件份数和签署</w:t>
      </w:r>
    </w:p>
    <w:p w14:paraId="5FC91D65"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 xml:space="preserve">14.l投标文件一式五份(正本一份，副本四份)。一旦正本和副本不符，以正本为准。 </w:t>
      </w:r>
    </w:p>
    <w:p w14:paraId="41799D95"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14.2投标文件中法定代表人或其授权代表签字。授权代表须将法人代表人以书面形式出具法人代表授权书(原件)附在投标文件中。</w:t>
      </w:r>
    </w:p>
    <w:p w14:paraId="719F3A90"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hint="eastAsia"/>
          <w:color w:val="000000" w:themeColor="text1"/>
          <w:sz w:val="24"/>
          <w:szCs w:val="24"/>
        </w:rPr>
        <w:t>14.3除投标人对错处做必要修改时，投标文件不得行间插字、涂改或增删。如有修改错漏处，必须由投标文件签署人签字并加盖公章。</w:t>
      </w:r>
    </w:p>
    <w:p w14:paraId="04969390"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四、</w:t>
      </w:r>
      <w:r w:rsidRPr="006E46F1">
        <w:rPr>
          <w:rFonts w:ascii="宋体" w:hAnsi="宋体" w:cs="宋体"/>
          <w:b/>
          <w:color w:val="000000" w:themeColor="text1"/>
          <w:sz w:val="24"/>
          <w:szCs w:val="24"/>
        </w:rPr>
        <w:t>投标文件的递交</w:t>
      </w:r>
    </w:p>
    <w:p w14:paraId="1FA7A87F"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1</w:t>
      </w:r>
      <w:r w:rsidRPr="006E46F1">
        <w:rPr>
          <w:rFonts w:ascii="宋体" w:hAnsi="宋体" w:cs="宋体"/>
          <w:b/>
          <w:color w:val="000000" w:themeColor="text1"/>
          <w:sz w:val="24"/>
          <w:szCs w:val="24"/>
        </w:rPr>
        <w:t>5</w:t>
      </w:r>
      <w:r w:rsidRPr="006E46F1">
        <w:rPr>
          <w:rFonts w:ascii="宋体" w:hAnsi="宋体" w:cs="宋体" w:hint="eastAsia"/>
          <w:b/>
          <w:color w:val="000000" w:themeColor="text1"/>
          <w:sz w:val="24"/>
          <w:szCs w:val="24"/>
        </w:rPr>
        <w:t>、投标文件的密封和标记</w:t>
      </w:r>
    </w:p>
    <w:p w14:paraId="7DF7D7EA"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w:t>
      </w:r>
      <w:r w:rsidRPr="006E46F1">
        <w:rPr>
          <w:rFonts w:ascii="宋体" w:hAnsi="宋体" w:cs="宋体"/>
          <w:color w:val="000000" w:themeColor="text1"/>
          <w:sz w:val="24"/>
          <w:szCs w:val="24"/>
        </w:rPr>
        <w:t>5</w:t>
      </w:r>
      <w:r w:rsidRPr="006E46F1">
        <w:rPr>
          <w:rFonts w:ascii="宋体" w:hAnsi="宋体" w:cs="宋体" w:hint="eastAsia"/>
          <w:color w:val="000000" w:themeColor="text1"/>
          <w:sz w:val="24"/>
          <w:szCs w:val="24"/>
        </w:rPr>
        <w:t>.1</w:t>
      </w:r>
      <w:r w:rsidRPr="006E46F1">
        <w:rPr>
          <w:rFonts w:ascii="宋体" w:hAnsi="宋体" w:cs="宋体" w:hint="eastAsia"/>
          <w:b/>
          <w:i/>
          <w:color w:val="000000" w:themeColor="text1"/>
          <w:sz w:val="24"/>
          <w:szCs w:val="24"/>
        </w:rPr>
        <w:t>投标人应将投标文件密封，封口处要贴封签并加盖投标单位公章。</w:t>
      </w:r>
      <w:r w:rsidRPr="006E46F1">
        <w:rPr>
          <w:rFonts w:ascii="宋体" w:hAnsi="宋体" w:cs="宋体" w:hint="eastAsia"/>
          <w:color w:val="000000" w:themeColor="text1"/>
          <w:sz w:val="24"/>
          <w:szCs w:val="24"/>
        </w:rPr>
        <w:t>不论</w:t>
      </w:r>
      <w:r w:rsidRPr="006E46F1">
        <w:rPr>
          <w:rFonts w:ascii="宋体" w:hAnsi="宋体" w:cs="宋体"/>
          <w:color w:val="000000" w:themeColor="text1"/>
          <w:sz w:val="24"/>
          <w:szCs w:val="24"/>
        </w:rPr>
        <w:t>投标人中标与否，投标文件均不退回。</w:t>
      </w:r>
    </w:p>
    <w:p w14:paraId="28232CA9"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w:t>
      </w:r>
      <w:r w:rsidRPr="006E46F1">
        <w:rPr>
          <w:rFonts w:ascii="宋体" w:hAnsi="宋体" w:cs="宋体"/>
          <w:color w:val="000000" w:themeColor="text1"/>
          <w:sz w:val="24"/>
          <w:szCs w:val="24"/>
        </w:rPr>
        <w:t>5</w:t>
      </w:r>
      <w:r w:rsidRPr="006E46F1">
        <w:rPr>
          <w:rFonts w:ascii="宋体" w:hAnsi="宋体" w:cs="宋体" w:hint="eastAsia"/>
          <w:color w:val="000000" w:themeColor="text1"/>
          <w:sz w:val="24"/>
          <w:szCs w:val="24"/>
        </w:rPr>
        <w:t>.2投标文件上应注明投标项目名称、正、副本、投标单位、授权代表</w:t>
      </w:r>
      <w:r w:rsidRPr="006E46F1">
        <w:rPr>
          <w:rFonts w:ascii="宋体" w:hAnsi="宋体" w:cs="宋体"/>
          <w:color w:val="000000" w:themeColor="text1"/>
          <w:sz w:val="24"/>
          <w:szCs w:val="24"/>
        </w:rPr>
        <w:t>姓名</w:t>
      </w:r>
      <w:r w:rsidRPr="006E46F1">
        <w:rPr>
          <w:rFonts w:ascii="宋体" w:hAnsi="宋体" w:cs="宋体" w:hint="eastAsia"/>
          <w:color w:val="000000" w:themeColor="text1"/>
          <w:sz w:val="24"/>
          <w:szCs w:val="24"/>
        </w:rPr>
        <w:t>及联系方式。如因</w:t>
      </w:r>
      <w:r w:rsidRPr="006E46F1">
        <w:rPr>
          <w:rFonts w:ascii="宋体" w:hAnsi="宋体" w:cs="宋体"/>
          <w:color w:val="000000" w:themeColor="text1"/>
          <w:sz w:val="24"/>
          <w:szCs w:val="24"/>
        </w:rPr>
        <w:t>标注不</w:t>
      </w:r>
      <w:r w:rsidRPr="006E46F1">
        <w:rPr>
          <w:rFonts w:ascii="宋体" w:hAnsi="宋体" w:cs="宋体" w:hint="eastAsia"/>
          <w:color w:val="000000" w:themeColor="text1"/>
          <w:sz w:val="24"/>
          <w:szCs w:val="24"/>
        </w:rPr>
        <w:t>清</w:t>
      </w:r>
      <w:r w:rsidRPr="006E46F1">
        <w:rPr>
          <w:rFonts w:ascii="宋体" w:hAnsi="宋体" w:cs="宋体"/>
          <w:color w:val="000000" w:themeColor="text1"/>
          <w:sz w:val="24"/>
          <w:szCs w:val="24"/>
        </w:rPr>
        <w:t>而产生的后果由投标人自负。</w:t>
      </w:r>
    </w:p>
    <w:p w14:paraId="68752496"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lastRenderedPageBreak/>
        <w:t>15.3</w:t>
      </w:r>
      <w:r w:rsidRPr="006E46F1">
        <w:rPr>
          <w:rFonts w:ascii="宋体" w:hAnsi="宋体" w:hint="eastAsia"/>
          <w:bCs/>
          <w:color w:val="000000" w:themeColor="text1"/>
          <w:sz w:val="24"/>
          <w:szCs w:val="24"/>
        </w:rPr>
        <w:t>未按要求密封和加写标记，采购人对误投或过早启封概不负责。对由此造成提前开封的投标文件，采购人将予以拒绝，作无效投标处理。</w:t>
      </w:r>
    </w:p>
    <w:p w14:paraId="71097C7C"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1</w:t>
      </w:r>
      <w:r w:rsidRPr="006E46F1">
        <w:rPr>
          <w:rFonts w:ascii="宋体" w:hAnsi="宋体" w:cs="宋体"/>
          <w:b/>
          <w:color w:val="000000" w:themeColor="text1"/>
          <w:sz w:val="24"/>
          <w:szCs w:val="24"/>
        </w:rPr>
        <w:t>6</w:t>
      </w:r>
      <w:r w:rsidRPr="006E46F1">
        <w:rPr>
          <w:rFonts w:ascii="宋体" w:hAnsi="宋体" w:cs="宋体" w:hint="eastAsia"/>
          <w:b/>
          <w:color w:val="000000" w:themeColor="text1"/>
          <w:sz w:val="24"/>
          <w:szCs w:val="24"/>
        </w:rPr>
        <w:t>、投标</w:t>
      </w:r>
      <w:r w:rsidRPr="006E46F1">
        <w:rPr>
          <w:rFonts w:ascii="宋体" w:hAnsi="宋体" w:cs="宋体"/>
          <w:b/>
          <w:color w:val="000000" w:themeColor="text1"/>
          <w:sz w:val="24"/>
          <w:szCs w:val="24"/>
        </w:rPr>
        <w:t>截止日期</w:t>
      </w:r>
    </w:p>
    <w:p w14:paraId="13F993C4" w14:textId="77777777" w:rsidR="009619C1" w:rsidRPr="006E46F1" w:rsidRDefault="003905E1">
      <w:pPr>
        <w:spacing w:line="360" w:lineRule="exact"/>
        <w:ind w:firstLineChars="200" w:firstLine="480"/>
        <w:rPr>
          <w:rFonts w:ascii="宋体" w:hAnsi="宋体"/>
          <w:bCs/>
          <w:color w:val="000000" w:themeColor="text1"/>
          <w:sz w:val="24"/>
          <w:szCs w:val="24"/>
        </w:rPr>
      </w:pPr>
      <w:r w:rsidRPr="006E46F1">
        <w:rPr>
          <w:rFonts w:ascii="宋体" w:hAnsi="宋体"/>
          <w:color w:val="000000" w:themeColor="text1"/>
          <w:sz w:val="24"/>
          <w:szCs w:val="24"/>
        </w:rPr>
        <w:t>16</w:t>
      </w:r>
      <w:r w:rsidRPr="006E46F1">
        <w:rPr>
          <w:rFonts w:ascii="宋体" w:hAnsi="宋体" w:hint="eastAsia"/>
          <w:color w:val="000000" w:themeColor="text1"/>
          <w:sz w:val="24"/>
          <w:szCs w:val="24"/>
        </w:rPr>
        <w:t>.1</w:t>
      </w:r>
      <w:r w:rsidRPr="006E46F1">
        <w:rPr>
          <w:rFonts w:ascii="宋体" w:hAnsi="宋体" w:hint="eastAsia"/>
          <w:bCs/>
          <w:color w:val="000000" w:themeColor="text1"/>
          <w:sz w:val="24"/>
          <w:szCs w:val="24"/>
        </w:rPr>
        <w:t xml:space="preserve"> 采购人收到投标文件的时间不得迟于采购公告中规定的截止时间。</w:t>
      </w:r>
    </w:p>
    <w:p w14:paraId="68A67D46" w14:textId="77777777" w:rsidR="009619C1" w:rsidRPr="006E46F1" w:rsidRDefault="003905E1">
      <w:pPr>
        <w:spacing w:line="360" w:lineRule="exact"/>
        <w:ind w:firstLineChars="200" w:firstLine="480"/>
        <w:rPr>
          <w:rFonts w:ascii="宋体" w:hAnsi="宋体"/>
          <w:bCs/>
          <w:color w:val="000000" w:themeColor="text1"/>
          <w:sz w:val="24"/>
          <w:szCs w:val="24"/>
        </w:rPr>
      </w:pPr>
      <w:r w:rsidRPr="006E46F1">
        <w:rPr>
          <w:rFonts w:ascii="宋体" w:hAnsi="宋体"/>
          <w:color w:val="000000" w:themeColor="text1"/>
          <w:sz w:val="24"/>
          <w:szCs w:val="24"/>
        </w:rPr>
        <w:t>16</w:t>
      </w:r>
      <w:r w:rsidRPr="006E46F1">
        <w:rPr>
          <w:rFonts w:ascii="宋体" w:hAnsi="宋体" w:hint="eastAsia"/>
          <w:color w:val="000000" w:themeColor="text1"/>
          <w:sz w:val="24"/>
          <w:szCs w:val="24"/>
        </w:rPr>
        <w:t>.2</w:t>
      </w:r>
      <w:r w:rsidRPr="006E46F1">
        <w:rPr>
          <w:rFonts w:ascii="宋体" w:hAnsi="宋体" w:hint="eastAsia"/>
          <w:bCs/>
          <w:color w:val="000000" w:themeColor="text1"/>
          <w:sz w:val="24"/>
          <w:szCs w:val="24"/>
        </w:rPr>
        <w:t xml:space="preserve"> 采购人可以按照规定，通过修改采购文件有权酌情延长投标截止日期，在此情况下，投标人的所有权利和义务以及投标人受制的截止日期均应以延长后新的截止日期为准。</w:t>
      </w:r>
    </w:p>
    <w:p w14:paraId="5620D3AD"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17、迟交的投标文件</w:t>
      </w:r>
    </w:p>
    <w:p w14:paraId="4465673E"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迟交的投标文件将被拒收并原封退回。</w:t>
      </w:r>
    </w:p>
    <w:p w14:paraId="013695BC"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b/>
          <w:color w:val="000000" w:themeColor="text1"/>
          <w:sz w:val="24"/>
          <w:szCs w:val="24"/>
        </w:rPr>
        <w:t>18</w:t>
      </w:r>
      <w:r w:rsidRPr="006E46F1">
        <w:rPr>
          <w:rFonts w:ascii="宋体" w:hAnsi="宋体" w:cs="宋体" w:hint="eastAsia"/>
          <w:b/>
          <w:color w:val="000000" w:themeColor="text1"/>
          <w:sz w:val="24"/>
          <w:szCs w:val="24"/>
        </w:rPr>
        <w:t>、投标文件的修改和撤回</w:t>
      </w:r>
    </w:p>
    <w:p w14:paraId="261B0977"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color w:val="000000" w:themeColor="text1"/>
          <w:sz w:val="24"/>
          <w:szCs w:val="24"/>
        </w:rPr>
        <w:t>18</w:t>
      </w:r>
      <w:r w:rsidRPr="006E46F1">
        <w:rPr>
          <w:rFonts w:ascii="宋体" w:hAnsi="宋体" w:cs="宋体" w:hint="eastAsia"/>
          <w:color w:val="000000" w:themeColor="text1"/>
          <w:sz w:val="24"/>
          <w:szCs w:val="24"/>
        </w:rPr>
        <w:t>.1投标人在递交投标书后，在规定的投标截止日期前可以修改或撤回其投标文件。修改</w:t>
      </w:r>
      <w:r w:rsidRPr="006E46F1">
        <w:rPr>
          <w:rFonts w:ascii="宋体" w:hAnsi="宋体" w:cs="宋体"/>
          <w:color w:val="000000" w:themeColor="text1"/>
          <w:sz w:val="24"/>
          <w:szCs w:val="24"/>
        </w:rPr>
        <w:t>文件必须在投标截止时间前</w:t>
      </w:r>
      <w:r w:rsidRPr="006E46F1">
        <w:rPr>
          <w:rFonts w:ascii="宋体" w:hAnsi="宋体" w:cs="宋体" w:hint="eastAsia"/>
          <w:color w:val="000000" w:themeColor="text1"/>
          <w:sz w:val="24"/>
          <w:szCs w:val="24"/>
        </w:rPr>
        <w:t>递交至</w:t>
      </w:r>
      <w:r w:rsidRPr="006E46F1">
        <w:rPr>
          <w:rFonts w:ascii="宋体" w:hAnsi="宋体" w:cs="宋体"/>
          <w:color w:val="000000" w:themeColor="text1"/>
          <w:sz w:val="24"/>
          <w:szCs w:val="24"/>
        </w:rPr>
        <w:t>指定地点。</w:t>
      </w:r>
    </w:p>
    <w:p w14:paraId="7646EE99"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w:t>
      </w:r>
      <w:r w:rsidRPr="006E46F1">
        <w:rPr>
          <w:rFonts w:ascii="宋体" w:hAnsi="宋体" w:cs="宋体"/>
          <w:color w:val="000000" w:themeColor="text1"/>
          <w:sz w:val="24"/>
          <w:szCs w:val="24"/>
        </w:rPr>
        <w:t>8</w:t>
      </w:r>
      <w:r w:rsidRPr="006E46F1">
        <w:rPr>
          <w:rFonts w:ascii="宋体" w:hAnsi="宋体" w:cs="宋体" w:hint="eastAsia"/>
          <w:color w:val="000000" w:themeColor="text1"/>
          <w:sz w:val="24"/>
          <w:szCs w:val="24"/>
        </w:rPr>
        <w:t>.2投标截止日期后不可对其投标文件作任何修改或撤回，否则其投标保证金将被没收。</w:t>
      </w:r>
    </w:p>
    <w:p w14:paraId="1A3C5D28"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五</w:t>
      </w:r>
      <w:r w:rsidRPr="006E46F1">
        <w:rPr>
          <w:rFonts w:ascii="宋体" w:hAnsi="宋体" w:cs="宋体"/>
          <w:b/>
          <w:color w:val="000000" w:themeColor="text1"/>
          <w:sz w:val="24"/>
          <w:szCs w:val="24"/>
        </w:rPr>
        <w:t>、开标</w:t>
      </w:r>
      <w:r w:rsidRPr="006E46F1">
        <w:rPr>
          <w:rFonts w:ascii="宋体" w:hAnsi="宋体" w:cs="宋体" w:hint="eastAsia"/>
          <w:b/>
          <w:color w:val="000000" w:themeColor="text1"/>
          <w:sz w:val="24"/>
          <w:szCs w:val="24"/>
        </w:rPr>
        <w:t>与</w:t>
      </w:r>
      <w:r w:rsidRPr="006E46F1">
        <w:rPr>
          <w:rFonts w:ascii="宋体" w:hAnsi="宋体" w:cs="宋体"/>
          <w:b/>
          <w:color w:val="000000" w:themeColor="text1"/>
          <w:sz w:val="24"/>
          <w:szCs w:val="24"/>
        </w:rPr>
        <w:t>评标</w:t>
      </w:r>
    </w:p>
    <w:p w14:paraId="18CE8340"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1</w:t>
      </w:r>
      <w:r w:rsidRPr="006E46F1">
        <w:rPr>
          <w:rFonts w:ascii="宋体" w:hAnsi="宋体" w:cs="宋体"/>
          <w:b/>
          <w:color w:val="000000" w:themeColor="text1"/>
          <w:sz w:val="24"/>
          <w:szCs w:val="24"/>
        </w:rPr>
        <w:t>9</w:t>
      </w:r>
      <w:r w:rsidRPr="006E46F1">
        <w:rPr>
          <w:rFonts w:ascii="宋体" w:hAnsi="宋体" w:cs="宋体" w:hint="eastAsia"/>
          <w:b/>
          <w:color w:val="000000" w:themeColor="text1"/>
          <w:sz w:val="24"/>
          <w:szCs w:val="24"/>
        </w:rPr>
        <w:t>、开标</w:t>
      </w:r>
    </w:p>
    <w:p w14:paraId="458DFF2C"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19.l采购人将在采购文件中规定的时间和地址组织公开开标，投标人法人代表或授权代表须携本人身份证原件参加公开开标。</w:t>
      </w:r>
    </w:p>
    <w:p w14:paraId="73831B6A"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19.2开标时请投标人授权代表查验投标文件密封情况，确认无误后，采购人当众拆封宣读每份投标文件中“开标一览表”的内容，未列入开标一览表的内容一律不在开标时宣读。开标时未宣读的投标报价信息，不得在评标时采用。采购人将指定专人负责开标记录并存档备查，各投标人需仔细核对开标记录相关内容并签字确认。</w:t>
      </w:r>
    </w:p>
    <w:p w14:paraId="07BFA8F3"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b/>
          <w:color w:val="000000" w:themeColor="text1"/>
          <w:sz w:val="24"/>
          <w:szCs w:val="24"/>
        </w:rPr>
        <w:t>20</w:t>
      </w:r>
      <w:r w:rsidRPr="006E46F1">
        <w:rPr>
          <w:rFonts w:ascii="宋体" w:hAnsi="宋体" w:cs="宋体" w:hint="eastAsia"/>
          <w:b/>
          <w:color w:val="000000" w:themeColor="text1"/>
          <w:sz w:val="24"/>
          <w:szCs w:val="24"/>
        </w:rPr>
        <w:t>、评标过程的</w:t>
      </w:r>
      <w:r w:rsidRPr="006E46F1">
        <w:rPr>
          <w:rFonts w:ascii="宋体" w:hAnsi="宋体" w:cs="宋体"/>
          <w:b/>
          <w:color w:val="000000" w:themeColor="text1"/>
          <w:sz w:val="24"/>
          <w:szCs w:val="24"/>
        </w:rPr>
        <w:t>保密与公正</w:t>
      </w:r>
    </w:p>
    <w:p w14:paraId="5EC11412"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color w:val="000000" w:themeColor="text1"/>
          <w:sz w:val="24"/>
          <w:szCs w:val="24"/>
        </w:rPr>
        <w:t>20</w:t>
      </w:r>
      <w:r w:rsidRPr="006E46F1">
        <w:rPr>
          <w:rFonts w:ascii="宋体" w:hAnsi="宋体" w:cs="宋体" w:hint="eastAsia"/>
          <w:color w:val="000000" w:themeColor="text1"/>
          <w:sz w:val="24"/>
          <w:szCs w:val="24"/>
        </w:rPr>
        <w:t>.l公开开标后，直至通知投标人中标为止，凡是与审查、澄清、评价和比较投标的有关资料，均不得向投标人或与评标无关的人员透露。</w:t>
      </w:r>
    </w:p>
    <w:p w14:paraId="302BCD4F"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color w:val="000000" w:themeColor="text1"/>
          <w:sz w:val="24"/>
          <w:szCs w:val="24"/>
        </w:rPr>
        <w:t>20</w:t>
      </w:r>
      <w:r w:rsidRPr="006E46F1">
        <w:rPr>
          <w:rFonts w:ascii="宋体" w:hAnsi="宋体" w:cs="宋体" w:hint="eastAsia"/>
          <w:color w:val="000000" w:themeColor="text1"/>
          <w:sz w:val="24"/>
          <w:szCs w:val="24"/>
        </w:rPr>
        <w:t>.2投标人试图影响评标或授予合同方面的任何尝试，可能导致该投标人的投标被废弃。</w:t>
      </w:r>
    </w:p>
    <w:p w14:paraId="1B701037"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21、</w:t>
      </w:r>
      <w:r w:rsidRPr="006E46F1">
        <w:rPr>
          <w:rFonts w:ascii="宋体" w:hAnsi="宋体" w:cs="宋体"/>
          <w:b/>
          <w:color w:val="000000" w:themeColor="text1"/>
          <w:sz w:val="24"/>
          <w:szCs w:val="24"/>
        </w:rPr>
        <w:t>投标的澄清</w:t>
      </w:r>
    </w:p>
    <w:p w14:paraId="352AD085"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color w:val="000000" w:themeColor="text1"/>
          <w:sz w:val="24"/>
          <w:szCs w:val="24"/>
        </w:rPr>
        <w:t>21</w:t>
      </w:r>
      <w:r w:rsidRPr="006E46F1">
        <w:rPr>
          <w:rFonts w:ascii="宋体" w:hAnsi="宋体" w:hint="eastAsia"/>
          <w:color w:val="000000" w:themeColor="text1"/>
          <w:sz w:val="24"/>
          <w:szCs w:val="24"/>
        </w:rPr>
        <w:t>.</w:t>
      </w:r>
      <w:r w:rsidRPr="006E46F1">
        <w:rPr>
          <w:rFonts w:ascii="宋体" w:hAnsi="宋体"/>
          <w:color w:val="000000" w:themeColor="text1"/>
          <w:sz w:val="24"/>
          <w:szCs w:val="24"/>
        </w:rPr>
        <w:t>1</w:t>
      </w:r>
      <w:r w:rsidRPr="006E46F1">
        <w:rPr>
          <w:rFonts w:ascii="宋体" w:hAnsi="宋体" w:hint="eastAsia"/>
          <w:color w:val="000000" w:themeColor="text1"/>
          <w:sz w:val="24"/>
          <w:szCs w:val="24"/>
        </w:rPr>
        <w:t>评标期间，为有助于对投标文件的审查、评价和比较，评标工作组有权要求投标人对其投标文件进行澄清，但并非对每个投标人都作澄清要求。</w:t>
      </w:r>
    </w:p>
    <w:p w14:paraId="468E3D2E" w14:textId="77777777" w:rsidR="009619C1" w:rsidRPr="006E46F1" w:rsidRDefault="003905E1">
      <w:pPr>
        <w:spacing w:line="360" w:lineRule="exact"/>
        <w:rPr>
          <w:rFonts w:ascii="宋体" w:hAnsi="宋体"/>
          <w:color w:val="000000" w:themeColor="text1"/>
          <w:sz w:val="24"/>
          <w:szCs w:val="24"/>
        </w:rPr>
      </w:pPr>
      <w:r w:rsidRPr="006E46F1">
        <w:rPr>
          <w:rFonts w:ascii="宋体" w:hAnsi="宋体" w:hint="eastAsia"/>
          <w:color w:val="000000" w:themeColor="text1"/>
          <w:sz w:val="24"/>
          <w:szCs w:val="24"/>
        </w:rPr>
        <w:t xml:space="preserve">    2</w:t>
      </w:r>
      <w:r w:rsidRPr="006E46F1">
        <w:rPr>
          <w:rFonts w:ascii="宋体" w:hAnsi="宋体"/>
          <w:color w:val="000000" w:themeColor="text1"/>
          <w:sz w:val="24"/>
          <w:szCs w:val="24"/>
        </w:rPr>
        <w:t>1</w:t>
      </w:r>
      <w:r w:rsidRPr="006E46F1">
        <w:rPr>
          <w:rFonts w:ascii="宋体" w:hAnsi="宋体" w:hint="eastAsia"/>
          <w:color w:val="000000" w:themeColor="text1"/>
          <w:sz w:val="24"/>
          <w:szCs w:val="24"/>
        </w:rPr>
        <w:t>.2接到澄清要求的投标人应派人按要求做出澄清，书面澄清的内容须由投标人法定代表人或授权代表签署，并作为投标文件的补充部分，但投标的价格和实质性的内容不得做任何更改。</w:t>
      </w:r>
    </w:p>
    <w:p w14:paraId="59CDF6C2" w14:textId="77777777" w:rsidR="009619C1" w:rsidRPr="006E46F1" w:rsidRDefault="003905E1">
      <w:pPr>
        <w:spacing w:line="360" w:lineRule="exact"/>
        <w:rPr>
          <w:rFonts w:ascii="宋体" w:hAnsi="宋体"/>
          <w:color w:val="000000" w:themeColor="text1"/>
          <w:sz w:val="24"/>
          <w:szCs w:val="24"/>
        </w:rPr>
      </w:pPr>
      <w:r w:rsidRPr="006E46F1">
        <w:rPr>
          <w:rFonts w:ascii="宋体" w:hAnsi="宋体" w:hint="eastAsia"/>
          <w:color w:val="000000" w:themeColor="text1"/>
          <w:sz w:val="24"/>
          <w:szCs w:val="24"/>
        </w:rPr>
        <w:t xml:space="preserve">    2</w:t>
      </w:r>
      <w:r w:rsidRPr="006E46F1">
        <w:rPr>
          <w:rFonts w:ascii="宋体" w:hAnsi="宋体"/>
          <w:color w:val="000000" w:themeColor="text1"/>
          <w:sz w:val="24"/>
          <w:szCs w:val="24"/>
        </w:rPr>
        <w:t>1</w:t>
      </w:r>
      <w:r w:rsidRPr="006E46F1">
        <w:rPr>
          <w:rFonts w:ascii="宋体" w:hAnsi="宋体" w:hint="eastAsia"/>
          <w:color w:val="000000" w:themeColor="text1"/>
          <w:sz w:val="24"/>
          <w:szCs w:val="24"/>
        </w:rPr>
        <w:t>.3 接到澄清要求的投标人如未按规定做出澄清，其风险由投标人自行承担。</w:t>
      </w:r>
    </w:p>
    <w:p w14:paraId="4D8063A4" w14:textId="77777777" w:rsidR="009619C1" w:rsidRPr="006E46F1" w:rsidRDefault="003905E1">
      <w:pPr>
        <w:shd w:val="clear" w:color="auto" w:fill="FFFFFF"/>
        <w:snapToGrid w:val="0"/>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22、对投标文件的初审</w:t>
      </w:r>
    </w:p>
    <w:p w14:paraId="517B6B62"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22.1投标文件初审分为资格审查和符合性审查。</w:t>
      </w:r>
    </w:p>
    <w:p w14:paraId="06D38285"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22.1.1  资格审查：依据法律法规和采购文件的规定，由采购人对投标文件中的资格证明文件进行审查。资格审查的结论，采购人以书面形式向评委会进行反馈。</w:t>
      </w:r>
    </w:p>
    <w:p w14:paraId="7B42DBB7"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lastRenderedPageBreak/>
        <w:t>22.1.2  符合性审查：依据采购文件的规定，由评标工作组从投标文件的有效性、完整性和对采购文件的响应程度进行审查，以确定是否对采购文件的实质性要求</w:t>
      </w:r>
      <w:proofErr w:type="gramStart"/>
      <w:r w:rsidRPr="006E46F1">
        <w:rPr>
          <w:rFonts w:ascii="宋体" w:hAnsi="宋体" w:cs="宋体" w:hint="eastAsia"/>
          <w:color w:val="000000" w:themeColor="text1"/>
          <w:sz w:val="24"/>
          <w:szCs w:val="24"/>
        </w:rPr>
        <w:t>作出</w:t>
      </w:r>
      <w:proofErr w:type="gramEnd"/>
      <w:r w:rsidRPr="006E46F1">
        <w:rPr>
          <w:rFonts w:ascii="宋体" w:hAnsi="宋体" w:cs="宋体" w:hint="eastAsia"/>
          <w:color w:val="000000" w:themeColor="text1"/>
          <w:sz w:val="24"/>
          <w:szCs w:val="24"/>
        </w:rPr>
        <w:t>响应。</w:t>
      </w:r>
    </w:p>
    <w:p w14:paraId="4EF3EC8C"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w:t>
      </w:r>
      <w:r w:rsidRPr="006E46F1">
        <w:rPr>
          <w:rFonts w:ascii="宋体" w:hAnsi="宋体" w:cs="宋体"/>
          <w:color w:val="000000" w:themeColor="text1"/>
          <w:sz w:val="24"/>
          <w:szCs w:val="24"/>
        </w:rPr>
        <w:t>2</w:t>
      </w:r>
      <w:r w:rsidRPr="006E46F1">
        <w:rPr>
          <w:rFonts w:ascii="宋体" w:hAnsi="宋体" w:cs="宋体" w:hint="eastAsia"/>
          <w:color w:val="000000" w:themeColor="text1"/>
          <w:sz w:val="24"/>
          <w:szCs w:val="24"/>
        </w:rPr>
        <w:t>.2在详细评标之前，评标工作组将首先审查每份投标文件是否实质性响应了采购文件的要求。实质性响应的投标应该是与采购文件要求的全部条款、条件和规格相符，没有重大偏离或保留的投标。</w:t>
      </w:r>
    </w:p>
    <w:p w14:paraId="7EC69471"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所谓重大偏离或保留是指与采购文件规定的实质性要求存在负偏离，或者在实质上与采购文件不一致，而且限制了采购人的权利或投标人的义务，纠正这些偏离或保留将会对其他实质性响应要求的投标人的竞争地位产生不公正的影响。重大偏离的认定需经过评标工作组三分之二及以上成员的认定。评标工作组决定投标文件的</w:t>
      </w:r>
      <w:proofErr w:type="gramStart"/>
      <w:r w:rsidRPr="006E46F1">
        <w:rPr>
          <w:rFonts w:ascii="宋体" w:hAnsi="宋体" w:cs="宋体" w:hint="eastAsia"/>
          <w:color w:val="000000" w:themeColor="text1"/>
          <w:sz w:val="24"/>
          <w:szCs w:val="24"/>
        </w:rPr>
        <w:t>响应性只根据</w:t>
      </w:r>
      <w:proofErr w:type="gramEnd"/>
      <w:r w:rsidRPr="006E46F1">
        <w:rPr>
          <w:rFonts w:ascii="宋体" w:hAnsi="宋体" w:cs="宋体" w:hint="eastAsia"/>
          <w:color w:val="000000" w:themeColor="text1"/>
          <w:sz w:val="24"/>
          <w:szCs w:val="24"/>
        </w:rPr>
        <w:t>投标文件本身的内容，而不寻求外部的证据。</w:t>
      </w:r>
    </w:p>
    <w:p w14:paraId="2339AE3C"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w:t>
      </w:r>
      <w:r w:rsidRPr="006E46F1">
        <w:rPr>
          <w:rFonts w:ascii="宋体" w:hAnsi="宋体" w:cs="宋体"/>
          <w:color w:val="000000" w:themeColor="text1"/>
          <w:sz w:val="24"/>
          <w:szCs w:val="24"/>
        </w:rPr>
        <w:t>2</w:t>
      </w:r>
      <w:r w:rsidRPr="006E46F1">
        <w:rPr>
          <w:rFonts w:ascii="宋体" w:hAnsi="宋体" w:cs="宋体" w:hint="eastAsia"/>
          <w:color w:val="000000" w:themeColor="text1"/>
          <w:sz w:val="24"/>
          <w:szCs w:val="24"/>
        </w:rPr>
        <w:t>.3如果投标文件实质上没有响应采购文件的要求，评标工作组将予以拒绝，投标人不得通过修改或撤销不合要求的偏离或保留而使其投标成为实质性响应的投标。</w:t>
      </w:r>
    </w:p>
    <w:p w14:paraId="76DDFEF2"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w:t>
      </w:r>
      <w:r w:rsidRPr="006E46F1">
        <w:rPr>
          <w:rFonts w:ascii="宋体" w:hAnsi="宋体" w:cs="宋体"/>
          <w:color w:val="000000" w:themeColor="text1"/>
          <w:sz w:val="24"/>
          <w:szCs w:val="24"/>
        </w:rPr>
        <w:t>2</w:t>
      </w:r>
      <w:r w:rsidRPr="006E46F1">
        <w:rPr>
          <w:rFonts w:ascii="宋体" w:hAnsi="宋体" w:cs="宋体" w:hint="eastAsia"/>
          <w:color w:val="000000" w:themeColor="text1"/>
          <w:sz w:val="24"/>
          <w:szCs w:val="24"/>
        </w:rPr>
        <w:t>.4评标工作组将对确定为实质性响应的投标进行进一步审核，看其是否有计算上或累加上的算术错误，修正错误的原则如下：</w:t>
      </w:r>
    </w:p>
    <w:p w14:paraId="3D8A913C"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 如果用数字表示的金额和用文字表示的金额不一致时，应以文字表示的金额为准进行修正；</w:t>
      </w:r>
    </w:p>
    <w:p w14:paraId="07F28670"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(2)当单价与数量的乘积和总价不一致时，以单价为准进行修正。只有在评标工作组认为单价有明显的小数点错误时，才能以标出的总价为准，并修改单价。</w:t>
      </w:r>
    </w:p>
    <w:p w14:paraId="7E1C2FC8"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22.5评标工作组将按上述修正错误的方法调整投标文件中的投标报价，调整后的价格应对投标人具有约束力。如果投标人不接受修正后的价格，则其投标将被拒绝，其投标保证金不予退还。</w:t>
      </w:r>
    </w:p>
    <w:p w14:paraId="1A61F53C" w14:textId="77777777" w:rsidR="009619C1" w:rsidRPr="006E46F1" w:rsidRDefault="003905E1">
      <w:pPr>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22.6评标工作组将允许修正投标文件中不构成重大偏离的、微小的、非正规的、不一致的或不规则的地方，但这些修改不能影响任何投标人相应的名次排列。</w:t>
      </w:r>
    </w:p>
    <w:p w14:paraId="3B09AFBA"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22.</w:t>
      </w:r>
      <w:r w:rsidRPr="006E46F1">
        <w:rPr>
          <w:rFonts w:ascii="宋体" w:hAnsi="宋体" w:cs="宋体"/>
          <w:color w:val="000000" w:themeColor="text1"/>
          <w:sz w:val="24"/>
          <w:szCs w:val="24"/>
        </w:rPr>
        <w:t>7</w:t>
      </w:r>
      <w:r w:rsidRPr="006E46F1">
        <w:rPr>
          <w:rFonts w:ascii="宋体" w:hAnsi="宋体" w:cs="宋体" w:hint="eastAsia"/>
          <w:color w:val="000000" w:themeColor="text1"/>
          <w:sz w:val="24"/>
          <w:szCs w:val="24"/>
        </w:rPr>
        <w:t>采用最低评标价法的采购项目，提供相同品牌产品的不同投标人参加同一合同项下投标的，以其中通过资格审查、符合性审查且报价最低的参加评标；报价相同的，由评标工作组按照采购文件规定的方式（采购文件未规定的通过随机抽取的方式）确定一个参加评标的投标人，其他投标无效。</w:t>
      </w:r>
    </w:p>
    <w:p w14:paraId="7DA73D7F"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采购文件规定的方式（采购文件未规定的采取随机抽取的方式）确定一个中标候选人，其他同品牌投标人不作为中标候选人。</w:t>
      </w:r>
    </w:p>
    <w:p w14:paraId="13EF238E"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非单一产品采购项目，采购文件中将载明其中的核心产品。多家投标人提供的核心产品品牌相同的，按前两款规定处理。</w:t>
      </w:r>
    </w:p>
    <w:p w14:paraId="5833C026" w14:textId="77777777" w:rsidR="009619C1" w:rsidRPr="006E46F1" w:rsidRDefault="003905E1">
      <w:pPr>
        <w:shd w:val="clear" w:color="auto" w:fill="FFFFFF"/>
        <w:snapToGrid w:val="0"/>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23、无效投标条款</w:t>
      </w:r>
      <w:proofErr w:type="gramStart"/>
      <w:r w:rsidRPr="006E46F1">
        <w:rPr>
          <w:rFonts w:ascii="宋体" w:hAnsi="宋体" w:cs="宋体" w:hint="eastAsia"/>
          <w:b/>
          <w:color w:val="000000" w:themeColor="text1"/>
          <w:sz w:val="24"/>
          <w:szCs w:val="24"/>
        </w:rPr>
        <w:t>和废标条款</w:t>
      </w:r>
      <w:proofErr w:type="gramEnd"/>
    </w:p>
    <w:p w14:paraId="545F492C"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23.1无效投标条款：</w:t>
      </w:r>
    </w:p>
    <w:p w14:paraId="61871C08" w14:textId="18286F21"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1</w:t>
      </w:r>
      <w:r w:rsidRPr="006E46F1">
        <w:rPr>
          <w:rFonts w:ascii="宋体" w:hAnsi="宋体" w:cs="宋体" w:hint="eastAsia"/>
          <w:color w:val="000000" w:themeColor="text1"/>
          <w:sz w:val="24"/>
          <w:szCs w:val="24"/>
        </w:rPr>
        <w:t>）未按照采购文件规定要求密封、签署、盖章的；</w:t>
      </w:r>
    </w:p>
    <w:p w14:paraId="174B4722" w14:textId="34723F7A"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lastRenderedPageBreak/>
        <w:t>（</w:t>
      </w:r>
      <w:r w:rsidR="004A4C14" w:rsidRPr="006E46F1">
        <w:rPr>
          <w:rFonts w:ascii="宋体" w:hAnsi="宋体" w:cs="宋体"/>
          <w:color w:val="000000" w:themeColor="text1"/>
          <w:sz w:val="24"/>
          <w:szCs w:val="24"/>
        </w:rPr>
        <w:t>2</w:t>
      </w:r>
      <w:r w:rsidRPr="006E46F1">
        <w:rPr>
          <w:rFonts w:ascii="宋体" w:hAnsi="宋体" w:cs="宋体" w:hint="eastAsia"/>
          <w:color w:val="000000" w:themeColor="text1"/>
          <w:sz w:val="24"/>
          <w:szCs w:val="24"/>
        </w:rPr>
        <w:t>）投标人在报价时采用选择性报价的；</w:t>
      </w:r>
    </w:p>
    <w:p w14:paraId="3DF4B03A" w14:textId="1AFB2F33"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3</w:t>
      </w:r>
      <w:r w:rsidRPr="006E46F1">
        <w:rPr>
          <w:rFonts w:ascii="宋体" w:hAnsi="宋体" w:cs="宋体" w:hint="eastAsia"/>
          <w:color w:val="000000" w:themeColor="text1"/>
          <w:sz w:val="24"/>
          <w:szCs w:val="24"/>
        </w:rPr>
        <w:t>）投标人不具备采购文件中规定资格要求的；</w:t>
      </w:r>
    </w:p>
    <w:p w14:paraId="6F1988D8" w14:textId="2A4BE170"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4</w:t>
      </w:r>
      <w:r w:rsidRPr="006E46F1">
        <w:rPr>
          <w:rFonts w:ascii="宋体" w:hAnsi="宋体" w:cs="宋体" w:hint="eastAsia"/>
          <w:color w:val="000000" w:themeColor="text1"/>
          <w:sz w:val="24"/>
          <w:szCs w:val="24"/>
        </w:rPr>
        <w:t>）投标人的报价超过了采购预算或最高限价的；</w:t>
      </w:r>
    </w:p>
    <w:p w14:paraId="41A3B643" w14:textId="74E96C7B"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5</w:t>
      </w:r>
      <w:r w:rsidRPr="006E46F1">
        <w:rPr>
          <w:rFonts w:ascii="宋体" w:hAnsi="宋体" w:cs="宋体" w:hint="eastAsia"/>
          <w:color w:val="000000" w:themeColor="text1"/>
          <w:sz w:val="24"/>
          <w:szCs w:val="24"/>
        </w:rPr>
        <w:t>）未通过符合性检查的；</w:t>
      </w:r>
    </w:p>
    <w:p w14:paraId="4094027B" w14:textId="4FED6675"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6</w:t>
      </w:r>
      <w:r w:rsidRPr="006E46F1">
        <w:rPr>
          <w:rFonts w:ascii="宋体" w:hAnsi="宋体" w:cs="宋体" w:hint="eastAsia"/>
          <w:color w:val="000000" w:themeColor="text1"/>
          <w:sz w:val="24"/>
          <w:szCs w:val="24"/>
        </w:rPr>
        <w:t>）不符合采购文件中规定的其他实质性要求和条件的；</w:t>
      </w:r>
    </w:p>
    <w:p w14:paraId="092FEFDF" w14:textId="15AAE56E"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7</w:t>
      </w:r>
      <w:r w:rsidRPr="006E46F1">
        <w:rPr>
          <w:rFonts w:ascii="宋体" w:hAnsi="宋体" w:cs="宋体" w:hint="eastAsia"/>
          <w:color w:val="000000" w:themeColor="text1"/>
          <w:sz w:val="24"/>
          <w:szCs w:val="24"/>
        </w:rPr>
        <w:t>）投标文件含有采购人不能接受的附加条件的；</w:t>
      </w:r>
    </w:p>
    <w:p w14:paraId="0F11E08F" w14:textId="55603E4B"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8</w:t>
      </w:r>
      <w:r w:rsidRPr="006E46F1">
        <w:rPr>
          <w:rFonts w:ascii="宋体" w:hAnsi="宋体" w:cs="宋体" w:hint="eastAsia"/>
          <w:color w:val="000000" w:themeColor="text1"/>
          <w:sz w:val="24"/>
          <w:szCs w:val="24"/>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3BE0774F" w14:textId="627699C9"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w:t>
      </w:r>
      <w:r w:rsidR="004A4C14" w:rsidRPr="006E46F1">
        <w:rPr>
          <w:rFonts w:ascii="宋体" w:hAnsi="宋体" w:cs="宋体"/>
          <w:color w:val="000000" w:themeColor="text1"/>
          <w:sz w:val="24"/>
          <w:szCs w:val="24"/>
        </w:rPr>
        <w:t>9</w:t>
      </w:r>
      <w:r w:rsidRPr="006E46F1">
        <w:rPr>
          <w:rFonts w:ascii="宋体" w:hAnsi="宋体" w:cs="宋体" w:hint="eastAsia"/>
          <w:color w:val="000000" w:themeColor="text1"/>
          <w:sz w:val="24"/>
          <w:szCs w:val="24"/>
        </w:rPr>
        <w:t>）其他法律、法规及本采购文件规定的属无效投标的情形。</w:t>
      </w:r>
    </w:p>
    <w:p w14:paraId="2D4DF5BB"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23.2有下列情形之一的，视为投标人串通投标，投标无效：</w:t>
      </w:r>
    </w:p>
    <w:p w14:paraId="22D8CD38"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（1）不同投标人的投标文件由同一单位或者个人编制。</w:t>
      </w:r>
    </w:p>
    <w:p w14:paraId="72459F5A"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（2）不同投标人委托同一单位或者个人办理投标事宜。</w:t>
      </w:r>
    </w:p>
    <w:p w14:paraId="73FF40DE"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（3）不同投标人的投标文件载明的项目管理成员或者联系人员为同一人。</w:t>
      </w:r>
    </w:p>
    <w:p w14:paraId="22688A8C"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（4）不同投标人的投标文件异常一致或者投标报价呈规律性差异。</w:t>
      </w:r>
    </w:p>
    <w:p w14:paraId="1F97E71E"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（5）不同投标人的投标文件相互混装。</w:t>
      </w:r>
    </w:p>
    <w:p w14:paraId="218A1D9A"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（6）不同投标人的投标保证金从同一单位或者个人的账户转出。</w:t>
      </w:r>
    </w:p>
    <w:p w14:paraId="4A9E5D29"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23.3</w:t>
      </w:r>
      <w:proofErr w:type="gramStart"/>
      <w:r w:rsidRPr="006E46F1">
        <w:rPr>
          <w:rFonts w:ascii="宋体" w:hAnsi="宋体" w:cs="宋体" w:hint="eastAsia"/>
          <w:color w:val="000000" w:themeColor="text1"/>
          <w:sz w:val="24"/>
          <w:szCs w:val="24"/>
        </w:rPr>
        <w:t>废标条款</w:t>
      </w:r>
      <w:proofErr w:type="gramEnd"/>
      <w:r w:rsidRPr="006E46F1">
        <w:rPr>
          <w:rFonts w:ascii="宋体" w:hAnsi="宋体" w:cs="宋体" w:hint="eastAsia"/>
          <w:color w:val="000000" w:themeColor="text1"/>
          <w:sz w:val="24"/>
          <w:szCs w:val="24"/>
        </w:rPr>
        <w:t>：</w:t>
      </w:r>
    </w:p>
    <w:p w14:paraId="3868BAEC"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（1）符合专业条件的供应商或者对采购文件作实质响应的供应商不足三家的；</w:t>
      </w:r>
    </w:p>
    <w:p w14:paraId="24D7BF16"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（2）出现影响采购公正的违法、违规行为的；</w:t>
      </w:r>
    </w:p>
    <w:p w14:paraId="03CA702F"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（3）因重大变故，采购任务取消的；</w:t>
      </w:r>
    </w:p>
    <w:p w14:paraId="083E6F9A" w14:textId="77777777" w:rsidR="009619C1" w:rsidRPr="006E46F1" w:rsidRDefault="003905E1">
      <w:pPr>
        <w:shd w:val="clear" w:color="auto" w:fill="FFFFFF"/>
        <w:snapToGrid w:val="0"/>
        <w:spacing w:line="36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（4）评标工作组认定采购文件存在歧义、重大缺陷导致评审工作无法进行。</w:t>
      </w:r>
    </w:p>
    <w:p w14:paraId="5E4C2715"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六</w:t>
      </w:r>
      <w:r w:rsidRPr="006E46F1">
        <w:rPr>
          <w:rFonts w:ascii="宋体" w:hAnsi="宋体" w:cs="宋体"/>
          <w:b/>
          <w:color w:val="000000" w:themeColor="text1"/>
          <w:sz w:val="24"/>
          <w:szCs w:val="24"/>
        </w:rPr>
        <w:t>、定标</w:t>
      </w:r>
    </w:p>
    <w:p w14:paraId="2A843D0D" w14:textId="77777777" w:rsidR="009619C1" w:rsidRPr="006E46F1" w:rsidRDefault="003905E1">
      <w:pPr>
        <w:spacing w:line="36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2</w:t>
      </w:r>
      <w:r w:rsidRPr="006E46F1">
        <w:rPr>
          <w:rFonts w:ascii="宋体" w:hAnsi="宋体" w:cs="宋体"/>
          <w:b/>
          <w:color w:val="000000" w:themeColor="text1"/>
          <w:sz w:val="24"/>
          <w:szCs w:val="24"/>
        </w:rPr>
        <w:t>4</w:t>
      </w:r>
      <w:r w:rsidRPr="006E46F1">
        <w:rPr>
          <w:rFonts w:ascii="宋体" w:hAnsi="宋体" w:cs="宋体" w:hint="eastAsia"/>
          <w:b/>
          <w:color w:val="000000" w:themeColor="text1"/>
          <w:sz w:val="24"/>
          <w:szCs w:val="24"/>
        </w:rPr>
        <w:t>、</w:t>
      </w:r>
      <w:r w:rsidRPr="006E46F1">
        <w:rPr>
          <w:rFonts w:ascii="宋体" w:hAnsi="宋体" w:cs="宋体"/>
          <w:b/>
          <w:color w:val="000000" w:themeColor="text1"/>
          <w:sz w:val="24"/>
          <w:szCs w:val="24"/>
        </w:rPr>
        <w:t>确定中标单位</w:t>
      </w:r>
    </w:p>
    <w:p w14:paraId="2E26EF32"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24.1评标工作组首先对所有合格投标人按评标办法进行打分，根据综合得分，由高到低排列，向采购人推荐中标候选人。最终由采购人根据推荐的中标候选人确定中标人。</w:t>
      </w:r>
    </w:p>
    <w:p w14:paraId="26B311FB"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24.2中标人名单将在“江苏政府采购网”、“南京邮电大学”上进行公示，公示期限为1个工作日。</w:t>
      </w:r>
    </w:p>
    <w:p w14:paraId="3EC5823B"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24.3若有充分证据证明，中标候选人出现下列情况之一的，一经查实，将被取消中标资格：</w:t>
      </w:r>
    </w:p>
    <w:p w14:paraId="3A21E62E"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（1）提供虚假材料谋取中标的；</w:t>
      </w:r>
    </w:p>
    <w:p w14:paraId="418836E5"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（2）与评审专家、采购人或者其他供应商恶意串通的；</w:t>
      </w:r>
    </w:p>
    <w:p w14:paraId="21AED446"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（3）向评审专家、采购人行贿或者提供其它不正当利益的；</w:t>
      </w:r>
    </w:p>
    <w:p w14:paraId="4B12362E"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（4）恶意竞争，投标总报价明显低于其自身合理成本且又无法提供证明的；</w:t>
      </w:r>
    </w:p>
    <w:p w14:paraId="14B557C2"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（5）不满足本采购文件规定的实质性要求，但在评标过程中又未被评标工作组发现的；</w:t>
      </w:r>
    </w:p>
    <w:p w14:paraId="0BF4672D" w14:textId="77777777" w:rsidR="009619C1" w:rsidRPr="006E46F1" w:rsidRDefault="003905E1">
      <w:pPr>
        <w:spacing w:line="360" w:lineRule="exact"/>
        <w:ind w:firstLineChars="237" w:firstLine="569"/>
        <w:rPr>
          <w:rFonts w:ascii="宋体" w:hAnsi="宋体" w:cs="宋体"/>
          <w:color w:val="000000" w:themeColor="text1"/>
          <w:sz w:val="24"/>
          <w:szCs w:val="24"/>
        </w:rPr>
      </w:pPr>
      <w:r w:rsidRPr="006E46F1">
        <w:rPr>
          <w:rFonts w:ascii="宋体" w:hAnsi="宋体" w:cs="宋体" w:hint="eastAsia"/>
          <w:color w:val="000000" w:themeColor="text1"/>
          <w:sz w:val="24"/>
          <w:szCs w:val="24"/>
        </w:rPr>
        <w:t>（6）不符合法律、法规的规定的其它情形。</w:t>
      </w:r>
    </w:p>
    <w:p w14:paraId="3A26D794" w14:textId="77777777" w:rsidR="009619C1" w:rsidRPr="006E46F1" w:rsidRDefault="003905E1" w:rsidP="00CA2437">
      <w:pPr>
        <w:spacing w:line="340" w:lineRule="exact"/>
        <w:ind w:firstLineChars="237" w:firstLine="569"/>
        <w:rPr>
          <w:rFonts w:ascii="宋体" w:hAnsi="宋体"/>
          <w:color w:val="000000" w:themeColor="text1"/>
          <w:sz w:val="24"/>
          <w:szCs w:val="24"/>
        </w:rPr>
      </w:pPr>
      <w:r w:rsidRPr="006E46F1">
        <w:rPr>
          <w:rFonts w:ascii="宋体" w:hAnsi="宋体" w:cs="宋体" w:hint="eastAsia"/>
          <w:color w:val="000000" w:themeColor="text1"/>
          <w:sz w:val="24"/>
          <w:szCs w:val="24"/>
        </w:rPr>
        <w:lastRenderedPageBreak/>
        <w:t>在此情况下一经认定，采购人有权重新组织采购。</w:t>
      </w:r>
    </w:p>
    <w:p w14:paraId="7F292560" w14:textId="77777777" w:rsidR="009619C1" w:rsidRPr="006E46F1" w:rsidRDefault="003905E1" w:rsidP="00CA2437">
      <w:pPr>
        <w:spacing w:line="34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2</w:t>
      </w:r>
      <w:r w:rsidRPr="006E46F1">
        <w:rPr>
          <w:rFonts w:ascii="宋体" w:hAnsi="宋体" w:cs="宋体"/>
          <w:b/>
          <w:color w:val="000000" w:themeColor="text1"/>
          <w:sz w:val="24"/>
          <w:szCs w:val="24"/>
        </w:rPr>
        <w:t>5</w:t>
      </w:r>
      <w:r w:rsidRPr="006E46F1">
        <w:rPr>
          <w:rFonts w:ascii="宋体" w:hAnsi="宋体" w:cs="宋体" w:hint="eastAsia"/>
          <w:b/>
          <w:color w:val="000000" w:themeColor="text1"/>
          <w:sz w:val="24"/>
          <w:szCs w:val="24"/>
        </w:rPr>
        <w:t>、</w:t>
      </w:r>
      <w:r w:rsidRPr="006E46F1">
        <w:rPr>
          <w:rFonts w:ascii="宋体" w:hAnsi="宋体" w:cs="宋体"/>
          <w:b/>
          <w:color w:val="000000" w:themeColor="text1"/>
          <w:sz w:val="24"/>
          <w:szCs w:val="24"/>
        </w:rPr>
        <w:t>质疑处理</w:t>
      </w:r>
    </w:p>
    <w:p w14:paraId="688BC131"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25.1参加投标供应商认为采购过程和采购结果使自己的权益受到损害的，可以从采购结果公布之日起7个工作日内，以书面形式向采购人提出质疑。非书面形式、7个工作日之外提交以及匿名的质疑将不予受理。</w:t>
      </w:r>
    </w:p>
    <w:p w14:paraId="547F759A" w14:textId="77777777" w:rsidR="009619C1" w:rsidRPr="006E46F1" w:rsidRDefault="003905E1" w:rsidP="00CA2437">
      <w:pPr>
        <w:snapToGrid w:val="0"/>
        <w:spacing w:line="34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（1）对可以质疑的采购文件提出质疑的，为收到采购文件之日或者采购文件公告期限届满之日；</w:t>
      </w:r>
    </w:p>
    <w:p w14:paraId="38CF7800" w14:textId="77777777" w:rsidR="009619C1" w:rsidRPr="006E46F1" w:rsidRDefault="003905E1" w:rsidP="00CA2437">
      <w:pPr>
        <w:snapToGrid w:val="0"/>
        <w:spacing w:line="34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（2）对采购过程提出质疑的，为各采购程序环节结束之日；</w:t>
      </w:r>
    </w:p>
    <w:p w14:paraId="0A3B76CA" w14:textId="77777777" w:rsidR="009619C1" w:rsidRPr="006E46F1" w:rsidRDefault="003905E1" w:rsidP="00CA2437">
      <w:pPr>
        <w:snapToGrid w:val="0"/>
        <w:spacing w:line="34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（3）对中标或者成交结果提出质疑的，为中标或者成交结果公告期限届满之日。</w:t>
      </w:r>
    </w:p>
    <w:p w14:paraId="2648CE3E"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25.2质疑必须以参加投标供应商法人代表或授权代表（投标文件中所确定的）送达的方式提交，未按上述要求提交的质疑函（含传真、电子邮件等）采购人有权不予受理。</w:t>
      </w:r>
    </w:p>
    <w:p w14:paraId="521CF677"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25.3未参加投标的供应商或在投标活动中本身权益未受到损害或从投标活动中受益的供应商所提出的质疑也不予受理。</w:t>
      </w:r>
    </w:p>
    <w:p w14:paraId="3C281A2F"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25.4投标人提出书面质疑必须有理、有据，不得恶意质疑或提交虚假质疑。否则，采购人将不予受理。</w:t>
      </w:r>
    </w:p>
    <w:p w14:paraId="69814694"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25.5采购人将在收到投标供应商的书面质疑后在规定时间内</w:t>
      </w:r>
      <w:proofErr w:type="gramStart"/>
      <w:r w:rsidRPr="006E46F1">
        <w:rPr>
          <w:rFonts w:ascii="宋体" w:hAnsi="宋体" w:hint="eastAsia"/>
          <w:color w:val="000000" w:themeColor="text1"/>
          <w:sz w:val="24"/>
          <w:szCs w:val="24"/>
        </w:rPr>
        <w:t>作出</w:t>
      </w:r>
      <w:proofErr w:type="gramEnd"/>
      <w:r w:rsidRPr="006E46F1">
        <w:rPr>
          <w:rFonts w:ascii="宋体" w:hAnsi="宋体" w:hint="eastAsia"/>
          <w:color w:val="000000" w:themeColor="text1"/>
          <w:sz w:val="24"/>
          <w:szCs w:val="24"/>
        </w:rPr>
        <w:t>答复，但答复的内容不得涉及商业秘密。</w:t>
      </w:r>
    </w:p>
    <w:p w14:paraId="1F7D7CE0" w14:textId="77777777" w:rsidR="009619C1" w:rsidRPr="006E46F1" w:rsidRDefault="003905E1" w:rsidP="00CA2437">
      <w:pPr>
        <w:snapToGrid w:val="0"/>
        <w:spacing w:line="340" w:lineRule="exact"/>
        <w:ind w:firstLineChars="195" w:firstLine="470"/>
        <w:rPr>
          <w:rFonts w:ascii="宋体" w:hAnsi="宋体"/>
          <w:b/>
          <w:color w:val="000000" w:themeColor="text1"/>
          <w:sz w:val="24"/>
          <w:szCs w:val="24"/>
        </w:rPr>
      </w:pPr>
      <w:r w:rsidRPr="006E46F1">
        <w:rPr>
          <w:rFonts w:ascii="宋体" w:hAnsi="宋体" w:hint="eastAsia"/>
          <w:b/>
          <w:color w:val="000000" w:themeColor="text1"/>
          <w:sz w:val="24"/>
          <w:szCs w:val="24"/>
        </w:rPr>
        <w:t>26、中标通知书</w:t>
      </w:r>
    </w:p>
    <w:p w14:paraId="2C2C6070"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26.l 中标结果确定后，采购人将向中标人发出中标通知书。</w:t>
      </w:r>
    </w:p>
    <w:p w14:paraId="3D7C71F8"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26.2 中标人收到中标通知书后，须立即以书面形式回复采购人，确认中标通知书已收到。若无书面回复，则公告后视同中标人已经知悉并同意接受。</w:t>
      </w:r>
    </w:p>
    <w:p w14:paraId="6A2D034B" w14:textId="77777777" w:rsidR="009619C1" w:rsidRPr="006E46F1" w:rsidRDefault="003905E1" w:rsidP="00CA2437">
      <w:pPr>
        <w:snapToGrid w:val="0"/>
        <w:spacing w:line="340" w:lineRule="exact"/>
        <w:ind w:firstLineChars="195" w:firstLine="468"/>
        <w:rPr>
          <w:rFonts w:ascii="宋体" w:hAnsi="宋体"/>
          <w:color w:val="000000" w:themeColor="text1"/>
          <w:sz w:val="24"/>
          <w:szCs w:val="24"/>
        </w:rPr>
      </w:pPr>
      <w:r w:rsidRPr="006E46F1">
        <w:rPr>
          <w:rFonts w:ascii="宋体" w:hAnsi="宋体" w:hint="eastAsia"/>
          <w:color w:val="000000" w:themeColor="text1"/>
          <w:sz w:val="24"/>
          <w:szCs w:val="24"/>
        </w:rPr>
        <w:t>26.3 中标通知书将是合同的一个组成部分。对采购人和中标人均具有法律效力。中标通知书发出后，采购人改变中标结果的，或者中标供应商放弃中标项目的，应当依法承担法律责任。</w:t>
      </w:r>
    </w:p>
    <w:p w14:paraId="5BE44A08" w14:textId="77777777" w:rsidR="009619C1" w:rsidRPr="006E46F1" w:rsidRDefault="003905E1" w:rsidP="00CA2437">
      <w:pPr>
        <w:spacing w:line="34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七、授予合同</w:t>
      </w:r>
    </w:p>
    <w:p w14:paraId="5FF9036D" w14:textId="77777777" w:rsidR="009619C1" w:rsidRPr="006E46F1" w:rsidRDefault="003905E1" w:rsidP="00CA2437">
      <w:pPr>
        <w:spacing w:line="34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2</w:t>
      </w:r>
      <w:r w:rsidRPr="006E46F1">
        <w:rPr>
          <w:rFonts w:ascii="宋体" w:hAnsi="宋体" w:cs="宋体"/>
          <w:b/>
          <w:color w:val="000000" w:themeColor="text1"/>
          <w:sz w:val="24"/>
          <w:szCs w:val="24"/>
        </w:rPr>
        <w:t>7</w:t>
      </w:r>
      <w:r w:rsidRPr="006E46F1">
        <w:rPr>
          <w:rFonts w:ascii="宋体" w:hAnsi="宋体" w:cs="宋体" w:hint="eastAsia"/>
          <w:b/>
          <w:color w:val="000000" w:themeColor="text1"/>
          <w:sz w:val="24"/>
          <w:szCs w:val="24"/>
        </w:rPr>
        <w:t>、签订</w:t>
      </w:r>
      <w:r w:rsidRPr="006E46F1">
        <w:rPr>
          <w:rFonts w:ascii="宋体" w:hAnsi="宋体" w:cs="宋体"/>
          <w:b/>
          <w:color w:val="000000" w:themeColor="text1"/>
          <w:sz w:val="24"/>
          <w:szCs w:val="24"/>
        </w:rPr>
        <w:t>合同</w:t>
      </w:r>
    </w:p>
    <w:p w14:paraId="6F05435D" w14:textId="7C56B2CB" w:rsidR="009619C1" w:rsidRPr="006E46F1" w:rsidRDefault="003905E1" w:rsidP="00CA2437">
      <w:pPr>
        <w:spacing w:line="34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27.1中标人在中标通知书发出之日起</w:t>
      </w:r>
      <w:r w:rsidR="000C51DB" w:rsidRPr="006E46F1">
        <w:rPr>
          <w:rFonts w:ascii="宋体" w:hAnsi="宋体" w:cs="宋体"/>
          <w:color w:val="000000" w:themeColor="text1"/>
          <w:sz w:val="24"/>
          <w:szCs w:val="24"/>
        </w:rPr>
        <w:t>30</w:t>
      </w:r>
      <w:r w:rsidRPr="006E46F1">
        <w:rPr>
          <w:rFonts w:ascii="宋体" w:hAnsi="宋体" w:cs="宋体" w:hint="eastAsia"/>
          <w:color w:val="000000" w:themeColor="text1"/>
          <w:sz w:val="24"/>
          <w:szCs w:val="24"/>
        </w:rPr>
        <w:t>日内派代表前来与采购人具体商谈签订合同，若因中标人延误签订合同并由此给采购人造成损失的，中标人应承担赔偿责任。</w:t>
      </w:r>
    </w:p>
    <w:p w14:paraId="37F62DAA" w14:textId="77777777" w:rsidR="009619C1" w:rsidRPr="006E46F1" w:rsidRDefault="003905E1" w:rsidP="00CA2437">
      <w:pPr>
        <w:spacing w:line="34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27.2采购文件、中标人的投标文件及澄清文件等，均为签订合同的依据。</w:t>
      </w:r>
    </w:p>
    <w:p w14:paraId="7A42955E" w14:textId="77777777" w:rsidR="009619C1" w:rsidRPr="006E46F1" w:rsidRDefault="003905E1" w:rsidP="00CA2437">
      <w:pPr>
        <w:spacing w:line="34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27.3签订合同后，中标人不得将货物及其它相关服务进行转包。未经采购人同意，中标人也不得采用分包的形式履行合同，否则采购人有权终止合同，中标人的履约保证金将不予退还。转包或分包造成采购人损失的，中标人应承担相应赔偿责任。</w:t>
      </w:r>
    </w:p>
    <w:p w14:paraId="67692358" w14:textId="77777777" w:rsidR="009619C1" w:rsidRPr="006E46F1" w:rsidRDefault="003905E1" w:rsidP="00CA2437">
      <w:pPr>
        <w:spacing w:line="340" w:lineRule="exact"/>
        <w:ind w:firstLineChars="200" w:firstLine="482"/>
        <w:rPr>
          <w:rFonts w:ascii="宋体" w:hAnsi="宋体" w:cs="宋体"/>
          <w:b/>
          <w:color w:val="000000" w:themeColor="text1"/>
          <w:sz w:val="24"/>
          <w:szCs w:val="24"/>
        </w:rPr>
      </w:pPr>
      <w:r w:rsidRPr="006E46F1">
        <w:rPr>
          <w:rFonts w:ascii="宋体" w:hAnsi="宋体" w:cs="宋体" w:hint="eastAsia"/>
          <w:b/>
          <w:color w:val="000000" w:themeColor="text1"/>
          <w:sz w:val="24"/>
          <w:szCs w:val="24"/>
        </w:rPr>
        <w:t>28、货物和服务的追加和减少</w:t>
      </w:r>
    </w:p>
    <w:p w14:paraId="477DCBE6" w14:textId="77777777" w:rsidR="009619C1" w:rsidRPr="006E46F1" w:rsidRDefault="003905E1" w:rsidP="00CA2437">
      <w:pPr>
        <w:spacing w:line="34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28.1采购合同履行中，需追加与合同标的相同的货物和服务的，在不改变价格水平、合同及其它条款的前提下，采购人可以与中标人协商签订补充合同，追加量不得超过合同总额的10%。</w:t>
      </w:r>
    </w:p>
    <w:p w14:paraId="400403BB" w14:textId="77777777" w:rsidR="009619C1" w:rsidRPr="006E46F1" w:rsidRDefault="003905E1" w:rsidP="00CA2437">
      <w:pPr>
        <w:spacing w:line="340" w:lineRule="exact"/>
        <w:ind w:firstLineChars="200" w:firstLine="480"/>
        <w:rPr>
          <w:rFonts w:ascii="宋体" w:hAnsi="宋体" w:cs="宋体"/>
          <w:color w:val="000000" w:themeColor="text1"/>
          <w:sz w:val="24"/>
          <w:szCs w:val="24"/>
        </w:rPr>
      </w:pPr>
      <w:r w:rsidRPr="006E46F1">
        <w:rPr>
          <w:rFonts w:ascii="宋体" w:hAnsi="宋体" w:cs="宋体" w:hint="eastAsia"/>
          <w:color w:val="000000" w:themeColor="text1"/>
          <w:sz w:val="24"/>
          <w:szCs w:val="24"/>
        </w:rPr>
        <w:t>28.2采购结束后，采购人若由于各种客观原因，必须对采购项目所牵涉的货物和服务进行适当的减少时，在双方协商一致的前提下，可以按照中标时价格水平做相应的调减，并据此签订补充合同。</w:t>
      </w:r>
    </w:p>
    <w:p w14:paraId="750FFA37" w14:textId="77777777" w:rsidR="009619C1" w:rsidRPr="006E46F1" w:rsidRDefault="003905E1" w:rsidP="00E36B0A">
      <w:pPr>
        <w:pStyle w:val="2"/>
        <w:adjustRightInd w:val="0"/>
        <w:snapToGrid w:val="0"/>
        <w:spacing w:before="0" w:after="0" w:line="540" w:lineRule="exact"/>
        <w:rPr>
          <w:rFonts w:ascii="黑体" w:eastAsia="黑体" w:hAnsi="黑体"/>
          <w:color w:val="000000" w:themeColor="text1"/>
        </w:rPr>
      </w:pPr>
      <w:r w:rsidRPr="006E46F1">
        <w:rPr>
          <w:rFonts w:ascii="宋体" w:hAnsi="宋体" w:cs="宋体"/>
          <w:color w:val="000000" w:themeColor="text1"/>
          <w:sz w:val="24"/>
          <w:szCs w:val="24"/>
        </w:rPr>
        <w:br w:type="page"/>
      </w:r>
      <w:bookmarkStart w:id="16" w:name="_Toc20823314"/>
      <w:bookmarkStart w:id="17" w:name="_Toc513029242"/>
      <w:bookmarkStart w:id="18" w:name="_Toc16938558"/>
      <w:bookmarkStart w:id="19" w:name="_Toc120614221"/>
      <w:bookmarkStart w:id="20" w:name="_Toc479757207"/>
      <w:bookmarkEnd w:id="12"/>
      <w:bookmarkEnd w:id="13"/>
      <w:bookmarkEnd w:id="14"/>
      <w:bookmarkEnd w:id="15"/>
      <w:r w:rsidRPr="006E46F1">
        <w:rPr>
          <w:rFonts w:ascii="黑体" w:eastAsia="黑体" w:hAnsi="黑体" w:hint="eastAsia"/>
          <w:color w:val="000000" w:themeColor="text1"/>
        </w:rPr>
        <w:lastRenderedPageBreak/>
        <w:t>第三章  合同条款及</w:t>
      </w:r>
      <w:bookmarkEnd w:id="16"/>
      <w:bookmarkEnd w:id="17"/>
      <w:bookmarkEnd w:id="18"/>
      <w:bookmarkEnd w:id="19"/>
      <w:bookmarkEnd w:id="20"/>
      <w:r w:rsidRPr="006E46F1">
        <w:rPr>
          <w:rFonts w:ascii="黑体" w:eastAsia="黑体" w:hAnsi="黑体" w:hint="eastAsia"/>
          <w:color w:val="000000" w:themeColor="text1"/>
        </w:rPr>
        <w:t>格式</w:t>
      </w:r>
    </w:p>
    <w:p w14:paraId="018B7CA2" w14:textId="77777777" w:rsidR="008770D5" w:rsidRPr="006E46F1" w:rsidRDefault="003905E1" w:rsidP="008770D5">
      <w:pPr>
        <w:spacing w:line="360" w:lineRule="exact"/>
        <w:ind w:firstLineChars="200" w:firstLine="480"/>
        <w:contextualSpacing/>
        <w:rPr>
          <w:rFonts w:ascii="宋体" w:hAnsi="宋体"/>
          <w:bCs/>
          <w:color w:val="000000" w:themeColor="text1"/>
          <w:sz w:val="24"/>
        </w:rPr>
      </w:pPr>
      <w:bookmarkStart w:id="21" w:name="_Toc513029243"/>
      <w:bookmarkStart w:id="22" w:name="_Toc16938559"/>
      <w:bookmarkStart w:id="23" w:name="_Toc20823315"/>
      <w:r w:rsidRPr="006E46F1">
        <w:rPr>
          <w:rFonts w:ascii="宋体" w:hAnsi="宋体" w:hint="eastAsia"/>
          <w:bCs/>
          <w:color w:val="000000" w:themeColor="text1"/>
          <w:sz w:val="24"/>
        </w:rPr>
        <w:t>以下为中标后</w:t>
      </w:r>
      <w:proofErr w:type="gramStart"/>
      <w:r w:rsidRPr="006E46F1">
        <w:rPr>
          <w:rFonts w:ascii="宋体" w:hAnsi="宋体" w:hint="eastAsia"/>
          <w:bCs/>
          <w:color w:val="000000" w:themeColor="text1"/>
          <w:sz w:val="24"/>
        </w:rPr>
        <w:t>签定</w:t>
      </w:r>
      <w:proofErr w:type="gramEnd"/>
      <w:r w:rsidRPr="006E46F1">
        <w:rPr>
          <w:rFonts w:ascii="宋体" w:hAnsi="宋体" w:hint="eastAsia"/>
          <w:bCs/>
          <w:color w:val="000000" w:themeColor="text1"/>
          <w:sz w:val="24"/>
        </w:rPr>
        <w:t>本项目合同的通用条款，中标人不得提出实质性的修改，关于专用条款将由项目</w:t>
      </w:r>
      <w:r w:rsidRPr="006E46F1">
        <w:rPr>
          <w:rFonts w:ascii="宋体" w:hAnsi="宋体"/>
          <w:bCs/>
          <w:color w:val="000000" w:themeColor="text1"/>
          <w:sz w:val="24"/>
        </w:rPr>
        <w:t>使用单位</w:t>
      </w:r>
      <w:r w:rsidRPr="006E46F1">
        <w:rPr>
          <w:rFonts w:ascii="宋体" w:hAnsi="宋体" w:hint="eastAsia"/>
          <w:bCs/>
          <w:color w:val="000000" w:themeColor="text1"/>
          <w:sz w:val="24"/>
        </w:rPr>
        <w:t>与中标人结合本项目具体情况协商后签订。</w:t>
      </w:r>
      <w:bookmarkStart w:id="24" w:name="_Toc20823346"/>
      <w:bookmarkStart w:id="25" w:name="_Hlt16619350"/>
      <w:bookmarkStart w:id="26" w:name="_Toc16938590"/>
      <w:bookmarkStart w:id="27" w:name="_Toc120614244"/>
      <w:bookmarkStart w:id="28" w:name="_Toc479757211"/>
      <w:bookmarkStart w:id="29" w:name="_Toc462564139"/>
      <w:bookmarkEnd w:id="21"/>
      <w:bookmarkEnd w:id="22"/>
      <w:bookmarkEnd w:id="23"/>
    </w:p>
    <w:p w14:paraId="28BA8CF1" w14:textId="77777777" w:rsidR="008770D5" w:rsidRPr="006E46F1" w:rsidRDefault="008770D5" w:rsidP="008770D5">
      <w:pPr>
        <w:spacing w:line="360" w:lineRule="exact"/>
        <w:ind w:firstLineChars="200" w:firstLine="480"/>
        <w:contextualSpacing/>
        <w:rPr>
          <w:rFonts w:ascii="宋体" w:hAnsi="宋体"/>
          <w:bCs/>
          <w:color w:val="000000" w:themeColor="text1"/>
          <w:sz w:val="24"/>
        </w:rPr>
      </w:pPr>
    </w:p>
    <w:p w14:paraId="17BDB186" w14:textId="77777777" w:rsidR="008770D5" w:rsidRPr="006E46F1" w:rsidRDefault="008770D5" w:rsidP="008770D5">
      <w:pPr>
        <w:spacing w:line="360" w:lineRule="exact"/>
        <w:ind w:firstLineChars="200" w:firstLine="480"/>
        <w:contextualSpacing/>
        <w:rPr>
          <w:rFonts w:ascii="宋体" w:hAnsi="宋体"/>
          <w:bCs/>
          <w:color w:val="000000" w:themeColor="text1"/>
          <w:sz w:val="24"/>
        </w:rPr>
      </w:pPr>
    </w:p>
    <w:p w14:paraId="62F4D4BF" w14:textId="77777777" w:rsidR="00CA2437" w:rsidRPr="006E46F1" w:rsidRDefault="00CA2437" w:rsidP="00CA2437">
      <w:pPr>
        <w:autoSpaceDE w:val="0"/>
        <w:autoSpaceDN w:val="0"/>
        <w:adjustRightInd w:val="0"/>
        <w:spacing w:line="360" w:lineRule="exact"/>
        <w:jc w:val="left"/>
        <w:rPr>
          <w:color w:val="000000" w:themeColor="text1"/>
          <w:kern w:val="0"/>
          <w:sz w:val="28"/>
          <w:szCs w:val="28"/>
        </w:rPr>
      </w:pPr>
    </w:p>
    <w:p w14:paraId="65928E02" w14:textId="77777777" w:rsidR="00CA2437" w:rsidRPr="006E46F1" w:rsidRDefault="00CA2437" w:rsidP="00CA2437">
      <w:pPr>
        <w:autoSpaceDE w:val="0"/>
        <w:autoSpaceDN w:val="0"/>
        <w:adjustRightInd w:val="0"/>
        <w:spacing w:line="360" w:lineRule="exact"/>
        <w:jc w:val="left"/>
        <w:rPr>
          <w:rFonts w:eastAsia="仿宋_GB2312"/>
          <w:color w:val="000000" w:themeColor="text1"/>
          <w:kern w:val="0"/>
          <w:sz w:val="28"/>
          <w:szCs w:val="28"/>
        </w:rPr>
      </w:pPr>
      <w:r w:rsidRPr="006E46F1">
        <w:rPr>
          <w:rFonts w:eastAsia="仿宋_GB2312"/>
          <w:color w:val="000000" w:themeColor="text1"/>
          <w:kern w:val="0"/>
          <w:sz w:val="28"/>
          <w:szCs w:val="28"/>
        </w:rPr>
        <w:t>合同编号：</w:t>
      </w:r>
      <w:r w:rsidRPr="006E46F1">
        <w:rPr>
          <w:rFonts w:eastAsia="仿宋_GB2312"/>
          <w:color w:val="000000" w:themeColor="text1"/>
          <w:kern w:val="0"/>
          <w:sz w:val="28"/>
          <w:szCs w:val="28"/>
          <w:u w:val="single"/>
        </w:rPr>
        <w:t xml:space="preserve">       </w:t>
      </w:r>
    </w:p>
    <w:p w14:paraId="425ECEC6" w14:textId="77777777" w:rsidR="00CA2437" w:rsidRPr="006E46F1" w:rsidRDefault="00CA2437" w:rsidP="00CA2437">
      <w:pPr>
        <w:autoSpaceDE w:val="0"/>
        <w:autoSpaceDN w:val="0"/>
        <w:adjustRightInd w:val="0"/>
        <w:spacing w:line="360" w:lineRule="exact"/>
        <w:jc w:val="left"/>
        <w:rPr>
          <w:color w:val="000000" w:themeColor="text1"/>
          <w:kern w:val="0"/>
          <w:sz w:val="28"/>
          <w:szCs w:val="28"/>
        </w:rPr>
      </w:pPr>
    </w:p>
    <w:p w14:paraId="4A2F58EC" w14:textId="77777777" w:rsidR="00CA2437" w:rsidRPr="006E46F1" w:rsidRDefault="00CA2437" w:rsidP="00CA2437">
      <w:pPr>
        <w:autoSpaceDE w:val="0"/>
        <w:autoSpaceDN w:val="0"/>
        <w:adjustRightInd w:val="0"/>
        <w:spacing w:line="360" w:lineRule="exact"/>
        <w:jc w:val="left"/>
        <w:rPr>
          <w:color w:val="000000" w:themeColor="text1"/>
          <w:kern w:val="0"/>
          <w:sz w:val="28"/>
          <w:szCs w:val="28"/>
        </w:rPr>
      </w:pPr>
    </w:p>
    <w:p w14:paraId="15732B28" w14:textId="77777777" w:rsidR="00CA2437" w:rsidRPr="006E46F1" w:rsidRDefault="00CA2437" w:rsidP="00CA2437">
      <w:pPr>
        <w:autoSpaceDE w:val="0"/>
        <w:autoSpaceDN w:val="0"/>
        <w:adjustRightInd w:val="0"/>
        <w:spacing w:line="360" w:lineRule="exact"/>
        <w:jc w:val="left"/>
        <w:rPr>
          <w:color w:val="000000" w:themeColor="text1"/>
          <w:kern w:val="0"/>
          <w:sz w:val="28"/>
          <w:szCs w:val="28"/>
        </w:rPr>
      </w:pPr>
    </w:p>
    <w:p w14:paraId="7E4B53B3" w14:textId="77777777" w:rsidR="00CA2437" w:rsidRPr="006E46F1" w:rsidRDefault="00CA2437" w:rsidP="00CA2437">
      <w:pPr>
        <w:autoSpaceDE w:val="0"/>
        <w:autoSpaceDN w:val="0"/>
        <w:adjustRightInd w:val="0"/>
        <w:spacing w:line="360" w:lineRule="exact"/>
        <w:jc w:val="left"/>
        <w:rPr>
          <w:color w:val="000000" w:themeColor="text1"/>
          <w:kern w:val="0"/>
          <w:sz w:val="28"/>
          <w:szCs w:val="28"/>
        </w:rPr>
      </w:pPr>
    </w:p>
    <w:p w14:paraId="2AD706BF" w14:textId="77777777" w:rsidR="00CA2437" w:rsidRPr="006E46F1" w:rsidRDefault="00CA2437" w:rsidP="00CA2437">
      <w:pPr>
        <w:autoSpaceDE w:val="0"/>
        <w:autoSpaceDN w:val="0"/>
        <w:adjustRightInd w:val="0"/>
        <w:spacing w:line="360" w:lineRule="exact"/>
        <w:jc w:val="left"/>
        <w:rPr>
          <w:color w:val="000000" w:themeColor="text1"/>
          <w:kern w:val="0"/>
          <w:sz w:val="28"/>
          <w:szCs w:val="28"/>
        </w:rPr>
      </w:pPr>
    </w:p>
    <w:p w14:paraId="162A85A9" w14:textId="77777777" w:rsidR="00CA2437" w:rsidRPr="006E46F1" w:rsidRDefault="00CA2437" w:rsidP="00CA2437">
      <w:pPr>
        <w:autoSpaceDE w:val="0"/>
        <w:autoSpaceDN w:val="0"/>
        <w:adjustRightInd w:val="0"/>
        <w:spacing w:line="360" w:lineRule="exact"/>
        <w:jc w:val="left"/>
        <w:rPr>
          <w:color w:val="000000" w:themeColor="text1"/>
          <w:kern w:val="0"/>
          <w:sz w:val="28"/>
          <w:szCs w:val="28"/>
        </w:rPr>
      </w:pPr>
    </w:p>
    <w:p w14:paraId="785667AD" w14:textId="77777777" w:rsidR="00CA2437" w:rsidRPr="006E46F1" w:rsidRDefault="00CA2437" w:rsidP="00CA2437">
      <w:pPr>
        <w:autoSpaceDE w:val="0"/>
        <w:autoSpaceDN w:val="0"/>
        <w:adjustRightInd w:val="0"/>
        <w:spacing w:line="360" w:lineRule="auto"/>
        <w:jc w:val="center"/>
        <w:rPr>
          <w:rFonts w:eastAsia="黑体"/>
          <w:b/>
          <w:color w:val="000000" w:themeColor="text1"/>
          <w:kern w:val="0"/>
          <w:sz w:val="44"/>
          <w:szCs w:val="36"/>
        </w:rPr>
      </w:pPr>
      <w:r w:rsidRPr="006E46F1">
        <w:rPr>
          <w:rFonts w:eastAsia="黑体"/>
          <w:b/>
          <w:color w:val="000000" w:themeColor="text1"/>
          <w:kern w:val="0"/>
          <w:sz w:val="44"/>
          <w:szCs w:val="36"/>
        </w:rPr>
        <w:t>南京邮电大学</w:t>
      </w:r>
    </w:p>
    <w:p w14:paraId="25D45C66" w14:textId="77777777" w:rsidR="00CA2437" w:rsidRPr="006E46F1" w:rsidRDefault="00CA2437" w:rsidP="00CA2437">
      <w:pPr>
        <w:autoSpaceDE w:val="0"/>
        <w:autoSpaceDN w:val="0"/>
        <w:adjustRightInd w:val="0"/>
        <w:spacing w:line="360" w:lineRule="auto"/>
        <w:jc w:val="center"/>
        <w:rPr>
          <w:rFonts w:eastAsia="黑体"/>
          <w:b/>
          <w:color w:val="000000" w:themeColor="text1"/>
          <w:kern w:val="0"/>
          <w:sz w:val="44"/>
          <w:szCs w:val="44"/>
        </w:rPr>
      </w:pPr>
      <w:r w:rsidRPr="006E46F1">
        <w:rPr>
          <w:rFonts w:eastAsia="黑体"/>
          <w:b/>
          <w:color w:val="000000" w:themeColor="text1"/>
          <w:kern w:val="0"/>
          <w:sz w:val="44"/>
          <w:szCs w:val="36"/>
          <w:u w:val="single"/>
        </w:rPr>
        <w:t>XX</w:t>
      </w:r>
      <w:r w:rsidRPr="006E46F1">
        <w:rPr>
          <w:rFonts w:eastAsia="黑体" w:hint="eastAsia"/>
          <w:b/>
          <w:color w:val="000000" w:themeColor="text1"/>
          <w:kern w:val="0"/>
          <w:sz w:val="44"/>
          <w:szCs w:val="36"/>
          <w:u w:val="single"/>
        </w:rPr>
        <w:t>项目</w:t>
      </w:r>
      <w:r w:rsidRPr="006E46F1">
        <w:rPr>
          <w:rFonts w:eastAsia="黑体"/>
          <w:b/>
          <w:color w:val="000000" w:themeColor="text1"/>
          <w:kern w:val="0"/>
          <w:sz w:val="44"/>
          <w:szCs w:val="36"/>
          <w:u w:val="single"/>
        </w:rPr>
        <w:t>采购</w:t>
      </w:r>
      <w:r w:rsidRPr="006E46F1">
        <w:rPr>
          <w:rFonts w:eastAsia="黑体"/>
          <w:b/>
          <w:color w:val="000000" w:themeColor="text1"/>
          <w:kern w:val="0"/>
          <w:sz w:val="44"/>
          <w:szCs w:val="44"/>
        </w:rPr>
        <w:t>合同书</w:t>
      </w:r>
    </w:p>
    <w:p w14:paraId="5EE974F8" w14:textId="77777777" w:rsidR="00CA2437" w:rsidRPr="006E46F1" w:rsidRDefault="00CA2437" w:rsidP="00CA2437">
      <w:pPr>
        <w:autoSpaceDE w:val="0"/>
        <w:autoSpaceDN w:val="0"/>
        <w:adjustRightInd w:val="0"/>
        <w:spacing w:line="360" w:lineRule="exact"/>
        <w:jc w:val="left"/>
        <w:rPr>
          <w:rFonts w:eastAsia="黑体"/>
          <w:color w:val="000000" w:themeColor="text1"/>
          <w:kern w:val="0"/>
          <w:sz w:val="28"/>
          <w:szCs w:val="28"/>
        </w:rPr>
      </w:pPr>
    </w:p>
    <w:p w14:paraId="3D39259C" w14:textId="77777777" w:rsidR="00CA2437" w:rsidRPr="006E46F1" w:rsidRDefault="00CA2437" w:rsidP="00CA2437">
      <w:pPr>
        <w:autoSpaceDE w:val="0"/>
        <w:autoSpaceDN w:val="0"/>
        <w:adjustRightInd w:val="0"/>
        <w:spacing w:line="360" w:lineRule="exact"/>
        <w:jc w:val="left"/>
        <w:rPr>
          <w:rFonts w:eastAsia="黑体"/>
          <w:color w:val="000000" w:themeColor="text1"/>
          <w:kern w:val="0"/>
          <w:sz w:val="28"/>
          <w:szCs w:val="28"/>
        </w:rPr>
      </w:pPr>
    </w:p>
    <w:p w14:paraId="5464B181" w14:textId="77777777" w:rsidR="00CA2437" w:rsidRPr="006E46F1" w:rsidRDefault="00CA2437" w:rsidP="00CA2437">
      <w:pPr>
        <w:autoSpaceDE w:val="0"/>
        <w:autoSpaceDN w:val="0"/>
        <w:adjustRightInd w:val="0"/>
        <w:spacing w:line="360" w:lineRule="exact"/>
        <w:jc w:val="left"/>
        <w:rPr>
          <w:rFonts w:eastAsia="黑体"/>
          <w:color w:val="000000" w:themeColor="text1"/>
          <w:kern w:val="0"/>
          <w:sz w:val="28"/>
          <w:szCs w:val="28"/>
        </w:rPr>
      </w:pPr>
    </w:p>
    <w:p w14:paraId="35FA87EB" w14:textId="77777777" w:rsidR="00CA2437" w:rsidRPr="006E46F1" w:rsidRDefault="00CA2437" w:rsidP="00CA2437">
      <w:pPr>
        <w:autoSpaceDE w:val="0"/>
        <w:autoSpaceDN w:val="0"/>
        <w:adjustRightInd w:val="0"/>
        <w:spacing w:line="360" w:lineRule="exact"/>
        <w:jc w:val="left"/>
        <w:rPr>
          <w:rFonts w:eastAsia="黑体"/>
          <w:color w:val="000000" w:themeColor="text1"/>
          <w:kern w:val="0"/>
          <w:sz w:val="28"/>
          <w:szCs w:val="28"/>
        </w:rPr>
      </w:pPr>
    </w:p>
    <w:p w14:paraId="673D04FB" w14:textId="77777777" w:rsidR="00CA2437" w:rsidRPr="006E46F1" w:rsidRDefault="00CA2437" w:rsidP="00CA2437">
      <w:pPr>
        <w:autoSpaceDE w:val="0"/>
        <w:autoSpaceDN w:val="0"/>
        <w:adjustRightInd w:val="0"/>
        <w:spacing w:line="360" w:lineRule="exact"/>
        <w:jc w:val="left"/>
        <w:rPr>
          <w:rFonts w:eastAsia="黑体"/>
          <w:color w:val="000000" w:themeColor="text1"/>
          <w:kern w:val="0"/>
          <w:sz w:val="28"/>
          <w:szCs w:val="28"/>
        </w:rPr>
      </w:pPr>
    </w:p>
    <w:tbl>
      <w:tblPr>
        <w:tblStyle w:val="3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951"/>
        <w:gridCol w:w="6578"/>
      </w:tblGrid>
      <w:tr w:rsidR="006E46F1" w:rsidRPr="006E46F1" w14:paraId="6281D9CC" w14:textId="77777777" w:rsidTr="00CB433F">
        <w:trPr>
          <w:jc w:val="center"/>
        </w:trPr>
        <w:tc>
          <w:tcPr>
            <w:tcW w:w="1951" w:type="dxa"/>
            <w:vAlign w:val="center"/>
          </w:tcPr>
          <w:p w14:paraId="2AF4FD62" w14:textId="77777777" w:rsidR="00CA2437" w:rsidRPr="006E46F1" w:rsidRDefault="00CA2437" w:rsidP="00CA2437">
            <w:pPr>
              <w:autoSpaceDE w:val="0"/>
              <w:autoSpaceDN w:val="0"/>
              <w:adjustRightInd w:val="0"/>
              <w:spacing w:line="520" w:lineRule="exact"/>
              <w:jc w:val="center"/>
              <w:rPr>
                <w:rFonts w:eastAsia="黑体"/>
                <w:color w:val="000000" w:themeColor="text1"/>
                <w:kern w:val="0"/>
                <w:sz w:val="32"/>
                <w:szCs w:val="32"/>
              </w:rPr>
            </w:pPr>
            <w:r w:rsidRPr="006E46F1">
              <w:rPr>
                <w:color w:val="000000" w:themeColor="text1"/>
                <w:kern w:val="0"/>
                <w:sz w:val="32"/>
                <w:szCs w:val="32"/>
              </w:rPr>
              <w:t>项目名称：</w:t>
            </w:r>
          </w:p>
        </w:tc>
        <w:tc>
          <w:tcPr>
            <w:tcW w:w="6578" w:type="dxa"/>
          </w:tcPr>
          <w:p w14:paraId="13A9572B" w14:textId="77777777" w:rsidR="00CA2437" w:rsidRPr="006E46F1" w:rsidRDefault="00CA2437" w:rsidP="00CA2437">
            <w:pPr>
              <w:autoSpaceDE w:val="0"/>
              <w:autoSpaceDN w:val="0"/>
              <w:adjustRightInd w:val="0"/>
              <w:spacing w:line="520" w:lineRule="exact"/>
              <w:jc w:val="left"/>
              <w:rPr>
                <w:rFonts w:eastAsia="黑体"/>
                <w:color w:val="000000" w:themeColor="text1"/>
                <w:kern w:val="0"/>
                <w:sz w:val="32"/>
                <w:szCs w:val="32"/>
              </w:rPr>
            </w:pPr>
          </w:p>
        </w:tc>
      </w:tr>
      <w:tr w:rsidR="006E46F1" w:rsidRPr="006E46F1" w14:paraId="0CA3F9A4" w14:textId="77777777" w:rsidTr="00CB433F">
        <w:trPr>
          <w:jc w:val="center"/>
        </w:trPr>
        <w:tc>
          <w:tcPr>
            <w:tcW w:w="1951" w:type="dxa"/>
            <w:vAlign w:val="center"/>
          </w:tcPr>
          <w:p w14:paraId="2A8D4466" w14:textId="77777777" w:rsidR="00CA2437" w:rsidRPr="006E46F1" w:rsidRDefault="00CA2437" w:rsidP="00CA2437">
            <w:pPr>
              <w:autoSpaceDE w:val="0"/>
              <w:autoSpaceDN w:val="0"/>
              <w:adjustRightInd w:val="0"/>
              <w:spacing w:line="520" w:lineRule="exact"/>
              <w:jc w:val="center"/>
              <w:rPr>
                <w:rFonts w:eastAsia="黑体"/>
                <w:color w:val="000000" w:themeColor="text1"/>
                <w:kern w:val="0"/>
                <w:sz w:val="32"/>
                <w:szCs w:val="32"/>
              </w:rPr>
            </w:pPr>
            <w:r w:rsidRPr="006E46F1">
              <w:rPr>
                <w:color w:val="000000" w:themeColor="text1"/>
                <w:kern w:val="0"/>
                <w:sz w:val="32"/>
                <w:szCs w:val="32"/>
              </w:rPr>
              <w:t>甲</w:t>
            </w:r>
            <w:r w:rsidRPr="006E46F1">
              <w:rPr>
                <w:color w:val="000000" w:themeColor="text1"/>
                <w:kern w:val="0"/>
                <w:sz w:val="32"/>
                <w:szCs w:val="32"/>
              </w:rPr>
              <w:t xml:space="preserve">    </w:t>
            </w:r>
            <w:r w:rsidRPr="006E46F1">
              <w:rPr>
                <w:color w:val="000000" w:themeColor="text1"/>
                <w:kern w:val="0"/>
                <w:sz w:val="32"/>
                <w:szCs w:val="32"/>
              </w:rPr>
              <w:t>方：</w:t>
            </w:r>
          </w:p>
        </w:tc>
        <w:tc>
          <w:tcPr>
            <w:tcW w:w="6578" w:type="dxa"/>
          </w:tcPr>
          <w:p w14:paraId="0885B601" w14:textId="77777777" w:rsidR="00CA2437" w:rsidRPr="006E46F1" w:rsidRDefault="00CA2437" w:rsidP="00CA2437">
            <w:pPr>
              <w:autoSpaceDE w:val="0"/>
              <w:autoSpaceDN w:val="0"/>
              <w:adjustRightInd w:val="0"/>
              <w:spacing w:line="520" w:lineRule="exact"/>
              <w:jc w:val="left"/>
              <w:rPr>
                <w:rFonts w:eastAsia="黑体"/>
                <w:color w:val="000000" w:themeColor="text1"/>
                <w:kern w:val="0"/>
                <w:sz w:val="32"/>
                <w:szCs w:val="32"/>
              </w:rPr>
            </w:pPr>
            <w:r w:rsidRPr="006E46F1">
              <w:rPr>
                <w:color w:val="000000" w:themeColor="text1"/>
                <w:kern w:val="0"/>
                <w:sz w:val="32"/>
                <w:szCs w:val="32"/>
              </w:rPr>
              <w:t>南京邮电大学</w:t>
            </w:r>
          </w:p>
        </w:tc>
      </w:tr>
      <w:tr w:rsidR="006E46F1" w:rsidRPr="006E46F1" w14:paraId="585D8FAA" w14:textId="77777777" w:rsidTr="00CB433F">
        <w:trPr>
          <w:jc w:val="center"/>
        </w:trPr>
        <w:tc>
          <w:tcPr>
            <w:tcW w:w="1951" w:type="dxa"/>
            <w:vAlign w:val="center"/>
          </w:tcPr>
          <w:p w14:paraId="09ACC1AD" w14:textId="77777777" w:rsidR="00CA2437" w:rsidRPr="006E46F1" w:rsidRDefault="00CA2437" w:rsidP="00CA2437">
            <w:pPr>
              <w:autoSpaceDE w:val="0"/>
              <w:autoSpaceDN w:val="0"/>
              <w:adjustRightInd w:val="0"/>
              <w:spacing w:line="520" w:lineRule="exact"/>
              <w:jc w:val="center"/>
              <w:rPr>
                <w:rFonts w:eastAsia="黑体"/>
                <w:color w:val="000000" w:themeColor="text1"/>
                <w:kern w:val="0"/>
                <w:sz w:val="32"/>
                <w:szCs w:val="32"/>
              </w:rPr>
            </w:pPr>
            <w:r w:rsidRPr="006E46F1">
              <w:rPr>
                <w:color w:val="000000" w:themeColor="text1"/>
                <w:kern w:val="0"/>
                <w:sz w:val="32"/>
                <w:szCs w:val="32"/>
              </w:rPr>
              <w:t>乙</w:t>
            </w:r>
            <w:r w:rsidRPr="006E46F1">
              <w:rPr>
                <w:color w:val="000000" w:themeColor="text1"/>
                <w:kern w:val="0"/>
                <w:sz w:val="32"/>
                <w:szCs w:val="32"/>
              </w:rPr>
              <w:t xml:space="preserve">    </w:t>
            </w:r>
            <w:r w:rsidRPr="006E46F1">
              <w:rPr>
                <w:color w:val="000000" w:themeColor="text1"/>
                <w:kern w:val="0"/>
                <w:sz w:val="32"/>
                <w:szCs w:val="32"/>
              </w:rPr>
              <w:t>方：</w:t>
            </w:r>
          </w:p>
        </w:tc>
        <w:tc>
          <w:tcPr>
            <w:tcW w:w="6578" w:type="dxa"/>
          </w:tcPr>
          <w:p w14:paraId="438ECD0F" w14:textId="77777777" w:rsidR="00CA2437" w:rsidRPr="006E46F1" w:rsidRDefault="00CA2437" w:rsidP="00CA2437">
            <w:pPr>
              <w:autoSpaceDE w:val="0"/>
              <w:autoSpaceDN w:val="0"/>
              <w:adjustRightInd w:val="0"/>
              <w:spacing w:line="520" w:lineRule="exact"/>
              <w:jc w:val="left"/>
              <w:rPr>
                <w:rFonts w:eastAsia="黑体"/>
                <w:color w:val="000000" w:themeColor="text1"/>
                <w:kern w:val="0"/>
                <w:sz w:val="32"/>
                <w:szCs w:val="32"/>
              </w:rPr>
            </w:pPr>
            <w:r w:rsidRPr="006E46F1">
              <w:rPr>
                <w:color w:val="000000" w:themeColor="text1"/>
                <w:kern w:val="0"/>
                <w:sz w:val="32"/>
                <w:szCs w:val="32"/>
              </w:rPr>
              <w:t>中国工商银行股份有限公司</w:t>
            </w:r>
            <w:r w:rsidRPr="006E46F1">
              <w:rPr>
                <w:color w:val="000000" w:themeColor="text1"/>
                <w:kern w:val="0"/>
                <w:sz w:val="30"/>
                <w:szCs w:val="30"/>
              </w:rPr>
              <w:t>南京分行</w:t>
            </w:r>
          </w:p>
        </w:tc>
      </w:tr>
      <w:tr w:rsidR="00CA2437" w:rsidRPr="006E46F1" w14:paraId="41D9EFF3" w14:textId="77777777" w:rsidTr="00CB433F">
        <w:trPr>
          <w:jc w:val="center"/>
        </w:trPr>
        <w:tc>
          <w:tcPr>
            <w:tcW w:w="1951" w:type="dxa"/>
            <w:vAlign w:val="center"/>
          </w:tcPr>
          <w:p w14:paraId="185D5715" w14:textId="77777777" w:rsidR="00CA2437" w:rsidRPr="006E46F1" w:rsidRDefault="00CA2437" w:rsidP="00CA2437">
            <w:pPr>
              <w:autoSpaceDE w:val="0"/>
              <w:autoSpaceDN w:val="0"/>
              <w:adjustRightInd w:val="0"/>
              <w:spacing w:line="520" w:lineRule="exact"/>
              <w:jc w:val="center"/>
              <w:rPr>
                <w:rFonts w:eastAsia="黑体"/>
                <w:color w:val="000000" w:themeColor="text1"/>
                <w:kern w:val="0"/>
                <w:sz w:val="32"/>
                <w:szCs w:val="32"/>
              </w:rPr>
            </w:pPr>
            <w:r w:rsidRPr="006E46F1">
              <w:rPr>
                <w:color w:val="000000" w:themeColor="text1"/>
                <w:kern w:val="0"/>
                <w:sz w:val="32"/>
                <w:szCs w:val="32"/>
              </w:rPr>
              <w:t>丙</w:t>
            </w:r>
            <w:r w:rsidRPr="006E46F1">
              <w:rPr>
                <w:color w:val="000000" w:themeColor="text1"/>
                <w:kern w:val="0"/>
                <w:sz w:val="32"/>
                <w:szCs w:val="32"/>
              </w:rPr>
              <w:t xml:space="preserve">    </w:t>
            </w:r>
            <w:r w:rsidRPr="006E46F1">
              <w:rPr>
                <w:color w:val="000000" w:themeColor="text1"/>
                <w:kern w:val="0"/>
                <w:sz w:val="32"/>
                <w:szCs w:val="32"/>
              </w:rPr>
              <w:t>方：</w:t>
            </w:r>
          </w:p>
        </w:tc>
        <w:tc>
          <w:tcPr>
            <w:tcW w:w="6578" w:type="dxa"/>
          </w:tcPr>
          <w:p w14:paraId="4FE290CD" w14:textId="77777777" w:rsidR="00CA2437" w:rsidRPr="006E46F1" w:rsidRDefault="00CA2437" w:rsidP="00CA2437">
            <w:pPr>
              <w:autoSpaceDE w:val="0"/>
              <w:autoSpaceDN w:val="0"/>
              <w:adjustRightInd w:val="0"/>
              <w:spacing w:line="520" w:lineRule="exact"/>
              <w:jc w:val="left"/>
              <w:rPr>
                <w:rFonts w:eastAsia="黑体"/>
                <w:color w:val="000000" w:themeColor="text1"/>
                <w:kern w:val="0"/>
                <w:sz w:val="32"/>
                <w:szCs w:val="32"/>
              </w:rPr>
            </w:pPr>
            <w:r w:rsidRPr="006E46F1">
              <w:rPr>
                <w:color w:val="000000" w:themeColor="text1"/>
                <w:sz w:val="32"/>
                <w:szCs w:val="32"/>
              </w:rPr>
              <w:t>XX</w:t>
            </w:r>
            <w:r w:rsidRPr="006E46F1">
              <w:rPr>
                <w:color w:val="000000" w:themeColor="text1"/>
                <w:sz w:val="32"/>
                <w:szCs w:val="32"/>
              </w:rPr>
              <w:t>公司</w:t>
            </w:r>
          </w:p>
        </w:tc>
      </w:tr>
    </w:tbl>
    <w:p w14:paraId="60D71132" w14:textId="77777777" w:rsidR="00CA2437" w:rsidRPr="006E46F1" w:rsidRDefault="00CA2437" w:rsidP="00CA2437">
      <w:pPr>
        <w:autoSpaceDE w:val="0"/>
        <w:autoSpaceDN w:val="0"/>
        <w:adjustRightInd w:val="0"/>
        <w:spacing w:line="360" w:lineRule="exact"/>
        <w:jc w:val="left"/>
        <w:rPr>
          <w:rFonts w:eastAsia="黑体"/>
          <w:color w:val="000000" w:themeColor="text1"/>
          <w:kern w:val="0"/>
          <w:sz w:val="28"/>
          <w:szCs w:val="28"/>
        </w:rPr>
      </w:pPr>
    </w:p>
    <w:p w14:paraId="35BB95CA" w14:textId="77777777" w:rsidR="00CA2437" w:rsidRPr="006E46F1" w:rsidRDefault="00CA2437" w:rsidP="00CA2437">
      <w:pPr>
        <w:autoSpaceDE w:val="0"/>
        <w:autoSpaceDN w:val="0"/>
        <w:adjustRightInd w:val="0"/>
        <w:spacing w:line="360" w:lineRule="exact"/>
        <w:ind w:firstLineChars="265" w:firstLine="848"/>
        <w:jc w:val="left"/>
        <w:rPr>
          <w:color w:val="000000" w:themeColor="text1"/>
          <w:kern w:val="0"/>
          <w:sz w:val="32"/>
          <w:szCs w:val="32"/>
          <w:u w:val="single"/>
        </w:rPr>
      </w:pPr>
    </w:p>
    <w:p w14:paraId="786E2C10" w14:textId="77777777" w:rsidR="00CA2437" w:rsidRPr="006E46F1" w:rsidRDefault="00CA2437" w:rsidP="00CA2437">
      <w:pPr>
        <w:autoSpaceDE w:val="0"/>
        <w:autoSpaceDN w:val="0"/>
        <w:adjustRightInd w:val="0"/>
        <w:spacing w:line="360" w:lineRule="exact"/>
        <w:ind w:firstLineChars="265" w:firstLine="848"/>
        <w:jc w:val="left"/>
        <w:rPr>
          <w:color w:val="000000" w:themeColor="text1"/>
          <w:kern w:val="0"/>
          <w:sz w:val="32"/>
          <w:szCs w:val="32"/>
          <w:u w:val="single"/>
        </w:rPr>
      </w:pPr>
    </w:p>
    <w:p w14:paraId="359D5F2B" w14:textId="77777777" w:rsidR="00CA2437" w:rsidRPr="006E46F1" w:rsidRDefault="00CA2437" w:rsidP="00CA2437">
      <w:pPr>
        <w:autoSpaceDE w:val="0"/>
        <w:autoSpaceDN w:val="0"/>
        <w:adjustRightInd w:val="0"/>
        <w:spacing w:line="360" w:lineRule="exact"/>
        <w:ind w:firstLineChars="265" w:firstLine="848"/>
        <w:jc w:val="left"/>
        <w:rPr>
          <w:color w:val="000000" w:themeColor="text1"/>
          <w:kern w:val="0"/>
          <w:sz w:val="32"/>
          <w:szCs w:val="32"/>
          <w:u w:val="single"/>
        </w:rPr>
      </w:pPr>
    </w:p>
    <w:tbl>
      <w:tblPr>
        <w:tblStyle w:val="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4264"/>
        <w:gridCol w:w="4265"/>
      </w:tblGrid>
      <w:tr w:rsidR="006E46F1" w:rsidRPr="006E46F1" w14:paraId="4111C7DD" w14:textId="77777777" w:rsidTr="00CB433F">
        <w:tc>
          <w:tcPr>
            <w:tcW w:w="4264" w:type="dxa"/>
          </w:tcPr>
          <w:p w14:paraId="7158CA1D" w14:textId="77777777" w:rsidR="00CA2437" w:rsidRPr="006E46F1" w:rsidRDefault="00CA2437" w:rsidP="00CA2437">
            <w:pPr>
              <w:autoSpaceDE w:val="0"/>
              <w:autoSpaceDN w:val="0"/>
              <w:adjustRightInd w:val="0"/>
              <w:spacing w:line="520" w:lineRule="exact"/>
              <w:jc w:val="right"/>
              <w:rPr>
                <w:color w:val="000000" w:themeColor="text1"/>
                <w:kern w:val="0"/>
                <w:sz w:val="30"/>
                <w:szCs w:val="30"/>
              </w:rPr>
            </w:pPr>
            <w:proofErr w:type="gramStart"/>
            <w:r w:rsidRPr="006E46F1">
              <w:rPr>
                <w:color w:val="000000" w:themeColor="text1"/>
                <w:kern w:val="0"/>
                <w:sz w:val="30"/>
                <w:szCs w:val="30"/>
              </w:rPr>
              <w:t>签定</w:t>
            </w:r>
            <w:proofErr w:type="gramEnd"/>
            <w:r w:rsidRPr="006E46F1">
              <w:rPr>
                <w:color w:val="000000" w:themeColor="text1"/>
                <w:kern w:val="0"/>
                <w:sz w:val="30"/>
                <w:szCs w:val="30"/>
              </w:rPr>
              <w:t>时间：</w:t>
            </w:r>
          </w:p>
        </w:tc>
        <w:tc>
          <w:tcPr>
            <w:tcW w:w="4265" w:type="dxa"/>
          </w:tcPr>
          <w:p w14:paraId="764E9E09" w14:textId="77777777" w:rsidR="00CA2437" w:rsidRPr="006E46F1" w:rsidRDefault="00CA2437" w:rsidP="00CA2437">
            <w:pPr>
              <w:autoSpaceDE w:val="0"/>
              <w:autoSpaceDN w:val="0"/>
              <w:adjustRightInd w:val="0"/>
              <w:spacing w:line="520" w:lineRule="exact"/>
              <w:jc w:val="left"/>
              <w:rPr>
                <w:color w:val="000000" w:themeColor="text1"/>
                <w:kern w:val="0"/>
                <w:sz w:val="30"/>
                <w:szCs w:val="30"/>
              </w:rPr>
            </w:pPr>
            <w:r w:rsidRPr="006E46F1">
              <w:rPr>
                <w:color w:val="000000" w:themeColor="text1"/>
                <w:kern w:val="0"/>
                <w:sz w:val="32"/>
                <w:szCs w:val="32"/>
              </w:rPr>
              <w:t>2020</w:t>
            </w:r>
            <w:r w:rsidRPr="006E46F1">
              <w:rPr>
                <w:color w:val="000000" w:themeColor="text1"/>
                <w:kern w:val="0"/>
                <w:sz w:val="32"/>
                <w:szCs w:val="32"/>
              </w:rPr>
              <w:t>年</w:t>
            </w:r>
            <w:r w:rsidRPr="006E46F1">
              <w:rPr>
                <w:color w:val="000000" w:themeColor="text1"/>
                <w:kern w:val="0"/>
                <w:sz w:val="32"/>
                <w:szCs w:val="32"/>
              </w:rPr>
              <w:t xml:space="preserve">  </w:t>
            </w:r>
            <w:r w:rsidRPr="006E46F1">
              <w:rPr>
                <w:color w:val="000000" w:themeColor="text1"/>
                <w:kern w:val="0"/>
                <w:sz w:val="32"/>
                <w:szCs w:val="32"/>
              </w:rPr>
              <w:t>月</w:t>
            </w:r>
            <w:r w:rsidRPr="006E46F1">
              <w:rPr>
                <w:color w:val="000000" w:themeColor="text1"/>
                <w:kern w:val="0"/>
                <w:sz w:val="32"/>
                <w:szCs w:val="32"/>
              </w:rPr>
              <w:t xml:space="preserve">  </w:t>
            </w:r>
            <w:r w:rsidRPr="006E46F1">
              <w:rPr>
                <w:color w:val="000000" w:themeColor="text1"/>
                <w:kern w:val="0"/>
                <w:sz w:val="32"/>
                <w:szCs w:val="32"/>
              </w:rPr>
              <w:t>日</w:t>
            </w:r>
          </w:p>
        </w:tc>
      </w:tr>
      <w:tr w:rsidR="00CA2437" w:rsidRPr="006E46F1" w14:paraId="55810190" w14:textId="77777777" w:rsidTr="00CB433F">
        <w:tc>
          <w:tcPr>
            <w:tcW w:w="4264" w:type="dxa"/>
          </w:tcPr>
          <w:p w14:paraId="622D4838" w14:textId="77777777" w:rsidR="00CA2437" w:rsidRPr="006E46F1" w:rsidRDefault="00CA2437" w:rsidP="00CA2437">
            <w:pPr>
              <w:autoSpaceDE w:val="0"/>
              <w:autoSpaceDN w:val="0"/>
              <w:adjustRightInd w:val="0"/>
              <w:spacing w:line="520" w:lineRule="exact"/>
              <w:jc w:val="right"/>
              <w:rPr>
                <w:color w:val="000000" w:themeColor="text1"/>
                <w:kern w:val="0"/>
                <w:sz w:val="30"/>
                <w:szCs w:val="30"/>
              </w:rPr>
            </w:pPr>
            <w:proofErr w:type="gramStart"/>
            <w:r w:rsidRPr="006E46F1">
              <w:rPr>
                <w:color w:val="000000" w:themeColor="text1"/>
                <w:kern w:val="0"/>
                <w:sz w:val="30"/>
                <w:szCs w:val="30"/>
              </w:rPr>
              <w:t>签定</w:t>
            </w:r>
            <w:proofErr w:type="gramEnd"/>
            <w:r w:rsidRPr="006E46F1">
              <w:rPr>
                <w:color w:val="000000" w:themeColor="text1"/>
                <w:kern w:val="0"/>
                <w:sz w:val="30"/>
                <w:szCs w:val="30"/>
              </w:rPr>
              <w:t>地点：</w:t>
            </w:r>
          </w:p>
        </w:tc>
        <w:tc>
          <w:tcPr>
            <w:tcW w:w="4265" w:type="dxa"/>
          </w:tcPr>
          <w:p w14:paraId="7E386B80" w14:textId="77777777" w:rsidR="00CA2437" w:rsidRPr="006E46F1" w:rsidRDefault="00CA2437" w:rsidP="00CA2437">
            <w:pPr>
              <w:autoSpaceDE w:val="0"/>
              <w:autoSpaceDN w:val="0"/>
              <w:adjustRightInd w:val="0"/>
              <w:spacing w:line="520" w:lineRule="exact"/>
              <w:jc w:val="left"/>
              <w:rPr>
                <w:color w:val="000000" w:themeColor="text1"/>
                <w:kern w:val="0"/>
                <w:sz w:val="30"/>
                <w:szCs w:val="30"/>
              </w:rPr>
            </w:pPr>
            <w:r w:rsidRPr="006E46F1">
              <w:rPr>
                <w:color w:val="000000" w:themeColor="text1"/>
                <w:kern w:val="0"/>
                <w:sz w:val="30"/>
                <w:szCs w:val="30"/>
              </w:rPr>
              <w:t>江苏省南京市</w:t>
            </w:r>
          </w:p>
        </w:tc>
      </w:tr>
    </w:tbl>
    <w:p w14:paraId="5125D916" w14:textId="77777777" w:rsidR="00CA2437" w:rsidRPr="006E46F1" w:rsidRDefault="00CA2437" w:rsidP="00CA2437">
      <w:pPr>
        <w:autoSpaceDE w:val="0"/>
        <w:autoSpaceDN w:val="0"/>
        <w:adjustRightInd w:val="0"/>
        <w:spacing w:line="360" w:lineRule="exact"/>
        <w:jc w:val="left"/>
        <w:rPr>
          <w:color w:val="000000" w:themeColor="text1"/>
          <w:kern w:val="0"/>
          <w:sz w:val="30"/>
          <w:szCs w:val="30"/>
        </w:rPr>
      </w:pPr>
    </w:p>
    <w:p w14:paraId="340610C9" w14:textId="77777777" w:rsidR="00CA2437" w:rsidRPr="006E46F1" w:rsidRDefault="00CA2437" w:rsidP="00116CC3">
      <w:pPr>
        <w:spacing w:before="40" w:after="40" w:line="300" w:lineRule="auto"/>
        <w:ind w:firstLineChars="200" w:firstLine="560"/>
        <w:rPr>
          <w:color w:val="000000" w:themeColor="text1"/>
          <w:sz w:val="24"/>
          <w:szCs w:val="24"/>
        </w:rPr>
      </w:pPr>
      <w:r w:rsidRPr="006E46F1">
        <w:rPr>
          <w:rFonts w:eastAsia="仿宋_GB2312"/>
          <w:color w:val="000000" w:themeColor="text1"/>
          <w:sz w:val="28"/>
          <w:szCs w:val="28"/>
        </w:rPr>
        <w:br w:type="page"/>
      </w:r>
      <w:r w:rsidRPr="006E46F1">
        <w:rPr>
          <w:color w:val="000000" w:themeColor="text1"/>
          <w:sz w:val="24"/>
          <w:szCs w:val="24"/>
        </w:rPr>
        <w:lastRenderedPageBreak/>
        <w:t>根据中华人民共和国有关法律规定，经三方协商一致，就南京邮电大学</w:t>
      </w:r>
      <w:r w:rsidRPr="006E46F1">
        <w:rPr>
          <w:color w:val="000000" w:themeColor="text1"/>
          <w:sz w:val="24"/>
          <w:szCs w:val="24"/>
        </w:rPr>
        <w:t>XX</w:t>
      </w:r>
      <w:r w:rsidRPr="006E46F1">
        <w:rPr>
          <w:color w:val="000000" w:themeColor="text1"/>
          <w:sz w:val="24"/>
          <w:szCs w:val="24"/>
        </w:rPr>
        <w:t>项目采购有关事宜</w:t>
      </w:r>
      <w:proofErr w:type="gramStart"/>
      <w:r w:rsidRPr="006E46F1">
        <w:rPr>
          <w:color w:val="000000" w:themeColor="text1"/>
          <w:sz w:val="24"/>
          <w:szCs w:val="24"/>
        </w:rPr>
        <w:t>签定</w:t>
      </w:r>
      <w:proofErr w:type="gramEnd"/>
      <w:r w:rsidRPr="006E46F1">
        <w:rPr>
          <w:color w:val="000000" w:themeColor="text1"/>
          <w:sz w:val="24"/>
          <w:szCs w:val="24"/>
        </w:rPr>
        <w:t>本合同。</w:t>
      </w:r>
    </w:p>
    <w:p w14:paraId="67BEC928" w14:textId="77777777" w:rsidR="00CA2437" w:rsidRPr="006E46F1" w:rsidRDefault="00CA2437" w:rsidP="00CA2437">
      <w:pPr>
        <w:keepNext/>
        <w:keepLines/>
        <w:spacing w:before="20" w:after="20" w:line="360" w:lineRule="auto"/>
        <w:jc w:val="center"/>
        <w:outlineLvl w:val="2"/>
        <w:rPr>
          <w:b/>
          <w:bCs/>
          <w:color w:val="000000" w:themeColor="text1"/>
          <w:sz w:val="28"/>
          <w:szCs w:val="28"/>
        </w:rPr>
      </w:pPr>
      <w:bookmarkStart w:id="30" w:name="_Toc288571435"/>
      <w:r w:rsidRPr="006E46F1">
        <w:rPr>
          <w:b/>
          <w:bCs/>
          <w:color w:val="000000" w:themeColor="text1"/>
          <w:sz w:val="28"/>
          <w:szCs w:val="28"/>
        </w:rPr>
        <w:t>第一条</w:t>
      </w:r>
      <w:r w:rsidRPr="006E46F1">
        <w:rPr>
          <w:b/>
          <w:bCs/>
          <w:color w:val="000000" w:themeColor="text1"/>
          <w:sz w:val="28"/>
          <w:szCs w:val="28"/>
        </w:rPr>
        <w:t xml:space="preserve">  </w:t>
      </w:r>
      <w:r w:rsidRPr="006E46F1">
        <w:rPr>
          <w:b/>
          <w:bCs/>
          <w:color w:val="000000" w:themeColor="text1"/>
          <w:sz w:val="28"/>
          <w:szCs w:val="28"/>
        </w:rPr>
        <w:t>定义</w:t>
      </w:r>
      <w:bookmarkEnd w:id="30"/>
    </w:p>
    <w:p w14:paraId="1D37F114"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 xml:space="preserve">1.1 </w:t>
      </w:r>
      <w:r w:rsidRPr="006E46F1">
        <w:rPr>
          <w:color w:val="000000" w:themeColor="text1"/>
          <w:sz w:val="24"/>
          <w:szCs w:val="24"/>
        </w:rPr>
        <w:t>甲方：南京邮电大学</w:t>
      </w:r>
    </w:p>
    <w:p w14:paraId="0628552D"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 xml:space="preserve">1.2 </w:t>
      </w:r>
      <w:r w:rsidRPr="006E46F1">
        <w:rPr>
          <w:color w:val="000000" w:themeColor="text1"/>
          <w:sz w:val="24"/>
          <w:szCs w:val="24"/>
        </w:rPr>
        <w:t>乙方：中国工商银行股份有限公司南京分行</w:t>
      </w:r>
    </w:p>
    <w:p w14:paraId="545848B5"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 xml:space="preserve">1.3 </w:t>
      </w:r>
      <w:r w:rsidRPr="006E46F1">
        <w:rPr>
          <w:color w:val="000000" w:themeColor="text1"/>
          <w:sz w:val="24"/>
          <w:szCs w:val="24"/>
        </w:rPr>
        <w:t>丙方：</w:t>
      </w:r>
      <w:r w:rsidRPr="006E46F1">
        <w:rPr>
          <w:color w:val="000000" w:themeColor="text1"/>
          <w:sz w:val="24"/>
          <w:szCs w:val="24"/>
        </w:rPr>
        <w:t>XX</w:t>
      </w:r>
      <w:r w:rsidRPr="006E46F1">
        <w:rPr>
          <w:color w:val="000000" w:themeColor="text1"/>
          <w:sz w:val="24"/>
          <w:szCs w:val="24"/>
        </w:rPr>
        <w:t>公司</w:t>
      </w:r>
    </w:p>
    <w:p w14:paraId="59EA2BC8"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 xml:space="preserve">1.4 </w:t>
      </w:r>
      <w:r w:rsidRPr="006E46F1">
        <w:rPr>
          <w:color w:val="000000" w:themeColor="text1"/>
          <w:sz w:val="24"/>
          <w:szCs w:val="24"/>
        </w:rPr>
        <w:t>三方：上述的甲方、乙方和丙方。</w:t>
      </w:r>
    </w:p>
    <w:p w14:paraId="079E844E"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 xml:space="preserve">1.5 </w:t>
      </w:r>
      <w:r w:rsidRPr="006E46F1">
        <w:rPr>
          <w:color w:val="000000" w:themeColor="text1"/>
          <w:sz w:val="24"/>
          <w:szCs w:val="24"/>
        </w:rPr>
        <w:t>合同、合同书、协议、本合同：在无特别注明的情况下，均指甲乙丙三方订立的本合同，包括本合同的条款及其所有附件。</w:t>
      </w:r>
    </w:p>
    <w:p w14:paraId="67466658" w14:textId="77777777" w:rsidR="00CA2437" w:rsidRPr="006E46F1" w:rsidRDefault="00CA2437" w:rsidP="00CA2437">
      <w:pPr>
        <w:keepNext/>
        <w:keepLines/>
        <w:spacing w:before="20" w:after="20" w:line="540" w:lineRule="exact"/>
        <w:jc w:val="center"/>
        <w:outlineLvl w:val="2"/>
        <w:rPr>
          <w:b/>
          <w:bCs/>
          <w:color w:val="000000" w:themeColor="text1"/>
          <w:sz w:val="28"/>
          <w:szCs w:val="28"/>
        </w:rPr>
      </w:pPr>
      <w:bookmarkStart w:id="31" w:name="_Toc288571438"/>
      <w:r w:rsidRPr="006E46F1">
        <w:rPr>
          <w:b/>
          <w:bCs/>
          <w:color w:val="000000" w:themeColor="text1"/>
          <w:sz w:val="28"/>
          <w:szCs w:val="28"/>
        </w:rPr>
        <w:t>第二条</w:t>
      </w:r>
      <w:r w:rsidRPr="006E46F1">
        <w:rPr>
          <w:b/>
          <w:bCs/>
          <w:color w:val="000000" w:themeColor="text1"/>
          <w:sz w:val="28"/>
          <w:szCs w:val="28"/>
        </w:rPr>
        <w:t xml:space="preserve">  </w:t>
      </w:r>
      <w:bookmarkEnd w:id="31"/>
      <w:r w:rsidRPr="006E46F1">
        <w:rPr>
          <w:b/>
          <w:bCs/>
          <w:color w:val="000000" w:themeColor="text1"/>
          <w:sz w:val="28"/>
          <w:szCs w:val="28"/>
        </w:rPr>
        <w:t>项目履行的期限、地点、实施内容：</w:t>
      </w:r>
    </w:p>
    <w:p w14:paraId="12D13F26"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2.1</w:t>
      </w:r>
      <w:r w:rsidRPr="006E46F1">
        <w:rPr>
          <w:color w:val="000000" w:themeColor="text1"/>
          <w:sz w:val="24"/>
          <w:szCs w:val="24"/>
        </w:rPr>
        <w:t>项目实施时间：根据甲方进度安排。</w:t>
      </w:r>
    </w:p>
    <w:p w14:paraId="00704DFB"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2.2</w:t>
      </w:r>
      <w:r w:rsidRPr="006E46F1">
        <w:rPr>
          <w:color w:val="000000" w:themeColor="text1"/>
          <w:sz w:val="24"/>
          <w:szCs w:val="24"/>
        </w:rPr>
        <w:t>项目实施地点，为南京邮电大学。</w:t>
      </w:r>
    </w:p>
    <w:p w14:paraId="6F6C39FF"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2.3</w:t>
      </w:r>
      <w:r w:rsidRPr="006E46F1">
        <w:rPr>
          <w:color w:val="000000" w:themeColor="text1"/>
          <w:sz w:val="24"/>
          <w:szCs w:val="24"/>
        </w:rPr>
        <w:t>项目内容为：甲方为项目的</w:t>
      </w:r>
      <w:r w:rsidRPr="006E46F1">
        <w:rPr>
          <w:rFonts w:hint="eastAsia"/>
          <w:color w:val="000000" w:themeColor="text1"/>
          <w:sz w:val="24"/>
          <w:szCs w:val="24"/>
        </w:rPr>
        <w:t>永久</w:t>
      </w:r>
      <w:r w:rsidRPr="006E46F1">
        <w:rPr>
          <w:color w:val="000000" w:themeColor="text1"/>
          <w:sz w:val="24"/>
          <w:szCs w:val="24"/>
        </w:rPr>
        <w:t>使用方。乙方为项目的投资方。丙方为甲方提供</w:t>
      </w:r>
      <w:r w:rsidRPr="006E46F1">
        <w:rPr>
          <w:color w:val="000000" w:themeColor="text1"/>
          <w:sz w:val="24"/>
          <w:szCs w:val="24"/>
        </w:rPr>
        <w:t>XX</w:t>
      </w:r>
      <w:r w:rsidRPr="006E46F1">
        <w:rPr>
          <w:color w:val="000000" w:themeColor="text1"/>
          <w:sz w:val="24"/>
          <w:szCs w:val="24"/>
        </w:rPr>
        <w:t>项目相关服务。</w:t>
      </w:r>
    </w:p>
    <w:p w14:paraId="7ED6C007" w14:textId="77777777" w:rsidR="00CA2437" w:rsidRPr="006E46F1" w:rsidRDefault="00CA2437" w:rsidP="00CA2437">
      <w:pPr>
        <w:keepNext/>
        <w:keepLines/>
        <w:spacing w:before="20" w:after="20" w:line="540" w:lineRule="exact"/>
        <w:jc w:val="center"/>
        <w:outlineLvl w:val="2"/>
        <w:rPr>
          <w:b/>
          <w:bCs/>
          <w:color w:val="000000" w:themeColor="text1"/>
          <w:sz w:val="28"/>
          <w:szCs w:val="28"/>
        </w:rPr>
      </w:pPr>
      <w:bookmarkStart w:id="32" w:name="_Toc288571439"/>
      <w:r w:rsidRPr="006E46F1">
        <w:rPr>
          <w:b/>
          <w:bCs/>
          <w:color w:val="000000" w:themeColor="text1"/>
          <w:sz w:val="28"/>
          <w:szCs w:val="28"/>
        </w:rPr>
        <w:t>第三条</w:t>
      </w:r>
      <w:r w:rsidRPr="006E46F1">
        <w:rPr>
          <w:b/>
          <w:bCs/>
          <w:color w:val="000000" w:themeColor="text1"/>
          <w:sz w:val="28"/>
          <w:szCs w:val="28"/>
        </w:rPr>
        <w:t xml:space="preserve">  </w:t>
      </w:r>
      <w:r w:rsidRPr="006E46F1">
        <w:rPr>
          <w:b/>
          <w:bCs/>
          <w:color w:val="000000" w:themeColor="text1"/>
          <w:sz w:val="28"/>
          <w:szCs w:val="28"/>
        </w:rPr>
        <w:t>产品明细与支付</w:t>
      </w:r>
      <w:bookmarkEnd w:id="32"/>
    </w:p>
    <w:p w14:paraId="0F91C57B" w14:textId="77777777" w:rsidR="00CA2437" w:rsidRPr="006E46F1" w:rsidRDefault="00CA2437" w:rsidP="00CA2437">
      <w:pPr>
        <w:autoSpaceDE w:val="0"/>
        <w:autoSpaceDN w:val="0"/>
        <w:adjustRightInd w:val="0"/>
        <w:spacing w:line="360" w:lineRule="auto"/>
        <w:ind w:firstLineChars="200" w:firstLine="480"/>
        <w:rPr>
          <w:color w:val="000000" w:themeColor="text1"/>
          <w:sz w:val="24"/>
          <w:szCs w:val="24"/>
        </w:rPr>
      </w:pPr>
      <w:r w:rsidRPr="006E46F1">
        <w:rPr>
          <w:color w:val="000000" w:themeColor="text1"/>
          <w:sz w:val="24"/>
          <w:szCs w:val="24"/>
        </w:rPr>
        <w:t>3.1</w:t>
      </w:r>
      <w:r w:rsidRPr="006E46F1">
        <w:rPr>
          <w:color w:val="000000" w:themeColor="text1"/>
          <w:sz w:val="24"/>
          <w:szCs w:val="24"/>
        </w:rPr>
        <w:t>货物及其数量、金额</w:t>
      </w:r>
    </w:p>
    <w:tbl>
      <w:tblPr>
        <w:tblStyle w:val="37"/>
        <w:tblW w:w="0" w:type="auto"/>
        <w:jc w:val="center"/>
        <w:tblLayout w:type="fixed"/>
        <w:tblLook w:val="0000" w:firstRow="0" w:lastRow="0" w:firstColumn="0" w:lastColumn="0" w:noHBand="0" w:noVBand="0"/>
      </w:tblPr>
      <w:tblGrid>
        <w:gridCol w:w="846"/>
        <w:gridCol w:w="2268"/>
        <w:gridCol w:w="2410"/>
        <w:gridCol w:w="708"/>
        <w:gridCol w:w="1560"/>
        <w:gridCol w:w="1422"/>
      </w:tblGrid>
      <w:tr w:rsidR="006E46F1" w:rsidRPr="006E46F1" w14:paraId="1ACDE4D8" w14:textId="77777777" w:rsidTr="00CB433F">
        <w:trPr>
          <w:jc w:val="center"/>
        </w:trPr>
        <w:tc>
          <w:tcPr>
            <w:tcW w:w="846" w:type="dxa"/>
            <w:tcBorders>
              <w:bottom w:val="single" w:sz="4" w:space="0" w:color="auto"/>
            </w:tcBorders>
            <w:shd w:val="clear" w:color="auto" w:fill="E7E6E6"/>
            <w:vAlign w:val="center"/>
          </w:tcPr>
          <w:p w14:paraId="6651B9C0" w14:textId="77777777" w:rsidR="00CA2437" w:rsidRPr="006E46F1" w:rsidRDefault="00CA2437" w:rsidP="00CA2437">
            <w:pPr>
              <w:widowControl/>
              <w:snapToGrid w:val="0"/>
              <w:jc w:val="center"/>
              <w:rPr>
                <w:b/>
                <w:color w:val="000000" w:themeColor="text1"/>
                <w:szCs w:val="24"/>
              </w:rPr>
            </w:pPr>
            <w:r w:rsidRPr="006E46F1">
              <w:rPr>
                <w:b/>
                <w:color w:val="000000" w:themeColor="text1"/>
                <w:szCs w:val="24"/>
              </w:rPr>
              <w:t>编号</w:t>
            </w:r>
          </w:p>
        </w:tc>
        <w:tc>
          <w:tcPr>
            <w:tcW w:w="2268" w:type="dxa"/>
            <w:tcBorders>
              <w:bottom w:val="single" w:sz="4" w:space="0" w:color="auto"/>
            </w:tcBorders>
            <w:shd w:val="clear" w:color="auto" w:fill="E7E6E6"/>
            <w:vAlign w:val="center"/>
          </w:tcPr>
          <w:p w14:paraId="684FF22F" w14:textId="77777777" w:rsidR="00CA2437" w:rsidRPr="006E46F1" w:rsidRDefault="00CA2437" w:rsidP="00CA2437">
            <w:pPr>
              <w:widowControl/>
              <w:snapToGrid w:val="0"/>
              <w:jc w:val="center"/>
              <w:rPr>
                <w:b/>
                <w:color w:val="000000" w:themeColor="text1"/>
                <w:szCs w:val="24"/>
              </w:rPr>
            </w:pPr>
            <w:r w:rsidRPr="006E46F1">
              <w:rPr>
                <w:b/>
                <w:color w:val="000000" w:themeColor="text1"/>
                <w:szCs w:val="24"/>
              </w:rPr>
              <w:t>货物名称</w:t>
            </w:r>
          </w:p>
        </w:tc>
        <w:tc>
          <w:tcPr>
            <w:tcW w:w="2410" w:type="dxa"/>
            <w:tcBorders>
              <w:bottom w:val="single" w:sz="4" w:space="0" w:color="auto"/>
            </w:tcBorders>
            <w:shd w:val="clear" w:color="auto" w:fill="E7E6E6"/>
            <w:vAlign w:val="center"/>
          </w:tcPr>
          <w:p w14:paraId="5E0AE371" w14:textId="77777777" w:rsidR="00CA2437" w:rsidRPr="006E46F1" w:rsidRDefault="00CA2437" w:rsidP="00CA2437">
            <w:pPr>
              <w:widowControl/>
              <w:snapToGrid w:val="0"/>
              <w:jc w:val="center"/>
              <w:rPr>
                <w:b/>
                <w:color w:val="000000" w:themeColor="text1"/>
                <w:szCs w:val="24"/>
              </w:rPr>
            </w:pPr>
            <w:r w:rsidRPr="006E46F1">
              <w:rPr>
                <w:b/>
                <w:color w:val="000000" w:themeColor="text1"/>
                <w:szCs w:val="24"/>
              </w:rPr>
              <w:t>规格型号（品牌）</w:t>
            </w:r>
          </w:p>
        </w:tc>
        <w:tc>
          <w:tcPr>
            <w:tcW w:w="708" w:type="dxa"/>
            <w:tcBorders>
              <w:bottom w:val="single" w:sz="4" w:space="0" w:color="auto"/>
            </w:tcBorders>
            <w:shd w:val="clear" w:color="auto" w:fill="E7E6E6"/>
            <w:vAlign w:val="center"/>
          </w:tcPr>
          <w:p w14:paraId="62C4553E" w14:textId="77777777" w:rsidR="00CA2437" w:rsidRPr="006E46F1" w:rsidRDefault="00CA2437" w:rsidP="00CA2437">
            <w:pPr>
              <w:widowControl/>
              <w:snapToGrid w:val="0"/>
              <w:jc w:val="center"/>
              <w:rPr>
                <w:b/>
                <w:color w:val="000000" w:themeColor="text1"/>
                <w:szCs w:val="24"/>
              </w:rPr>
            </w:pPr>
            <w:r w:rsidRPr="006E46F1">
              <w:rPr>
                <w:b/>
                <w:color w:val="000000" w:themeColor="text1"/>
                <w:szCs w:val="24"/>
              </w:rPr>
              <w:t>数量</w:t>
            </w:r>
          </w:p>
        </w:tc>
        <w:tc>
          <w:tcPr>
            <w:tcW w:w="1560" w:type="dxa"/>
            <w:tcBorders>
              <w:bottom w:val="single" w:sz="4" w:space="0" w:color="auto"/>
            </w:tcBorders>
            <w:shd w:val="clear" w:color="auto" w:fill="E7E6E6"/>
            <w:vAlign w:val="center"/>
          </w:tcPr>
          <w:p w14:paraId="21071AA5" w14:textId="77777777" w:rsidR="00CA2437" w:rsidRPr="006E46F1" w:rsidRDefault="00CA2437" w:rsidP="00CA2437">
            <w:pPr>
              <w:widowControl/>
              <w:snapToGrid w:val="0"/>
              <w:jc w:val="center"/>
              <w:rPr>
                <w:b/>
                <w:color w:val="000000" w:themeColor="text1"/>
                <w:szCs w:val="24"/>
              </w:rPr>
            </w:pPr>
            <w:r w:rsidRPr="006E46F1">
              <w:rPr>
                <w:b/>
                <w:color w:val="000000" w:themeColor="text1"/>
                <w:szCs w:val="24"/>
              </w:rPr>
              <w:t>单价（元）</w:t>
            </w:r>
          </w:p>
        </w:tc>
        <w:tc>
          <w:tcPr>
            <w:tcW w:w="1422" w:type="dxa"/>
            <w:tcBorders>
              <w:bottom w:val="single" w:sz="4" w:space="0" w:color="auto"/>
            </w:tcBorders>
            <w:shd w:val="clear" w:color="auto" w:fill="E7E6E6"/>
            <w:vAlign w:val="center"/>
          </w:tcPr>
          <w:p w14:paraId="2895EDBB" w14:textId="77777777" w:rsidR="00CA2437" w:rsidRPr="006E46F1" w:rsidRDefault="00CA2437" w:rsidP="00CA2437">
            <w:pPr>
              <w:widowControl/>
              <w:snapToGrid w:val="0"/>
              <w:jc w:val="center"/>
              <w:rPr>
                <w:b/>
                <w:color w:val="000000" w:themeColor="text1"/>
                <w:szCs w:val="24"/>
              </w:rPr>
            </w:pPr>
            <w:r w:rsidRPr="006E46F1">
              <w:rPr>
                <w:b/>
                <w:color w:val="000000" w:themeColor="text1"/>
                <w:szCs w:val="24"/>
              </w:rPr>
              <w:t>总价（元）</w:t>
            </w:r>
          </w:p>
        </w:tc>
      </w:tr>
      <w:tr w:rsidR="006E46F1" w:rsidRPr="006E46F1" w14:paraId="3751021A" w14:textId="77777777" w:rsidTr="00CB433F">
        <w:trPr>
          <w:trHeight w:val="70"/>
          <w:jc w:val="center"/>
        </w:trPr>
        <w:tc>
          <w:tcPr>
            <w:tcW w:w="846" w:type="dxa"/>
            <w:tcBorders>
              <w:bottom w:val="single" w:sz="4" w:space="0" w:color="auto"/>
            </w:tcBorders>
            <w:vAlign w:val="center"/>
          </w:tcPr>
          <w:p w14:paraId="67D0F800" w14:textId="77777777" w:rsidR="00CA2437" w:rsidRPr="006E46F1" w:rsidRDefault="00CA2437" w:rsidP="00CA2437">
            <w:pPr>
              <w:snapToGrid w:val="0"/>
              <w:jc w:val="center"/>
              <w:rPr>
                <w:color w:val="000000" w:themeColor="text1"/>
                <w:kern w:val="0"/>
                <w:szCs w:val="24"/>
              </w:rPr>
            </w:pPr>
            <w:r w:rsidRPr="006E46F1">
              <w:rPr>
                <w:color w:val="000000" w:themeColor="text1"/>
                <w:kern w:val="0"/>
                <w:szCs w:val="24"/>
              </w:rPr>
              <w:t>1</w:t>
            </w:r>
          </w:p>
        </w:tc>
        <w:tc>
          <w:tcPr>
            <w:tcW w:w="2268" w:type="dxa"/>
            <w:tcBorders>
              <w:bottom w:val="single" w:sz="4" w:space="0" w:color="auto"/>
            </w:tcBorders>
            <w:vAlign w:val="center"/>
          </w:tcPr>
          <w:p w14:paraId="56C7076B" w14:textId="77777777" w:rsidR="00CA2437" w:rsidRPr="006E46F1" w:rsidRDefault="00CA2437" w:rsidP="00CA2437">
            <w:pPr>
              <w:snapToGrid w:val="0"/>
              <w:jc w:val="center"/>
              <w:rPr>
                <w:color w:val="000000" w:themeColor="text1"/>
                <w:kern w:val="0"/>
                <w:szCs w:val="24"/>
              </w:rPr>
            </w:pPr>
            <w:proofErr w:type="spellStart"/>
            <w:r w:rsidRPr="006E46F1">
              <w:rPr>
                <w:color w:val="000000" w:themeColor="text1"/>
                <w:kern w:val="0"/>
                <w:szCs w:val="24"/>
              </w:rPr>
              <w:t>xxxx</w:t>
            </w:r>
            <w:proofErr w:type="spellEnd"/>
          </w:p>
        </w:tc>
        <w:tc>
          <w:tcPr>
            <w:tcW w:w="2410" w:type="dxa"/>
            <w:tcBorders>
              <w:bottom w:val="single" w:sz="4" w:space="0" w:color="auto"/>
            </w:tcBorders>
            <w:vAlign w:val="center"/>
          </w:tcPr>
          <w:p w14:paraId="2C747188" w14:textId="77777777" w:rsidR="00CA2437" w:rsidRPr="006E46F1" w:rsidRDefault="00CA2437" w:rsidP="00CA2437">
            <w:pPr>
              <w:jc w:val="left"/>
              <w:rPr>
                <w:color w:val="000000" w:themeColor="text1"/>
                <w:szCs w:val="24"/>
              </w:rPr>
            </w:pPr>
            <w:r w:rsidRPr="006E46F1">
              <w:rPr>
                <w:color w:val="000000" w:themeColor="text1"/>
                <w:szCs w:val="24"/>
              </w:rPr>
              <w:t>规格、参数等</w:t>
            </w:r>
          </w:p>
        </w:tc>
        <w:tc>
          <w:tcPr>
            <w:tcW w:w="708" w:type="dxa"/>
            <w:tcBorders>
              <w:bottom w:val="single" w:sz="4" w:space="0" w:color="auto"/>
            </w:tcBorders>
            <w:vAlign w:val="center"/>
          </w:tcPr>
          <w:p w14:paraId="0A344A32" w14:textId="77777777" w:rsidR="00CA2437" w:rsidRPr="006E46F1" w:rsidRDefault="00CA2437" w:rsidP="00CA2437">
            <w:pPr>
              <w:snapToGrid w:val="0"/>
              <w:jc w:val="center"/>
              <w:rPr>
                <w:color w:val="000000" w:themeColor="text1"/>
                <w:kern w:val="0"/>
                <w:szCs w:val="24"/>
              </w:rPr>
            </w:pPr>
            <w:r w:rsidRPr="006E46F1">
              <w:rPr>
                <w:color w:val="000000" w:themeColor="text1"/>
                <w:kern w:val="0"/>
                <w:szCs w:val="24"/>
              </w:rPr>
              <w:t>1</w:t>
            </w:r>
          </w:p>
        </w:tc>
        <w:tc>
          <w:tcPr>
            <w:tcW w:w="1560" w:type="dxa"/>
            <w:tcBorders>
              <w:bottom w:val="single" w:sz="4" w:space="0" w:color="auto"/>
            </w:tcBorders>
            <w:vAlign w:val="center"/>
          </w:tcPr>
          <w:p w14:paraId="130F2733" w14:textId="77777777" w:rsidR="00CA2437" w:rsidRPr="006E46F1" w:rsidRDefault="00CA2437" w:rsidP="00CA2437">
            <w:pPr>
              <w:jc w:val="right"/>
              <w:rPr>
                <w:color w:val="000000" w:themeColor="text1"/>
                <w:szCs w:val="24"/>
              </w:rPr>
            </w:pPr>
            <w:r w:rsidRPr="006E46F1">
              <w:rPr>
                <w:color w:val="000000" w:themeColor="text1"/>
                <w:szCs w:val="24"/>
              </w:rPr>
              <w:t>¥0.00</w:t>
            </w:r>
          </w:p>
        </w:tc>
        <w:tc>
          <w:tcPr>
            <w:tcW w:w="1422" w:type="dxa"/>
            <w:tcBorders>
              <w:bottom w:val="single" w:sz="4" w:space="0" w:color="auto"/>
            </w:tcBorders>
            <w:vAlign w:val="center"/>
          </w:tcPr>
          <w:p w14:paraId="475F8A7F" w14:textId="77777777" w:rsidR="00CA2437" w:rsidRPr="006E46F1" w:rsidRDefault="00CA2437" w:rsidP="00CA2437">
            <w:pPr>
              <w:jc w:val="right"/>
              <w:rPr>
                <w:color w:val="000000" w:themeColor="text1"/>
                <w:szCs w:val="24"/>
              </w:rPr>
            </w:pPr>
            <w:r w:rsidRPr="006E46F1">
              <w:rPr>
                <w:color w:val="000000" w:themeColor="text1"/>
                <w:szCs w:val="24"/>
              </w:rPr>
              <w:t>¥0.00</w:t>
            </w:r>
          </w:p>
        </w:tc>
      </w:tr>
      <w:tr w:rsidR="006E46F1" w:rsidRPr="006E46F1" w14:paraId="289D1B94" w14:textId="77777777" w:rsidTr="00CB433F">
        <w:trPr>
          <w:jc w:val="center"/>
        </w:trPr>
        <w:tc>
          <w:tcPr>
            <w:tcW w:w="5524" w:type="dxa"/>
            <w:gridSpan w:val="3"/>
            <w:tcBorders>
              <w:top w:val="single" w:sz="4" w:space="0" w:color="auto"/>
              <w:left w:val="nil"/>
              <w:bottom w:val="nil"/>
              <w:right w:val="nil"/>
            </w:tcBorders>
            <w:vAlign w:val="center"/>
          </w:tcPr>
          <w:p w14:paraId="39CA82BA" w14:textId="77777777" w:rsidR="00CA2437" w:rsidRPr="006E46F1" w:rsidRDefault="00CA2437" w:rsidP="00CA2437">
            <w:pPr>
              <w:widowControl/>
              <w:snapToGrid w:val="0"/>
              <w:spacing w:line="400" w:lineRule="exact"/>
              <w:jc w:val="left"/>
              <w:rPr>
                <w:color w:val="000000" w:themeColor="text1"/>
                <w:szCs w:val="24"/>
              </w:rPr>
            </w:pPr>
            <w:r w:rsidRPr="006E46F1">
              <w:rPr>
                <w:b/>
                <w:color w:val="000000" w:themeColor="text1"/>
                <w:szCs w:val="24"/>
              </w:rPr>
              <w:t>总价（人民币大写）：</w:t>
            </w:r>
            <w:proofErr w:type="spellStart"/>
            <w:r w:rsidRPr="006E46F1">
              <w:rPr>
                <w:b/>
                <w:color w:val="000000" w:themeColor="text1"/>
                <w:szCs w:val="24"/>
              </w:rPr>
              <w:t>xxxx</w:t>
            </w:r>
            <w:proofErr w:type="spellEnd"/>
            <w:r w:rsidRPr="006E46F1">
              <w:rPr>
                <w:b/>
                <w:color w:val="000000" w:themeColor="text1"/>
                <w:szCs w:val="24"/>
              </w:rPr>
              <w:t>元整</w:t>
            </w:r>
          </w:p>
        </w:tc>
        <w:tc>
          <w:tcPr>
            <w:tcW w:w="2268" w:type="dxa"/>
            <w:gridSpan w:val="2"/>
            <w:tcBorders>
              <w:top w:val="single" w:sz="4" w:space="0" w:color="auto"/>
              <w:left w:val="nil"/>
              <w:bottom w:val="nil"/>
              <w:right w:val="nil"/>
            </w:tcBorders>
            <w:vAlign w:val="center"/>
          </w:tcPr>
          <w:p w14:paraId="2905E6E6" w14:textId="77777777" w:rsidR="00CA2437" w:rsidRPr="006E46F1" w:rsidRDefault="00CA2437" w:rsidP="00CA2437">
            <w:pPr>
              <w:widowControl/>
              <w:snapToGrid w:val="0"/>
              <w:spacing w:line="400" w:lineRule="exact"/>
              <w:ind w:rightChars="15" w:right="31"/>
              <w:jc w:val="left"/>
              <w:rPr>
                <w:b/>
                <w:color w:val="000000" w:themeColor="text1"/>
                <w:szCs w:val="24"/>
              </w:rPr>
            </w:pPr>
            <w:r w:rsidRPr="006E46F1">
              <w:rPr>
                <w:b/>
                <w:color w:val="000000" w:themeColor="text1"/>
                <w:szCs w:val="24"/>
              </w:rPr>
              <w:t>总价（人民币小写）：</w:t>
            </w:r>
          </w:p>
        </w:tc>
        <w:tc>
          <w:tcPr>
            <w:tcW w:w="1422" w:type="dxa"/>
            <w:tcBorders>
              <w:top w:val="single" w:sz="4" w:space="0" w:color="auto"/>
              <w:left w:val="nil"/>
              <w:bottom w:val="nil"/>
              <w:right w:val="nil"/>
            </w:tcBorders>
            <w:vAlign w:val="center"/>
          </w:tcPr>
          <w:p w14:paraId="6277CA69" w14:textId="77777777" w:rsidR="00CA2437" w:rsidRPr="006E46F1" w:rsidRDefault="00CA2437" w:rsidP="00CA2437">
            <w:pPr>
              <w:widowControl/>
              <w:snapToGrid w:val="0"/>
              <w:spacing w:line="400" w:lineRule="exact"/>
              <w:ind w:rightChars="19" w:right="40"/>
              <w:jc w:val="right"/>
              <w:rPr>
                <w:color w:val="000000" w:themeColor="text1"/>
                <w:szCs w:val="24"/>
              </w:rPr>
            </w:pPr>
            <w:r w:rsidRPr="006E46F1">
              <w:rPr>
                <w:b/>
                <w:color w:val="000000" w:themeColor="text1"/>
                <w:szCs w:val="24"/>
              </w:rPr>
              <w:t>¥0.00</w:t>
            </w:r>
          </w:p>
        </w:tc>
      </w:tr>
      <w:tr w:rsidR="00CA2437" w:rsidRPr="006E46F1" w14:paraId="29D2C7CD" w14:textId="77777777" w:rsidTr="00CB433F">
        <w:trPr>
          <w:trHeight w:val="678"/>
          <w:jc w:val="center"/>
        </w:trPr>
        <w:tc>
          <w:tcPr>
            <w:tcW w:w="9214" w:type="dxa"/>
            <w:gridSpan w:val="6"/>
            <w:tcBorders>
              <w:top w:val="nil"/>
              <w:left w:val="nil"/>
              <w:bottom w:val="nil"/>
              <w:right w:val="nil"/>
            </w:tcBorders>
            <w:vAlign w:val="center"/>
          </w:tcPr>
          <w:p w14:paraId="2E37B2CA" w14:textId="77777777" w:rsidR="00CA2437" w:rsidRPr="006E46F1" w:rsidRDefault="00CA2437" w:rsidP="00CA2437">
            <w:pPr>
              <w:widowControl/>
              <w:snapToGrid w:val="0"/>
              <w:ind w:rightChars="19" w:right="40" w:firstLineChars="200" w:firstLine="360"/>
              <w:rPr>
                <w:b/>
                <w:color w:val="000000" w:themeColor="text1"/>
                <w:szCs w:val="24"/>
              </w:rPr>
            </w:pPr>
            <w:r w:rsidRPr="006E46F1">
              <w:rPr>
                <w:color w:val="000000" w:themeColor="text1"/>
                <w:sz w:val="18"/>
                <w:szCs w:val="24"/>
              </w:rPr>
              <w:t>本合同总价款是货物设计、制造、包装、仓储、运输、安装及验收合格之前以及保修期内备品备件发生的所有含税费用。本合同总价款还包含乙方应当提供的伴随服务</w:t>
            </w:r>
            <w:r w:rsidRPr="006E46F1">
              <w:rPr>
                <w:color w:val="000000" w:themeColor="text1"/>
                <w:sz w:val="18"/>
                <w:szCs w:val="24"/>
              </w:rPr>
              <w:t>/</w:t>
            </w:r>
            <w:r w:rsidRPr="006E46F1">
              <w:rPr>
                <w:color w:val="000000" w:themeColor="text1"/>
                <w:sz w:val="18"/>
                <w:szCs w:val="24"/>
              </w:rPr>
              <w:t>售后服务费用。</w:t>
            </w:r>
          </w:p>
        </w:tc>
      </w:tr>
    </w:tbl>
    <w:p w14:paraId="1647C3D7" w14:textId="77777777" w:rsidR="00CA2437" w:rsidRPr="006E46F1" w:rsidRDefault="00CA2437" w:rsidP="00CA2437">
      <w:pPr>
        <w:ind w:firstLineChars="200" w:firstLine="420"/>
        <w:rPr>
          <w:color w:val="000000" w:themeColor="text1"/>
          <w:szCs w:val="24"/>
        </w:rPr>
      </w:pPr>
    </w:p>
    <w:p w14:paraId="5A30C3B4" w14:textId="33A4A119"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3.2</w:t>
      </w:r>
      <w:r w:rsidR="00184643" w:rsidRPr="006E46F1">
        <w:rPr>
          <w:color w:val="000000" w:themeColor="text1"/>
          <w:sz w:val="24"/>
          <w:szCs w:val="24"/>
        </w:rPr>
        <w:t xml:space="preserve"> </w:t>
      </w:r>
      <w:r w:rsidRPr="006E46F1">
        <w:rPr>
          <w:color w:val="000000" w:themeColor="text1"/>
          <w:sz w:val="24"/>
          <w:szCs w:val="24"/>
        </w:rPr>
        <w:t>合同计价货币币种为人民币。</w:t>
      </w:r>
    </w:p>
    <w:p w14:paraId="1BD0BDDD" w14:textId="5891EFE4" w:rsidR="00CA2437" w:rsidRPr="006E46F1" w:rsidRDefault="00CA2437" w:rsidP="00F91422">
      <w:pPr>
        <w:snapToGrid w:val="0"/>
        <w:spacing w:before="40" w:after="40" w:line="300" w:lineRule="auto"/>
        <w:ind w:firstLineChars="200" w:firstLine="480"/>
        <w:rPr>
          <w:color w:val="000000" w:themeColor="text1"/>
          <w:sz w:val="24"/>
          <w:szCs w:val="24"/>
        </w:rPr>
      </w:pPr>
      <w:r w:rsidRPr="006E46F1">
        <w:rPr>
          <w:color w:val="000000" w:themeColor="text1"/>
          <w:sz w:val="24"/>
          <w:szCs w:val="24"/>
        </w:rPr>
        <w:t>3.3</w:t>
      </w:r>
      <w:r w:rsidR="00184643" w:rsidRPr="006E46F1">
        <w:rPr>
          <w:color w:val="000000" w:themeColor="text1"/>
          <w:sz w:val="24"/>
          <w:szCs w:val="24"/>
        </w:rPr>
        <w:t xml:space="preserve"> </w:t>
      </w:r>
      <w:r w:rsidR="00F91422" w:rsidRPr="006E46F1">
        <w:rPr>
          <w:rFonts w:hint="eastAsia"/>
          <w:color w:val="000000" w:themeColor="text1"/>
          <w:sz w:val="24"/>
          <w:szCs w:val="24"/>
        </w:rPr>
        <w:t>本项目无预付款。为保证项目设计和制作质量，丙方在收到中标通知书</w:t>
      </w:r>
      <w:r w:rsidR="00F91422" w:rsidRPr="006E46F1">
        <w:rPr>
          <w:rFonts w:hint="eastAsia"/>
          <w:color w:val="000000" w:themeColor="text1"/>
          <w:sz w:val="24"/>
          <w:szCs w:val="24"/>
        </w:rPr>
        <w:t>3</w:t>
      </w:r>
      <w:r w:rsidR="00F91422" w:rsidRPr="006E46F1">
        <w:rPr>
          <w:rFonts w:hint="eastAsia"/>
          <w:color w:val="000000" w:themeColor="text1"/>
          <w:sz w:val="24"/>
          <w:szCs w:val="24"/>
        </w:rPr>
        <w:t>个工作日内按项目金额的</w:t>
      </w:r>
      <w:r w:rsidR="00F91422" w:rsidRPr="006E46F1">
        <w:rPr>
          <w:color w:val="000000" w:themeColor="text1"/>
          <w:sz w:val="24"/>
          <w:szCs w:val="24"/>
        </w:rPr>
        <w:t xml:space="preserve"> 10%</w:t>
      </w:r>
      <w:r w:rsidR="00F91422" w:rsidRPr="006E46F1">
        <w:rPr>
          <w:rFonts w:hint="eastAsia"/>
          <w:color w:val="000000" w:themeColor="text1"/>
          <w:sz w:val="24"/>
          <w:szCs w:val="24"/>
        </w:rPr>
        <w:t>，即：人民币</w:t>
      </w:r>
      <w:proofErr w:type="spellStart"/>
      <w:r w:rsidR="00F91422" w:rsidRPr="006E46F1">
        <w:rPr>
          <w:color w:val="000000" w:themeColor="text1"/>
          <w:sz w:val="24"/>
          <w:szCs w:val="24"/>
        </w:rPr>
        <w:t>xxxx.xx</w:t>
      </w:r>
      <w:proofErr w:type="spellEnd"/>
      <w:r w:rsidR="00F91422" w:rsidRPr="006E46F1">
        <w:rPr>
          <w:color w:val="000000" w:themeColor="text1"/>
          <w:sz w:val="24"/>
          <w:szCs w:val="24"/>
        </w:rPr>
        <w:t>元，</w:t>
      </w:r>
      <w:r w:rsidR="00F91422" w:rsidRPr="006E46F1">
        <w:rPr>
          <w:rFonts w:hint="eastAsia"/>
          <w:color w:val="000000" w:themeColor="text1"/>
          <w:sz w:val="24"/>
          <w:szCs w:val="24"/>
        </w:rPr>
        <w:t>向甲方缴纳履约保证金，履约保证金到甲方账户后</w:t>
      </w:r>
      <w:r w:rsidR="00F91422" w:rsidRPr="006E46F1">
        <w:rPr>
          <w:rFonts w:hint="eastAsia"/>
          <w:color w:val="000000" w:themeColor="text1"/>
          <w:sz w:val="24"/>
          <w:szCs w:val="24"/>
        </w:rPr>
        <w:t>3</w:t>
      </w:r>
      <w:r w:rsidR="00F91422" w:rsidRPr="006E46F1">
        <w:rPr>
          <w:rFonts w:hint="eastAsia"/>
          <w:color w:val="000000" w:themeColor="text1"/>
          <w:sz w:val="24"/>
          <w:szCs w:val="24"/>
        </w:rPr>
        <w:t>个工作日内签订合同。如丙方未按要求时限缴纳履约保证金并按时签订合同，甲方有权取消本项目；如丙方在合同签订后未能按约定竣工日期完成项目建设，甲方有权取消合同，丙方所付履约保证金不予退还。项目如期竣工并通过甲乙双方联合验收后，</w:t>
      </w:r>
      <w:r w:rsidR="00F91422" w:rsidRPr="006E46F1">
        <w:rPr>
          <w:color w:val="000000" w:themeColor="text1"/>
          <w:sz w:val="24"/>
          <w:szCs w:val="24"/>
        </w:rPr>
        <w:t>丙方开具增值税专用发票，乙方</w:t>
      </w:r>
      <w:r w:rsidR="00F91422" w:rsidRPr="006E46F1">
        <w:rPr>
          <w:color w:val="000000" w:themeColor="text1"/>
          <w:sz w:val="24"/>
          <w:szCs w:val="24"/>
        </w:rPr>
        <w:t>20</w:t>
      </w:r>
      <w:r w:rsidR="00F91422" w:rsidRPr="006E46F1">
        <w:rPr>
          <w:color w:val="000000" w:themeColor="text1"/>
          <w:sz w:val="24"/>
          <w:szCs w:val="24"/>
        </w:rPr>
        <w:t>个工作日内向</w:t>
      </w:r>
      <w:r w:rsidR="00F91422" w:rsidRPr="006E46F1">
        <w:rPr>
          <w:rFonts w:hint="eastAsia"/>
          <w:color w:val="000000" w:themeColor="text1"/>
          <w:sz w:val="24"/>
          <w:szCs w:val="24"/>
        </w:rPr>
        <w:t>丙</w:t>
      </w:r>
      <w:r w:rsidR="00F91422" w:rsidRPr="006E46F1">
        <w:rPr>
          <w:color w:val="000000" w:themeColor="text1"/>
          <w:sz w:val="24"/>
          <w:szCs w:val="24"/>
        </w:rPr>
        <w:t>方支付合同总价的</w:t>
      </w:r>
      <w:r w:rsidR="00F91422" w:rsidRPr="006E46F1">
        <w:rPr>
          <w:color w:val="000000" w:themeColor="text1"/>
          <w:sz w:val="24"/>
          <w:szCs w:val="24"/>
        </w:rPr>
        <w:t>100</w:t>
      </w:r>
      <w:r w:rsidR="005F1DB7" w:rsidRPr="006E46F1">
        <w:rPr>
          <w:color w:val="000000" w:themeColor="text1"/>
          <w:sz w:val="24"/>
          <w:szCs w:val="24"/>
        </w:rPr>
        <w:t>%</w:t>
      </w:r>
      <w:r w:rsidR="005F1DB7" w:rsidRPr="006E46F1">
        <w:rPr>
          <w:rFonts w:hint="eastAsia"/>
          <w:color w:val="000000" w:themeColor="text1"/>
          <w:sz w:val="24"/>
          <w:szCs w:val="24"/>
        </w:rPr>
        <w:t>，</w:t>
      </w:r>
      <w:r w:rsidR="00F91422" w:rsidRPr="006E46F1">
        <w:rPr>
          <w:color w:val="000000" w:themeColor="text1"/>
          <w:sz w:val="24"/>
          <w:szCs w:val="24"/>
        </w:rPr>
        <w:t>即</w:t>
      </w:r>
      <w:r w:rsidR="005F1DB7" w:rsidRPr="006E46F1">
        <w:rPr>
          <w:rFonts w:hint="eastAsia"/>
          <w:color w:val="000000" w:themeColor="text1"/>
          <w:sz w:val="24"/>
          <w:szCs w:val="24"/>
        </w:rPr>
        <w:t>：</w:t>
      </w:r>
      <w:proofErr w:type="spellStart"/>
      <w:r w:rsidR="00F91422" w:rsidRPr="006E46F1">
        <w:rPr>
          <w:color w:val="000000" w:themeColor="text1"/>
          <w:sz w:val="24"/>
          <w:szCs w:val="24"/>
        </w:rPr>
        <w:t>xxxx.xx</w:t>
      </w:r>
      <w:proofErr w:type="spellEnd"/>
      <w:r w:rsidR="00F91422" w:rsidRPr="006E46F1">
        <w:rPr>
          <w:color w:val="000000" w:themeColor="text1"/>
          <w:sz w:val="24"/>
          <w:szCs w:val="24"/>
        </w:rPr>
        <w:t>元</w:t>
      </w:r>
      <w:r w:rsidR="00F91422" w:rsidRPr="006E46F1">
        <w:rPr>
          <w:rFonts w:hint="eastAsia"/>
          <w:color w:val="000000" w:themeColor="text1"/>
          <w:sz w:val="24"/>
          <w:szCs w:val="24"/>
        </w:rPr>
        <w:t>。丙方所付</w:t>
      </w:r>
      <w:r w:rsidR="00F91422" w:rsidRPr="006E46F1">
        <w:rPr>
          <w:rFonts w:hint="eastAsia"/>
          <w:color w:val="000000" w:themeColor="text1"/>
          <w:sz w:val="24"/>
          <w:szCs w:val="24"/>
        </w:rPr>
        <w:t>1</w:t>
      </w:r>
      <w:r w:rsidR="00F91422" w:rsidRPr="006E46F1">
        <w:rPr>
          <w:color w:val="000000" w:themeColor="text1"/>
          <w:sz w:val="24"/>
          <w:szCs w:val="24"/>
        </w:rPr>
        <w:t>0</w:t>
      </w:r>
      <w:r w:rsidR="00F91422" w:rsidRPr="006E46F1">
        <w:rPr>
          <w:rFonts w:hint="eastAsia"/>
          <w:color w:val="000000" w:themeColor="text1"/>
          <w:sz w:val="24"/>
          <w:szCs w:val="24"/>
        </w:rPr>
        <w:t>%</w:t>
      </w:r>
      <w:r w:rsidR="00F91422" w:rsidRPr="006E46F1">
        <w:rPr>
          <w:rFonts w:hint="eastAsia"/>
          <w:color w:val="000000" w:themeColor="text1"/>
          <w:sz w:val="24"/>
          <w:szCs w:val="24"/>
        </w:rPr>
        <w:t>的履约保证金，甲方退还丙方</w:t>
      </w:r>
      <w:r w:rsidR="00F91422" w:rsidRPr="006E46F1">
        <w:rPr>
          <w:rFonts w:hint="eastAsia"/>
          <w:color w:val="000000" w:themeColor="text1"/>
          <w:sz w:val="24"/>
          <w:szCs w:val="24"/>
        </w:rPr>
        <w:t>5%</w:t>
      </w:r>
      <w:r w:rsidR="00F91422" w:rsidRPr="006E46F1">
        <w:rPr>
          <w:rFonts w:hint="eastAsia"/>
          <w:color w:val="000000" w:themeColor="text1"/>
          <w:sz w:val="24"/>
          <w:szCs w:val="24"/>
        </w:rPr>
        <w:t>，剩余</w:t>
      </w:r>
      <w:r w:rsidR="00F91422" w:rsidRPr="006E46F1">
        <w:rPr>
          <w:rFonts w:hint="eastAsia"/>
          <w:color w:val="000000" w:themeColor="text1"/>
          <w:sz w:val="24"/>
          <w:szCs w:val="24"/>
        </w:rPr>
        <w:t>5%</w:t>
      </w:r>
      <w:r w:rsidR="00F91422" w:rsidRPr="006E46F1">
        <w:rPr>
          <w:rFonts w:hint="eastAsia"/>
          <w:color w:val="000000" w:themeColor="text1"/>
          <w:sz w:val="24"/>
          <w:szCs w:val="24"/>
        </w:rPr>
        <w:t>转为质量保证金，合同约定的免费质保期满后甲方向丙方一次性退回。所有付款不计利息。</w:t>
      </w:r>
    </w:p>
    <w:p w14:paraId="3F6D238D" w14:textId="1E1E9C52"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3.</w:t>
      </w:r>
      <w:r w:rsidR="00EF1D01" w:rsidRPr="006E46F1">
        <w:rPr>
          <w:color w:val="000000" w:themeColor="text1"/>
          <w:sz w:val="24"/>
          <w:szCs w:val="24"/>
        </w:rPr>
        <w:t>4</w:t>
      </w:r>
      <w:r w:rsidRPr="006E46F1">
        <w:rPr>
          <w:color w:val="000000" w:themeColor="text1"/>
          <w:sz w:val="24"/>
          <w:szCs w:val="24"/>
        </w:rPr>
        <w:t>乙方向丙方支付时，乙方按照本合同约定将款项转入丙方指定的账户：</w:t>
      </w:r>
    </w:p>
    <w:tbl>
      <w:tblPr>
        <w:tblStyle w:val="3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585"/>
        <w:gridCol w:w="5361"/>
      </w:tblGrid>
      <w:tr w:rsidR="006E46F1" w:rsidRPr="006E46F1" w14:paraId="224F5B1E" w14:textId="77777777" w:rsidTr="00CB433F">
        <w:trPr>
          <w:jc w:val="center"/>
        </w:trPr>
        <w:tc>
          <w:tcPr>
            <w:tcW w:w="1585" w:type="dxa"/>
          </w:tcPr>
          <w:p w14:paraId="58F9BBE0" w14:textId="77777777" w:rsidR="00CA2437" w:rsidRPr="006E46F1" w:rsidRDefault="00CA2437" w:rsidP="00EF1D01">
            <w:pPr>
              <w:autoSpaceDE w:val="0"/>
              <w:autoSpaceDN w:val="0"/>
              <w:adjustRightInd w:val="0"/>
              <w:snapToGrid w:val="0"/>
              <w:jc w:val="left"/>
              <w:rPr>
                <w:color w:val="000000" w:themeColor="text1"/>
                <w:kern w:val="0"/>
                <w:sz w:val="24"/>
                <w:szCs w:val="24"/>
              </w:rPr>
            </w:pPr>
            <w:r w:rsidRPr="006E46F1">
              <w:rPr>
                <w:b/>
                <w:color w:val="000000" w:themeColor="text1"/>
                <w:sz w:val="24"/>
                <w:szCs w:val="28"/>
              </w:rPr>
              <w:t>账户全称：</w:t>
            </w:r>
          </w:p>
        </w:tc>
        <w:tc>
          <w:tcPr>
            <w:tcW w:w="5361" w:type="dxa"/>
          </w:tcPr>
          <w:p w14:paraId="7FA9708A" w14:textId="77777777" w:rsidR="00CA2437" w:rsidRPr="006E46F1" w:rsidRDefault="00CA2437" w:rsidP="00EF1D01">
            <w:pPr>
              <w:autoSpaceDE w:val="0"/>
              <w:autoSpaceDN w:val="0"/>
              <w:adjustRightInd w:val="0"/>
              <w:snapToGrid w:val="0"/>
              <w:jc w:val="left"/>
              <w:rPr>
                <w:color w:val="000000" w:themeColor="text1"/>
                <w:kern w:val="0"/>
                <w:sz w:val="24"/>
                <w:szCs w:val="24"/>
              </w:rPr>
            </w:pPr>
            <w:r w:rsidRPr="006E46F1">
              <w:rPr>
                <w:b/>
                <w:color w:val="000000" w:themeColor="text1"/>
                <w:sz w:val="24"/>
                <w:szCs w:val="28"/>
              </w:rPr>
              <w:t>XX</w:t>
            </w:r>
            <w:r w:rsidRPr="006E46F1">
              <w:rPr>
                <w:b/>
                <w:color w:val="000000" w:themeColor="text1"/>
                <w:sz w:val="24"/>
                <w:szCs w:val="28"/>
              </w:rPr>
              <w:t>公司</w:t>
            </w:r>
          </w:p>
        </w:tc>
      </w:tr>
      <w:tr w:rsidR="006E46F1" w:rsidRPr="006E46F1" w14:paraId="3E7DCA90" w14:textId="77777777" w:rsidTr="00CB433F">
        <w:trPr>
          <w:jc w:val="center"/>
        </w:trPr>
        <w:tc>
          <w:tcPr>
            <w:tcW w:w="1585" w:type="dxa"/>
          </w:tcPr>
          <w:p w14:paraId="59674079" w14:textId="77777777" w:rsidR="00CA2437" w:rsidRPr="006E46F1" w:rsidRDefault="00CA2437" w:rsidP="00EF1D01">
            <w:pPr>
              <w:autoSpaceDE w:val="0"/>
              <w:autoSpaceDN w:val="0"/>
              <w:adjustRightInd w:val="0"/>
              <w:snapToGrid w:val="0"/>
              <w:jc w:val="left"/>
              <w:rPr>
                <w:b/>
                <w:color w:val="000000" w:themeColor="text1"/>
                <w:sz w:val="24"/>
                <w:szCs w:val="28"/>
              </w:rPr>
            </w:pPr>
            <w:r w:rsidRPr="006E46F1">
              <w:rPr>
                <w:b/>
                <w:color w:val="000000" w:themeColor="text1"/>
                <w:sz w:val="24"/>
                <w:szCs w:val="28"/>
              </w:rPr>
              <w:t>开</w:t>
            </w:r>
            <w:r w:rsidRPr="006E46F1">
              <w:rPr>
                <w:b/>
                <w:color w:val="000000" w:themeColor="text1"/>
                <w:sz w:val="24"/>
                <w:szCs w:val="28"/>
              </w:rPr>
              <w:t xml:space="preserve"> </w:t>
            </w:r>
            <w:r w:rsidRPr="006E46F1">
              <w:rPr>
                <w:b/>
                <w:color w:val="000000" w:themeColor="text1"/>
                <w:sz w:val="24"/>
                <w:szCs w:val="28"/>
              </w:rPr>
              <w:t>户</w:t>
            </w:r>
            <w:r w:rsidRPr="006E46F1">
              <w:rPr>
                <w:b/>
                <w:color w:val="000000" w:themeColor="text1"/>
                <w:sz w:val="24"/>
                <w:szCs w:val="28"/>
              </w:rPr>
              <w:t xml:space="preserve"> </w:t>
            </w:r>
            <w:r w:rsidRPr="006E46F1">
              <w:rPr>
                <w:b/>
                <w:color w:val="000000" w:themeColor="text1"/>
                <w:sz w:val="24"/>
                <w:szCs w:val="28"/>
              </w:rPr>
              <w:t>行：</w:t>
            </w:r>
          </w:p>
        </w:tc>
        <w:tc>
          <w:tcPr>
            <w:tcW w:w="5361" w:type="dxa"/>
          </w:tcPr>
          <w:p w14:paraId="69215319" w14:textId="77777777" w:rsidR="00CA2437" w:rsidRPr="006E46F1" w:rsidRDefault="00CA2437" w:rsidP="00EF1D01">
            <w:pPr>
              <w:autoSpaceDE w:val="0"/>
              <w:autoSpaceDN w:val="0"/>
              <w:adjustRightInd w:val="0"/>
              <w:snapToGrid w:val="0"/>
              <w:jc w:val="left"/>
              <w:rPr>
                <w:color w:val="000000" w:themeColor="text1"/>
                <w:sz w:val="24"/>
                <w:szCs w:val="28"/>
              </w:rPr>
            </w:pPr>
          </w:p>
        </w:tc>
      </w:tr>
      <w:tr w:rsidR="006E46F1" w:rsidRPr="006E46F1" w14:paraId="606AD813" w14:textId="77777777" w:rsidTr="00CB433F">
        <w:trPr>
          <w:jc w:val="center"/>
        </w:trPr>
        <w:tc>
          <w:tcPr>
            <w:tcW w:w="1585" w:type="dxa"/>
          </w:tcPr>
          <w:p w14:paraId="7AD0C00A" w14:textId="77777777" w:rsidR="00CA2437" w:rsidRPr="006E46F1" w:rsidRDefault="00CA2437" w:rsidP="00EF1D01">
            <w:pPr>
              <w:autoSpaceDE w:val="0"/>
              <w:autoSpaceDN w:val="0"/>
              <w:adjustRightInd w:val="0"/>
              <w:snapToGrid w:val="0"/>
              <w:jc w:val="left"/>
              <w:rPr>
                <w:color w:val="000000" w:themeColor="text1"/>
                <w:kern w:val="0"/>
                <w:sz w:val="24"/>
                <w:szCs w:val="24"/>
              </w:rPr>
            </w:pPr>
            <w:proofErr w:type="gramStart"/>
            <w:r w:rsidRPr="006E46F1">
              <w:rPr>
                <w:b/>
                <w:color w:val="000000" w:themeColor="text1"/>
                <w:sz w:val="24"/>
                <w:szCs w:val="28"/>
              </w:rPr>
              <w:lastRenderedPageBreak/>
              <w:t>账</w:t>
            </w:r>
            <w:proofErr w:type="gramEnd"/>
            <w:r w:rsidRPr="006E46F1">
              <w:rPr>
                <w:b/>
                <w:color w:val="000000" w:themeColor="text1"/>
                <w:sz w:val="24"/>
                <w:szCs w:val="28"/>
              </w:rPr>
              <w:t xml:space="preserve">    </w:t>
            </w:r>
            <w:r w:rsidRPr="006E46F1">
              <w:rPr>
                <w:b/>
                <w:color w:val="000000" w:themeColor="text1"/>
                <w:sz w:val="24"/>
                <w:szCs w:val="28"/>
              </w:rPr>
              <w:t>号：</w:t>
            </w:r>
          </w:p>
        </w:tc>
        <w:tc>
          <w:tcPr>
            <w:tcW w:w="5361" w:type="dxa"/>
          </w:tcPr>
          <w:p w14:paraId="356435A5" w14:textId="77777777" w:rsidR="00CA2437" w:rsidRPr="006E46F1" w:rsidRDefault="00CA2437" w:rsidP="00EF1D01">
            <w:pPr>
              <w:autoSpaceDE w:val="0"/>
              <w:autoSpaceDN w:val="0"/>
              <w:adjustRightInd w:val="0"/>
              <w:snapToGrid w:val="0"/>
              <w:jc w:val="left"/>
              <w:rPr>
                <w:color w:val="000000" w:themeColor="text1"/>
                <w:kern w:val="0"/>
                <w:sz w:val="24"/>
                <w:szCs w:val="24"/>
              </w:rPr>
            </w:pPr>
          </w:p>
        </w:tc>
      </w:tr>
    </w:tbl>
    <w:p w14:paraId="7DF048A2" w14:textId="77777777" w:rsidR="00CA2437" w:rsidRPr="006E46F1" w:rsidRDefault="00CA2437" w:rsidP="00CA2437">
      <w:pPr>
        <w:spacing w:line="540" w:lineRule="exact"/>
        <w:jc w:val="center"/>
        <w:rPr>
          <w:b/>
          <w:color w:val="000000" w:themeColor="text1"/>
          <w:sz w:val="28"/>
          <w:szCs w:val="28"/>
        </w:rPr>
      </w:pPr>
      <w:bookmarkStart w:id="33" w:name="_Toc288571440"/>
      <w:r w:rsidRPr="006E46F1">
        <w:rPr>
          <w:b/>
          <w:color w:val="000000" w:themeColor="text1"/>
          <w:sz w:val="28"/>
          <w:szCs w:val="28"/>
        </w:rPr>
        <w:t>第四条</w:t>
      </w:r>
      <w:r w:rsidRPr="006E46F1">
        <w:rPr>
          <w:b/>
          <w:color w:val="000000" w:themeColor="text1"/>
          <w:sz w:val="28"/>
          <w:szCs w:val="28"/>
        </w:rPr>
        <w:t xml:space="preserve">  </w:t>
      </w:r>
      <w:r w:rsidRPr="006E46F1">
        <w:rPr>
          <w:b/>
          <w:color w:val="000000" w:themeColor="text1"/>
          <w:sz w:val="28"/>
          <w:szCs w:val="28"/>
        </w:rPr>
        <w:t>甲方的权利和义务</w:t>
      </w:r>
    </w:p>
    <w:p w14:paraId="061F7919"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4.1</w:t>
      </w:r>
      <w:r w:rsidRPr="006E46F1">
        <w:rPr>
          <w:color w:val="000000" w:themeColor="text1"/>
          <w:sz w:val="24"/>
          <w:szCs w:val="24"/>
        </w:rPr>
        <w:t>甲方作为项目使用方，必须提供相应的通讯保障，确定项目安装具体位置及数量。</w:t>
      </w:r>
    </w:p>
    <w:p w14:paraId="00756C82"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4.2</w:t>
      </w:r>
      <w:r w:rsidRPr="006E46F1">
        <w:rPr>
          <w:color w:val="000000" w:themeColor="text1"/>
          <w:sz w:val="24"/>
          <w:szCs w:val="24"/>
        </w:rPr>
        <w:t>甲方配合丙方进行工程施工，协调校内相关部门及配置相关资源，向丙方提供必要的场地和相关条件。</w:t>
      </w:r>
    </w:p>
    <w:p w14:paraId="33D06216"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4.3</w:t>
      </w:r>
      <w:r w:rsidRPr="006E46F1">
        <w:rPr>
          <w:color w:val="000000" w:themeColor="text1"/>
          <w:sz w:val="24"/>
          <w:szCs w:val="24"/>
        </w:rPr>
        <w:t>甲方监督丙方在本合同规定的期限内对本系统实施安装调试，针对丙方实施中的问题有权要求丙方进行整改。</w:t>
      </w:r>
    </w:p>
    <w:p w14:paraId="5C4FBBEF"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4.4</w:t>
      </w:r>
      <w:r w:rsidRPr="006E46F1">
        <w:rPr>
          <w:color w:val="000000" w:themeColor="text1"/>
          <w:sz w:val="24"/>
          <w:szCs w:val="24"/>
        </w:rPr>
        <w:t>设备运至甲方指定地点，丙方应当立即通知甲方。甲方应对设备进行接收，并对设备进行接货验收，验收后出具接货验收报告并由甲丙双方工作人员签署到货确认单。</w:t>
      </w:r>
    </w:p>
    <w:p w14:paraId="79E9B246" w14:textId="77777777" w:rsidR="00CA2437" w:rsidRPr="006E46F1" w:rsidRDefault="00CA2437" w:rsidP="00CA2437">
      <w:pPr>
        <w:keepNext/>
        <w:keepLines/>
        <w:spacing w:before="20" w:after="20" w:line="540" w:lineRule="exact"/>
        <w:jc w:val="center"/>
        <w:outlineLvl w:val="2"/>
        <w:rPr>
          <w:b/>
          <w:bCs/>
          <w:color w:val="000000" w:themeColor="text1"/>
          <w:sz w:val="28"/>
          <w:szCs w:val="28"/>
        </w:rPr>
      </w:pPr>
      <w:r w:rsidRPr="006E46F1">
        <w:rPr>
          <w:b/>
          <w:bCs/>
          <w:color w:val="000000" w:themeColor="text1"/>
          <w:sz w:val="28"/>
          <w:szCs w:val="28"/>
        </w:rPr>
        <w:t>第五条</w:t>
      </w:r>
      <w:r w:rsidRPr="006E46F1">
        <w:rPr>
          <w:b/>
          <w:bCs/>
          <w:color w:val="000000" w:themeColor="text1"/>
          <w:sz w:val="28"/>
          <w:szCs w:val="28"/>
        </w:rPr>
        <w:t xml:space="preserve">  </w:t>
      </w:r>
      <w:r w:rsidRPr="006E46F1">
        <w:rPr>
          <w:b/>
          <w:bCs/>
          <w:color w:val="000000" w:themeColor="text1"/>
          <w:sz w:val="28"/>
          <w:szCs w:val="28"/>
        </w:rPr>
        <w:t>乙方的权利和义务</w:t>
      </w:r>
    </w:p>
    <w:p w14:paraId="156925E9"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5.1</w:t>
      </w:r>
      <w:r w:rsidRPr="006E46F1">
        <w:rPr>
          <w:color w:val="000000" w:themeColor="text1"/>
          <w:sz w:val="24"/>
          <w:szCs w:val="24"/>
        </w:rPr>
        <w:t>乙方参与系统验收、合同价款的支付等工作。</w:t>
      </w:r>
    </w:p>
    <w:p w14:paraId="7DE0267F"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5.2</w:t>
      </w:r>
      <w:r w:rsidRPr="006E46F1">
        <w:rPr>
          <w:color w:val="000000" w:themeColor="text1"/>
          <w:sz w:val="24"/>
          <w:szCs w:val="24"/>
        </w:rPr>
        <w:t>乙方负责安排专门人员协助丙方为系统建设的顺利实施提供必要的支持。</w:t>
      </w:r>
    </w:p>
    <w:p w14:paraId="1B31C196"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5.3</w:t>
      </w:r>
      <w:r w:rsidRPr="006E46F1">
        <w:rPr>
          <w:color w:val="000000" w:themeColor="text1"/>
          <w:sz w:val="24"/>
          <w:szCs w:val="24"/>
        </w:rPr>
        <w:t>乙方委托甲方办理合同设备的清点、接货验收、移交工作。</w:t>
      </w:r>
    </w:p>
    <w:p w14:paraId="5EDC5D40" w14:textId="77777777" w:rsidR="00CA2437" w:rsidRPr="006E46F1" w:rsidRDefault="00CA2437" w:rsidP="00CA2437">
      <w:pPr>
        <w:keepNext/>
        <w:keepLines/>
        <w:spacing w:before="20" w:after="20" w:line="540" w:lineRule="exact"/>
        <w:jc w:val="center"/>
        <w:outlineLvl w:val="2"/>
        <w:rPr>
          <w:b/>
          <w:bCs/>
          <w:color w:val="000000" w:themeColor="text1"/>
          <w:sz w:val="28"/>
          <w:szCs w:val="28"/>
        </w:rPr>
      </w:pPr>
      <w:r w:rsidRPr="006E46F1">
        <w:rPr>
          <w:b/>
          <w:bCs/>
          <w:color w:val="000000" w:themeColor="text1"/>
          <w:sz w:val="28"/>
          <w:szCs w:val="28"/>
        </w:rPr>
        <w:t>第六条</w:t>
      </w:r>
      <w:r w:rsidRPr="006E46F1">
        <w:rPr>
          <w:b/>
          <w:bCs/>
          <w:color w:val="000000" w:themeColor="text1"/>
          <w:sz w:val="28"/>
          <w:szCs w:val="28"/>
        </w:rPr>
        <w:t xml:space="preserve">  </w:t>
      </w:r>
      <w:r w:rsidRPr="006E46F1">
        <w:rPr>
          <w:b/>
          <w:bCs/>
          <w:color w:val="000000" w:themeColor="text1"/>
          <w:sz w:val="28"/>
          <w:szCs w:val="28"/>
        </w:rPr>
        <w:t>丙方的权利和义务</w:t>
      </w:r>
    </w:p>
    <w:p w14:paraId="46F23E36"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6.1</w:t>
      </w:r>
      <w:r w:rsidRPr="006E46F1">
        <w:rPr>
          <w:color w:val="000000" w:themeColor="text1"/>
          <w:sz w:val="24"/>
          <w:szCs w:val="24"/>
        </w:rPr>
        <w:t>根据甲方要求及现场实际情况，组织一支技术一流、作风过硬、素质较高的施工队伍进驻工地。</w:t>
      </w:r>
    </w:p>
    <w:p w14:paraId="56496EEA"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6.2</w:t>
      </w:r>
      <w:r w:rsidRPr="006E46F1">
        <w:rPr>
          <w:color w:val="000000" w:themeColor="text1"/>
          <w:sz w:val="24"/>
          <w:szCs w:val="24"/>
        </w:rPr>
        <w:t>丙方人员进场应提供详细名单及身份证</w:t>
      </w:r>
      <w:r w:rsidRPr="006E46F1">
        <w:rPr>
          <w:color w:val="000000" w:themeColor="text1"/>
          <w:sz w:val="24"/>
          <w:szCs w:val="24"/>
        </w:rPr>
        <w:t>/</w:t>
      </w:r>
      <w:r w:rsidRPr="006E46F1">
        <w:rPr>
          <w:color w:val="000000" w:themeColor="text1"/>
          <w:sz w:val="24"/>
          <w:szCs w:val="24"/>
        </w:rPr>
        <w:t>上岗证</w:t>
      </w:r>
      <w:r w:rsidRPr="006E46F1">
        <w:rPr>
          <w:color w:val="000000" w:themeColor="text1"/>
          <w:sz w:val="24"/>
          <w:szCs w:val="24"/>
        </w:rPr>
        <w:t>/</w:t>
      </w:r>
      <w:r w:rsidRPr="006E46F1">
        <w:rPr>
          <w:color w:val="000000" w:themeColor="text1"/>
          <w:sz w:val="24"/>
          <w:szCs w:val="24"/>
        </w:rPr>
        <w:t>操作证复印件上报甲方</w:t>
      </w:r>
      <w:r w:rsidRPr="006E46F1">
        <w:rPr>
          <w:color w:val="000000" w:themeColor="text1"/>
          <w:sz w:val="24"/>
          <w:szCs w:val="24"/>
        </w:rPr>
        <w:t>(</w:t>
      </w:r>
      <w:r w:rsidRPr="006E46F1">
        <w:rPr>
          <w:color w:val="000000" w:themeColor="text1"/>
          <w:sz w:val="24"/>
          <w:szCs w:val="24"/>
        </w:rPr>
        <w:t>核对原件</w:t>
      </w:r>
      <w:r w:rsidRPr="006E46F1">
        <w:rPr>
          <w:color w:val="000000" w:themeColor="text1"/>
          <w:sz w:val="24"/>
          <w:szCs w:val="24"/>
        </w:rPr>
        <w:t>)</w:t>
      </w:r>
      <w:r w:rsidRPr="006E46F1">
        <w:rPr>
          <w:color w:val="000000" w:themeColor="text1"/>
          <w:sz w:val="24"/>
          <w:szCs w:val="24"/>
        </w:rPr>
        <w:t>。丙方进场人员需按市暂住人员管理条例及办法，自行办齐各种必需手续和证件，费用自理。</w:t>
      </w:r>
    </w:p>
    <w:p w14:paraId="5A30E3EB"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6.3</w:t>
      </w:r>
      <w:r w:rsidRPr="006E46F1">
        <w:rPr>
          <w:color w:val="000000" w:themeColor="text1"/>
          <w:sz w:val="24"/>
          <w:szCs w:val="24"/>
        </w:rPr>
        <w:t>丙方应建立健全质量、安全文明施工及综合治理等管理体系和管理制度，执行国家、地方政府和行业主管部门有关法规、办法，确保工程进度、质量、安全文明施工及综合治理正常有序进行。</w:t>
      </w:r>
    </w:p>
    <w:p w14:paraId="20A49134"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6.4</w:t>
      </w:r>
      <w:r w:rsidRPr="006E46F1">
        <w:rPr>
          <w:color w:val="000000" w:themeColor="text1"/>
          <w:sz w:val="24"/>
          <w:szCs w:val="24"/>
        </w:rPr>
        <w:t>加强对施工人员的安全、防火教育，负责安全帽、安全带等基本个人安全劳保用品的配备，并自行承担费用。遵守甲方、市政府部门有关的各项管理制度，搞好社会治安综合管理，自觉遵守公民道德规范，做文明职工。</w:t>
      </w:r>
    </w:p>
    <w:p w14:paraId="646341C5"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6.5</w:t>
      </w:r>
      <w:r w:rsidRPr="006E46F1">
        <w:rPr>
          <w:color w:val="000000" w:themeColor="text1"/>
          <w:sz w:val="24"/>
          <w:szCs w:val="24"/>
        </w:rPr>
        <w:t>丙方应做好自己施工范围内的成品保护工作，在未验收并交付甲方之前，发生丢失或损坏，丙方自行承担修复或赔偿费用。</w:t>
      </w:r>
    </w:p>
    <w:p w14:paraId="4EDF0027"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6.6</w:t>
      </w:r>
      <w:r w:rsidRPr="006E46F1">
        <w:rPr>
          <w:color w:val="000000" w:themeColor="text1"/>
          <w:sz w:val="24"/>
          <w:szCs w:val="24"/>
        </w:rPr>
        <w:t>严格按政府部门规定做好文明施工工作，派专人负责并报甲方，负责施工过程中的落手清和交工前的清理，做到</w:t>
      </w:r>
      <w:proofErr w:type="gramStart"/>
      <w:r w:rsidRPr="006E46F1">
        <w:rPr>
          <w:color w:val="000000" w:themeColor="text1"/>
          <w:sz w:val="24"/>
          <w:szCs w:val="24"/>
        </w:rPr>
        <w:t>工完料尽</w:t>
      </w:r>
      <w:proofErr w:type="gramEnd"/>
      <w:r w:rsidRPr="006E46F1">
        <w:rPr>
          <w:color w:val="000000" w:themeColor="text1"/>
          <w:sz w:val="24"/>
          <w:szCs w:val="24"/>
        </w:rPr>
        <w:t>场地清，走道畅通。</w:t>
      </w:r>
    </w:p>
    <w:p w14:paraId="5C15ACFC"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6.7</w:t>
      </w:r>
      <w:r w:rsidRPr="006E46F1">
        <w:rPr>
          <w:color w:val="000000" w:themeColor="text1"/>
          <w:sz w:val="24"/>
          <w:szCs w:val="24"/>
        </w:rPr>
        <w:t>自带各工种的机械及手动工具，妥善保管使用。</w:t>
      </w:r>
    </w:p>
    <w:p w14:paraId="469A3110"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6.8</w:t>
      </w:r>
      <w:r w:rsidRPr="006E46F1">
        <w:rPr>
          <w:color w:val="000000" w:themeColor="text1"/>
          <w:sz w:val="24"/>
          <w:szCs w:val="24"/>
        </w:rPr>
        <w:t>负责自身队伍生活垃圾的清理、收集到甲方指定地点。节约用水用电，发生浪费甲方将予以罚款。</w:t>
      </w:r>
    </w:p>
    <w:p w14:paraId="245913C6"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6.9</w:t>
      </w:r>
      <w:r w:rsidRPr="006E46F1">
        <w:rPr>
          <w:color w:val="000000" w:themeColor="text1"/>
          <w:sz w:val="24"/>
          <w:szCs w:val="24"/>
        </w:rPr>
        <w:t>上述设备运输、包装、装卸及运输保险费用由丙方负担，货物在由甲方接收前的</w:t>
      </w:r>
      <w:r w:rsidRPr="006E46F1">
        <w:rPr>
          <w:color w:val="000000" w:themeColor="text1"/>
          <w:sz w:val="24"/>
          <w:szCs w:val="24"/>
        </w:rPr>
        <w:lastRenderedPageBreak/>
        <w:t>全部风险由丙方承担。</w:t>
      </w:r>
    </w:p>
    <w:p w14:paraId="0858480F"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6.10</w:t>
      </w:r>
      <w:r w:rsidRPr="006E46F1">
        <w:rPr>
          <w:color w:val="000000" w:themeColor="text1"/>
          <w:sz w:val="24"/>
          <w:szCs w:val="24"/>
        </w:rPr>
        <w:t>丙方应当积极配合甲方，根据现场的工程情况，制定工程进度，保证提供的设备数量和质量符合甲、乙方的要求，并保证工程进展顺利及工程质量稳定可靠。</w:t>
      </w:r>
      <w:bookmarkStart w:id="34" w:name="_Toc288571442"/>
      <w:bookmarkEnd w:id="33"/>
    </w:p>
    <w:p w14:paraId="3DD1129C" w14:textId="77777777" w:rsidR="00CA2437" w:rsidRPr="006E46F1" w:rsidRDefault="00CA2437" w:rsidP="00CA2437">
      <w:pPr>
        <w:keepNext/>
        <w:keepLines/>
        <w:spacing w:before="20" w:after="20" w:line="540" w:lineRule="exact"/>
        <w:jc w:val="center"/>
        <w:outlineLvl w:val="2"/>
        <w:rPr>
          <w:b/>
          <w:bCs/>
          <w:color w:val="000000" w:themeColor="text1"/>
          <w:sz w:val="28"/>
          <w:szCs w:val="28"/>
        </w:rPr>
      </w:pPr>
      <w:r w:rsidRPr="006E46F1">
        <w:rPr>
          <w:b/>
          <w:bCs/>
          <w:color w:val="000000" w:themeColor="text1"/>
          <w:sz w:val="28"/>
          <w:szCs w:val="28"/>
        </w:rPr>
        <w:t>第七条</w:t>
      </w:r>
      <w:r w:rsidRPr="006E46F1">
        <w:rPr>
          <w:b/>
          <w:bCs/>
          <w:color w:val="000000" w:themeColor="text1"/>
          <w:sz w:val="28"/>
          <w:szCs w:val="28"/>
        </w:rPr>
        <w:t xml:space="preserve">  </w:t>
      </w:r>
      <w:r w:rsidRPr="006E46F1">
        <w:rPr>
          <w:b/>
          <w:bCs/>
          <w:color w:val="000000" w:themeColor="text1"/>
          <w:sz w:val="28"/>
          <w:szCs w:val="28"/>
        </w:rPr>
        <w:t>交付及验收</w:t>
      </w:r>
      <w:bookmarkEnd w:id="34"/>
    </w:p>
    <w:p w14:paraId="18C3B621" w14:textId="77777777" w:rsidR="00CA2437" w:rsidRPr="006E46F1" w:rsidRDefault="00CA2437" w:rsidP="00116CC3">
      <w:pPr>
        <w:spacing w:before="40" w:after="40" w:line="300" w:lineRule="auto"/>
        <w:ind w:firstLineChars="200" w:firstLine="480"/>
        <w:rPr>
          <w:color w:val="000000" w:themeColor="text1"/>
          <w:sz w:val="24"/>
          <w:szCs w:val="24"/>
        </w:rPr>
      </w:pPr>
      <w:bookmarkStart w:id="35" w:name="_Toc288571443"/>
      <w:r w:rsidRPr="006E46F1">
        <w:rPr>
          <w:color w:val="000000" w:themeColor="text1"/>
          <w:sz w:val="24"/>
          <w:szCs w:val="24"/>
        </w:rPr>
        <w:t>项目完成后，</w:t>
      </w:r>
      <w:r w:rsidRPr="006E46F1">
        <w:rPr>
          <w:rFonts w:hint="eastAsia"/>
          <w:color w:val="000000" w:themeColor="text1"/>
          <w:sz w:val="24"/>
          <w:szCs w:val="24"/>
        </w:rPr>
        <w:t>丙方配合</w:t>
      </w:r>
      <w:r w:rsidRPr="006E46F1">
        <w:rPr>
          <w:color w:val="000000" w:themeColor="text1"/>
          <w:sz w:val="24"/>
          <w:szCs w:val="24"/>
        </w:rPr>
        <w:t>甲、乙</w:t>
      </w:r>
      <w:r w:rsidRPr="006E46F1">
        <w:rPr>
          <w:rFonts w:hint="eastAsia"/>
          <w:color w:val="000000" w:themeColor="text1"/>
          <w:sz w:val="24"/>
          <w:szCs w:val="24"/>
        </w:rPr>
        <w:t>双</w:t>
      </w:r>
      <w:r w:rsidRPr="006E46F1">
        <w:rPr>
          <w:color w:val="000000" w:themeColor="text1"/>
          <w:sz w:val="24"/>
          <w:szCs w:val="24"/>
        </w:rPr>
        <w:t>方组织</w:t>
      </w:r>
      <w:r w:rsidRPr="006E46F1">
        <w:rPr>
          <w:rFonts w:hint="eastAsia"/>
          <w:color w:val="000000" w:themeColor="text1"/>
          <w:sz w:val="24"/>
          <w:szCs w:val="24"/>
        </w:rPr>
        <w:t>的</w:t>
      </w:r>
      <w:r w:rsidRPr="006E46F1">
        <w:rPr>
          <w:color w:val="000000" w:themeColor="text1"/>
          <w:sz w:val="24"/>
          <w:szCs w:val="24"/>
        </w:rPr>
        <w:t>人员进行</w:t>
      </w:r>
      <w:r w:rsidRPr="006E46F1">
        <w:rPr>
          <w:rFonts w:hint="eastAsia"/>
          <w:color w:val="000000" w:themeColor="text1"/>
          <w:sz w:val="24"/>
          <w:szCs w:val="24"/>
        </w:rPr>
        <w:t>项目</w:t>
      </w:r>
      <w:r w:rsidRPr="006E46F1">
        <w:rPr>
          <w:color w:val="000000" w:themeColor="text1"/>
          <w:sz w:val="24"/>
          <w:szCs w:val="24"/>
        </w:rPr>
        <w:t>验收，验收后由甲乙双方联合出具验收报告。</w:t>
      </w:r>
    </w:p>
    <w:p w14:paraId="272EC018" w14:textId="77777777" w:rsidR="00CA2437" w:rsidRPr="006E46F1" w:rsidRDefault="00CA2437" w:rsidP="00CA2437">
      <w:pPr>
        <w:keepNext/>
        <w:keepLines/>
        <w:spacing w:before="20" w:after="20" w:line="540" w:lineRule="exact"/>
        <w:jc w:val="center"/>
        <w:outlineLvl w:val="2"/>
        <w:rPr>
          <w:b/>
          <w:bCs/>
          <w:color w:val="000000" w:themeColor="text1"/>
          <w:sz w:val="28"/>
          <w:szCs w:val="28"/>
        </w:rPr>
      </w:pPr>
      <w:r w:rsidRPr="006E46F1">
        <w:rPr>
          <w:b/>
          <w:bCs/>
          <w:color w:val="000000" w:themeColor="text1"/>
          <w:sz w:val="28"/>
          <w:szCs w:val="28"/>
        </w:rPr>
        <w:t>第八条</w:t>
      </w:r>
      <w:r w:rsidRPr="006E46F1">
        <w:rPr>
          <w:b/>
          <w:bCs/>
          <w:color w:val="000000" w:themeColor="text1"/>
          <w:sz w:val="28"/>
          <w:szCs w:val="28"/>
        </w:rPr>
        <w:t xml:space="preserve">  </w:t>
      </w:r>
      <w:r w:rsidRPr="006E46F1">
        <w:rPr>
          <w:b/>
          <w:bCs/>
          <w:color w:val="000000" w:themeColor="text1"/>
          <w:sz w:val="28"/>
          <w:szCs w:val="28"/>
        </w:rPr>
        <w:t>保修期与维保服务承诺</w:t>
      </w:r>
      <w:bookmarkEnd w:id="35"/>
    </w:p>
    <w:p w14:paraId="478C23B9"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8.1</w:t>
      </w:r>
      <w:r w:rsidRPr="006E46F1">
        <w:rPr>
          <w:color w:val="000000" w:themeColor="text1"/>
          <w:sz w:val="24"/>
          <w:szCs w:val="24"/>
        </w:rPr>
        <w:t>本项目设备因甲、乙方人为故意损坏</w:t>
      </w:r>
      <w:r w:rsidRPr="006E46F1">
        <w:rPr>
          <w:color w:val="000000" w:themeColor="text1"/>
          <w:sz w:val="24"/>
          <w:szCs w:val="24"/>
        </w:rPr>
        <w:t>,</w:t>
      </w:r>
      <w:r w:rsidRPr="006E46F1">
        <w:rPr>
          <w:color w:val="000000" w:themeColor="text1"/>
          <w:sz w:val="24"/>
          <w:szCs w:val="24"/>
        </w:rPr>
        <w:t>不在保修范围内。</w:t>
      </w:r>
    </w:p>
    <w:p w14:paraId="6643433A"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8.2</w:t>
      </w:r>
      <w:bookmarkStart w:id="36" w:name="_Toc288571444"/>
      <w:r w:rsidRPr="006E46F1">
        <w:rPr>
          <w:color w:val="000000" w:themeColor="text1"/>
          <w:sz w:val="24"/>
          <w:szCs w:val="24"/>
        </w:rPr>
        <w:t>本项目工程质保时间：工程验收合格之日起计算，原厂质保期为</w:t>
      </w:r>
      <w:r w:rsidRPr="006E46F1">
        <w:rPr>
          <w:color w:val="000000" w:themeColor="text1"/>
          <w:sz w:val="24"/>
          <w:szCs w:val="24"/>
        </w:rPr>
        <w:t>X</w:t>
      </w:r>
      <w:r w:rsidRPr="006E46F1">
        <w:rPr>
          <w:color w:val="000000" w:themeColor="text1"/>
          <w:sz w:val="24"/>
          <w:szCs w:val="24"/>
        </w:rPr>
        <w:t>年。</w:t>
      </w:r>
    </w:p>
    <w:p w14:paraId="3D76EBCD" w14:textId="77777777" w:rsidR="00CA2437" w:rsidRPr="006E46F1" w:rsidRDefault="00CA2437" w:rsidP="00CA2437">
      <w:pPr>
        <w:spacing w:line="540" w:lineRule="exact"/>
        <w:jc w:val="center"/>
        <w:rPr>
          <w:b/>
          <w:color w:val="000000" w:themeColor="text1"/>
          <w:sz w:val="28"/>
          <w:szCs w:val="28"/>
        </w:rPr>
      </w:pPr>
      <w:r w:rsidRPr="006E46F1">
        <w:rPr>
          <w:b/>
          <w:color w:val="000000" w:themeColor="text1"/>
          <w:sz w:val="28"/>
          <w:szCs w:val="28"/>
        </w:rPr>
        <w:t>第九条</w:t>
      </w:r>
      <w:r w:rsidRPr="006E46F1">
        <w:rPr>
          <w:b/>
          <w:color w:val="000000" w:themeColor="text1"/>
          <w:sz w:val="28"/>
          <w:szCs w:val="28"/>
        </w:rPr>
        <w:t xml:space="preserve">  </w:t>
      </w:r>
      <w:r w:rsidRPr="006E46F1">
        <w:rPr>
          <w:b/>
          <w:color w:val="000000" w:themeColor="text1"/>
          <w:sz w:val="28"/>
          <w:szCs w:val="28"/>
        </w:rPr>
        <w:t>合同变更</w:t>
      </w:r>
      <w:bookmarkEnd w:id="36"/>
    </w:p>
    <w:p w14:paraId="1640E840"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本合同如有未尽事宜，三方共同协商达成书面补充协议，补充协议与本合同具有同等法律效力。</w:t>
      </w:r>
    </w:p>
    <w:p w14:paraId="531A8B62" w14:textId="77777777" w:rsidR="00CA2437" w:rsidRPr="006E46F1" w:rsidRDefault="00CA2437" w:rsidP="00CA2437">
      <w:pPr>
        <w:keepNext/>
        <w:keepLines/>
        <w:spacing w:before="20" w:after="20" w:line="540" w:lineRule="exact"/>
        <w:jc w:val="center"/>
        <w:outlineLvl w:val="2"/>
        <w:rPr>
          <w:b/>
          <w:color w:val="000000" w:themeColor="text1"/>
          <w:sz w:val="28"/>
          <w:szCs w:val="28"/>
        </w:rPr>
      </w:pPr>
      <w:bookmarkStart w:id="37" w:name="_Toc288571445"/>
      <w:r w:rsidRPr="006E46F1">
        <w:rPr>
          <w:b/>
          <w:color w:val="000000" w:themeColor="text1"/>
          <w:sz w:val="28"/>
          <w:szCs w:val="28"/>
        </w:rPr>
        <w:t>第十条</w:t>
      </w:r>
      <w:r w:rsidRPr="006E46F1">
        <w:rPr>
          <w:b/>
          <w:color w:val="000000" w:themeColor="text1"/>
          <w:sz w:val="28"/>
          <w:szCs w:val="28"/>
        </w:rPr>
        <w:t xml:space="preserve">  </w:t>
      </w:r>
      <w:r w:rsidRPr="006E46F1">
        <w:rPr>
          <w:b/>
          <w:color w:val="000000" w:themeColor="text1"/>
          <w:sz w:val="28"/>
          <w:szCs w:val="28"/>
        </w:rPr>
        <w:t>违约责任</w:t>
      </w:r>
      <w:bookmarkEnd w:id="37"/>
    </w:p>
    <w:p w14:paraId="3C6207EB"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10.1</w:t>
      </w:r>
      <w:r w:rsidRPr="006E46F1">
        <w:rPr>
          <w:color w:val="000000" w:themeColor="text1"/>
          <w:sz w:val="24"/>
          <w:szCs w:val="24"/>
        </w:rPr>
        <w:t>任何单方毁约、不履行合同、履行合同有瑕疵的情况均构成违约。违约方应向其他方承担违约责任，并承担由此而给其他方造成的损失。因不可抗力造成的违约，违约方不承担责任。</w:t>
      </w:r>
    </w:p>
    <w:p w14:paraId="17D689A1"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10.2</w:t>
      </w:r>
      <w:r w:rsidRPr="006E46F1">
        <w:rPr>
          <w:color w:val="000000" w:themeColor="text1"/>
          <w:sz w:val="24"/>
          <w:szCs w:val="24"/>
        </w:rPr>
        <w:t>任何一方未能履行合同约定的权利和义务，所造成的工作停滞、延误或失败由违约方承担责任。</w:t>
      </w:r>
    </w:p>
    <w:p w14:paraId="1C6AB55D" w14:textId="77777777" w:rsidR="00CA2437" w:rsidRPr="006E46F1" w:rsidRDefault="00CA2437" w:rsidP="00CA2437">
      <w:pPr>
        <w:keepNext/>
        <w:keepLines/>
        <w:spacing w:before="20" w:after="20" w:line="540" w:lineRule="exact"/>
        <w:jc w:val="center"/>
        <w:outlineLvl w:val="2"/>
        <w:rPr>
          <w:b/>
          <w:color w:val="000000" w:themeColor="text1"/>
          <w:sz w:val="28"/>
          <w:szCs w:val="28"/>
        </w:rPr>
      </w:pPr>
      <w:bookmarkStart w:id="38" w:name="_Toc288571447"/>
      <w:r w:rsidRPr="006E46F1">
        <w:rPr>
          <w:b/>
          <w:color w:val="000000" w:themeColor="text1"/>
          <w:sz w:val="28"/>
          <w:szCs w:val="28"/>
        </w:rPr>
        <w:t>第十一条</w:t>
      </w:r>
      <w:r w:rsidRPr="006E46F1">
        <w:rPr>
          <w:b/>
          <w:color w:val="000000" w:themeColor="text1"/>
          <w:sz w:val="28"/>
          <w:szCs w:val="28"/>
        </w:rPr>
        <w:t xml:space="preserve">  </w:t>
      </w:r>
      <w:r w:rsidRPr="006E46F1">
        <w:rPr>
          <w:b/>
          <w:color w:val="000000" w:themeColor="text1"/>
          <w:sz w:val="28"/>
          <w:szCs w:val="28"/>
        </w:rPr>
        <w:t>争议处理</w:t>
      </w:r>
      <w:bookmarkEnd w:id="38"/>
    </w:p>
    <w:p w14:paraId="44BC7C63"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三方因履行合同而发生的争议，应协商解决或各方均可向甲方所在地人民法院起诉。</w:t>
      </w:r>
    </w:p>
    <w:p w14:paraId="0DFCC65F" w14:textId="77777777" w:rsidR="00CA2437" w:rsidRPr="006E46F1" w:rsidRDefault="00CA2437" w:rsidP="00CA2437">
      <w:pPr>
        <w:keepNext/>
        <w:keepLines/>
        <w:spacing w:before="20" w:after="20" w:line="540" w:lineRule="exact"/>
        <w:jc w:val="center"/>
        <w:outlineLvl w:val="2"/>
        <w:rPr>
          <w:b/>
          <w:color w:val="000000" w:themeColor="text1"/>
          <w:sz w:val="28"/>
          <w:szCs w:val="28"/>
        </w:rPr>
      </w:pPr>
      <w:bookmarkStart w:id="39" w:name="_Toc288571448"/>
      <w:r w:rsidRPr="006E46F1">
        <w:rPr>
          <w:b/>
          <w:color w:val="000000" w:themeColor="text1"/>
          <w:sz w:val="28"/>
          <w:szCs w:val="28"/>
        </w:rPr>
        <w:t>第十二条</w:t>
      </w:r>
      <w:r w:rsidRPr="006E46F1">
        <w:rPr>
          <w:b/>
          <w:color w:val="000000" w:themeColor="text1"/>
          <w:sz w:val="28"/>
          <w:szCs w:val="28"/>
        </w:rPr>
        <w:t xml:space="preserve">  </w:t>
      </w:r>
      <w:r w:rsidRPr="006E46F1">
        <w:rPr>
          <w:b/>
          <w:color w:val="000000" w:themeColor="text1"/>
          <w:sz w:val="28"/>
          <w:szCs w:val="28"/>
        </w:rPr>
        <w:t>其它</w:t>
      </w:r>
      <w:bookmarkEnd w:id="39"/>
    </w:p>
    <w:p w14:paraId="3552ED46"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12.1</w:t>
      </w:r>
      <w:r w:rsidRPr="006E46F1">
        <w:rPr>
          <w:color w:val="000000" w:themeColor="text1"/>
          <w:sz w:val="24"/>
          <w:szCs w:val="24"/>
        </w:rPr>
        <w:t>本合同一式陆份，三方各持贰份，具有同等法律效力。</w:t>
      </w:r>
    </w:p>
    <w:p w14:paraId="49656A33" w14:textId="77777777" w:rsidR="00CA2437" w:rsidRPr="006E46F1" w:rsidRDefault="00CA2437" w:rsidP="00116CC3">
      <w:pPr>
        <w:spacing w:before="40" w:after="40" w:line="300" w:lineRule="auto"/>
        <w:ind w:firstLineChars="200" w:firstLine="480"/>
        <w:rPr>
          <w:color w:val="000000" w:themeColor="text1"/>
          <w:sz w:val="24"/>
          <w:szCs w:val="24"/>
        </w:rPr>
      </w:pPr>
      <w:r w:rsidRPr="006E46F1">
        <w:rPr>
          <w:color w:val="000000" w:themeColor="text1"/>
          <w:sz w:val="24"/>
          <w:szCs w:val="24"/>
        </w:rPr>
        <w:t>12.2</w:t>
      </w:r>
      <w:r w:rsidRPr="006E46F1">
        <w:rPr>
          <w:color w:val="000000" w:themeColor="text1"/>
          <w:sz w:val="24"/>
          <w:szCs w:val="24"/>
        </w:rPr>
        <w:t>本合同自</w:t>
      </w:r>
      <w:proofErr w:type="gramStart"/>
      <w:r w:rsidRPr="006E46F1">
        <w:rPr>
          <w:color w:val="000000" w:themeColor="text1"/>
          <w:sz w:val="24"/>
          <w:szCs w:val="24"/>
        </w:rPr>
        <w:t>三方法</w:t>
      </w:r>
      <w:proofErr w:type="gramEnd"/>
      <w:r w:rsidRPr="006E46F1">
        <w:rPr>
          <w:color w:val="000000" w:themeColor="text1"/>
          <w:sz w:val="24"/>
          <w:szCs w:val="24"/>
        </w:rPr>
        <w:t>定代表人（负责人）或委托代理人签字并加盖公章之日起生效。</w:t>
      </w:r>
    </w:p>
    <w:tbl>
      <w:tblPr>
        <w:tblStyle w:val="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3794"/>
        <w:gridCol w:w="4735"/>
      </w:tblGrid>
      <w:tr w:rsidR="006E46F1" w:rsidRPr="006E46F1" w14:paraId="3E97F486" w14:textId="77777777" w:rsidTr="00CB433F">
        <w:tc>
          <w:tcPr>
            <w:tcW w:w="3794" w:type="dxa"/>
            <w:vAlign w:val="bottom"/>
          </w:tcPr>
          <w:p w14:paraId="52A80336"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color w:val="000000" w:themeColor="text1"/>
                <w:sz w:val="28"/>
                <w:szCs w:val="28"/>
              </w:rPr>
              <w:t>甲方</w:t>
            </w:r>
            <w:r w:rsidRPr="006E46F1">
              <w:rPr>
                <w:rFonts w:hint="eastAsia"/>
                <w:color w:val="000000" w:themeColor="text1"/>
                <w:sz w:val="28"/>
                <w:szCs w:val="28"/>
              </w:rPr>
              <w:t>（</w:t>
            </w:r>
            <w:r w:rsidRPr="006E46F1">
              <w:rPr>
                <w:color w:val="000000" w:themeColor="text1"/>
                <w:sz w:val="28"/>
                <w:szCs w:val="28"/>
              </w:rPr>
              <w:t>盖章</w:t>
            </w:r>
            <w:r w:rsidRPr="006E46F1">
              <w:rPr>
                <w:rFonts w:hint="eastAsia"/>
                <w:color w:val="000000" w:themeColor="text1"/>
                <w:sz w:val="28"/>
                <w:szCs w:val="28"/>
              </w:rPr>
              <w:t>）</w:t>
            </w:r>
            <w:r w:rsidRPr="006E46F1">
              <w:rPr>
                <w:color w:val="000000" w:themeColor="text1"/>
                <w:sz w:val="28"/>
                <w:szCs w:val="28"/>
              </w:rPr>
              <w:t>：</w:t>
            </w:r>
          </w:p>
        </w:tc>
        <w:tc>
          <w:tcPr>
            <w:tcW w:w="4735" w:type="dxa"/>
            <w:vAlign w:val="bottom"/>
          </w:tcPr>
          <w:p w14:paraId="129022E9"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color w:val="000000" w:themeColor="text1"/>
                <w:sz w:val="28"/>
                <w:szCs w:val="28"/>
              </w:rPr>
              <w:t>南京邮电大学</w:t>
            </w:r>
          </w:p>
        </w:tc>
      </w:tr>
      <w:tr w:rsidR="006E46F1" w:rsidRPr="006E46F1" w14:paraId="203B427A" w14:textId="77777777" w:rsidTr="00CB433F">
        <w:tc>
          <w:tcPr>
            <w:tcW w:w="3794" w:type="dxa"/>
            <w:vAlign w:val="bottom"/>
          </w:tcPr>
          <w:p w14:paraId="668C9524" w14:textId="77777777" w:rsidR="00CA2437" w:rsidRPr="006E46F1" w:rsidRDefault="00CA2437" w:rsidP="00CA2437">
            <w:pPr>
              <w:autoSpaceDE w:val="0"/>
              <w:autoSpaceDN w:val="0"/>
              <w:adjustRightInd w:val="0"/>
              <w:spacing w:line="560" w:lineRule="exact"/>
              <w:rPr>
                <w:color w:val="000000" w:themeColor="text1"/>
                <w:sz w:val="28"/>
                <w:szCs w:val="28"/>
              </w:rPr>
            </w:pPr>
            <w:r w:rsidRPr="006E46F1">
              <w:rPr>
                <w:color w:val="000000" w:themeColor="text1"/>
                <w:sz w:val="28"/>
                <w:szCs w:val="28"/>
              </w:rPr>
              <w:t>住</w:t>
            </w:r>
            <w:r w:rsidRPr="006E46F1">
              <w:rPr>
                <w:color w:val="000000" w:themeColor="text1"/>
                <w:sz w:val="28"/>
                <w:szCs w:val="28"/>
              </w:rPr>
              <w:t xml:space="preserve">  </w:t>
            </w:r>
            <w:r w:rsidRPr="006E46F1">
              <w:rPr>
                <w:color w:val="000000" w:themeColor="text1"/>
                <w:sz w:val="28"/>
                <w:szCs w:val="28"/>
              </w:rPr>
              <w:t>所</w:t>
            </w:r>
            <w:r w:rsidRPr="006E46F1">
              <w:rPr>
                <w:color w:val="000000" w:themeColor="text1"/>
                <w:sz w:val="28"/>
                <w:szCs w:val="28"/>
              </w:rPr>
              <w:t xml:space="preserve">  </w:t>
            </w:r>
            <w:r w:rsidRPr="006E46F1">
              <w:rPr>
                <w:color w:val="000000" w:themeColor="text1"/>
                <w:sz w:val="28"/>
                <w:szCs w:val="28"/>
              </w:rPr>
              <w:t>地</w:t>
            </w:r>
            <w:r w:rsidRPr="006E46F1">
              <w:rPr>
                <w:rFonts w:hint="eastAsia"/>
                <w:color w:val="000000" w:themeColor="text1"/>
                <w:sz w:val="28"/>
                <w:szCs w:val="28"/>
              </w:rPr>
              <w:t xml:space="preserve"> </w:t>
            </w:r>
            <w:r w:rsidRPr="006E46F1">
              <w:rPr>
                <w:color w:val="000000" w:themeColor="text1"/>
                <w:sz w:val="28"/>
                <w:szCs w:val="28"/>
              </w:rPr>
              <w:t>：</w:t>
            </w:r>
          </w:p>
        </w:tc>
        <w:tc>
          <w:tcPr>
            <w:tcW w:w="4735" w:type="dxa"/>
            <w:vAlign w:val="bottom"/>
          </w:tcPr>
          <w:p w14:paraId="3A426576" w14:textId="77777777" w:rsidR="00CA2437" w:rsidRPr="006E46F1" w:rsidRDefault="00CA2437" w:rsidP="00CA2437">
            <w:pPr>
              <w:autoSpaceDE w:val="0"/>
              <w:autoSpaceDN w:val="0"/>
              <w:adjustRightInd w:val="0"/>
              <w:spacing w:line="560" w:lineRule="exact"/>
              <w:rPr>
                <w:color w:val="000000" w:themeColor="text1"/>
                <w:sz w:val="28"/>
                <w:szCs w:val="28"/>
              </w:rPr>
            </w:pPr>
          </w:p>
        </w:tc>
      </w:tr>
      <w:tr w:rsidR="006E46F1" w:rsidRPr="006E46F1" w14:paraId="4A7A6BDC" w14:textId="77777777" w:rsidTr="00CB433F">
        <w:trPr>
          <w:trHeight w:val="818"/>
        </w:trPr>
        <w:tc>
          <w:tcPr>
            <w:tcW w:w="3794" w:type="dxa"/>
            <w:vAlign w:val="bottom"/>
          </w:tcPr>
          <w:p w14:paraId="1C71F74C" w14:textId="77777777" w:rsidR="00CA2437" w:rsidRPr="006E46F1" w:rsidRDefault="00CA2437" w:rsidP="00CA2437">
            <w:pPr>
              <w:autoSpaceDE w:val="0"/>
              <w:autoSpaceDN w:val="0"/>
              <w:adjustRightInd w:val="0"/>
              <w:spacing w:line="560" w:lineRule="exact"/>
              <w:rPr>
                <w:color w:val="000000" w:themeColor="text1"/>
                <w:sz w:val="24"/>
                <w:szCs w:val="28"/>
              </w:rPr>
            </w:pPr>
            <w:r w:rsidRPr="006E46F1">
              <w:rPr>
                <w:color w:val="000000" w:themeColor="text1"/>
                <w:sz w:val="24"/>
                <w:szCs w:val="28"/>
              </w:rPr>
              <w:t>法定代表人</w:t>
            </w:r>
            <w:r w:rsidRPr="006E46F1">
              <w:rPr>
                <w:color w:val="000000" w:themeColor="text1"/>
                <w:sz w:val="24"/>
                <w:szCs w:val="28"/>
              </w:rPr>
              <w:t>/</w:t>
            </w:r>
            <w:r w:rsidRPr="006E46F1">
              <w:rPr>
                <w:color w:val="000000" w:themeColor="text1"/>
                <w:sz w:val="24"/>
                <w:szCs w:val="28"/>
              </w:rPr>
              <w:t>委托代理人</w:t>
            </w:r>
            <w:r w:rsidRPr="006E46F1">
              <w:rPr>
                <w:rFonts w:hint="eastAsia"/>
                <w:color w:val="000000" w:themeColor="text1"/>
                <w:sz w:val="24"/>
                <w:szCs w:val="28"/>
              </w:rPr>
              <w:t>（</w:t>
            </w:r>
            <w:r w:rsidRPr="006E46F1">
              <w:rPr>
                <w:color w:val="000000" w:themeColor="text1"/>
                <w:sz w:val="24"/>
                <w:szCs w:val="28"/>
              </w:rPr>
              <w:t>签名</w:t>
            </w:r>
            <w:r w:rsidRPr="006E46F1">
              <w:rPr>
                <w:rFonts w:hint="eastAsia"/>
                <w:color w:val="000000" w:themeColor="text1"/>
                <w:sz w:val="24"/>
                <w:szCs w:val="28"/>
              </w:rPr>
              <w:t>）</w:t>
            </w:r>
            <w:r w:rsidRPr="006E46F1">
              <w:rPr>
                <w:color w:val="000000" w:themeColor="text1"/>
                <w:sz w:val="24"/>
                <w:szCs w:val="28"/>
              </w:rPr>
              <w:t>：</w:t>
            </w:r>
          </w:p>
        </w:tc>
        <w:tc>
          <w:tcPr>
            <w:tcW w:w="4735" w:type="dxa"/>
            <w:tcBorders>
              <w:bottom w:val="single" w:sz="4" w:space="0" w:color="auto"/>
            </w:tcBorders>
            <w:vAlign w:val="bottom"/>
          </w:tcPr>
          <w:p w14:paraId="5B28E232" w14:textId="77777777" w:rsidR="00CA2437" w:rsidRPr="006E46F1" w:rsidRDefault="00CA2437" w:rsidP="00CA2437">
            <w:pPr>
              <w:autoSpaceDE w:val="0"/>
              <w:autoSpaceDN w:val="0"/>
              <w:adjustRightInd w:val="0"/>
              <w:spacing w:line="560" w:lineRule="exact"/>
              <w:rPr>
                <w:color w:val="000000" w:themeColor="text1"/>
                <w:sz w:val="28"/>
                <w:szCs w:val="28"/>
              </w:rPr>
            </w:pPr>
          </w:p>
        </w:tc>
      </w:tr>
      <w:tr w:rsidR="00CA2437" w:rsidRPr="006E46F1" w14:paraId="68038CFE" w14:textId="77777777" w:rsidTr="00CB433F">
        <w:tc>
          <w:tcPr>
            <w:tcW w:w="3794" w:type="dxa"/>
            <w:vAlign w:val="bottom"/>
          </w:tcPr>
          <w:p w14:paraId="5588ACA4"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color w:val="000000" w:themeColor="text1"/>
                <w:sz w:val="28"/>
                <w:szCs w:val="28"/>
              </w:rPr>
              <w:t>签</w:t>
            </w:r>
            <w:r w:rsidRPr="006E46F1">
              <w:rPr>
                <w:rFonts w:hint="eastAsia"/>
                <w:color w:val="000000" w:themeColor="text1"/>
                <w:sz w:val="28"/>
                <w:szCs w:val="28"/>
              </w:rPr>
              <w:t xml:space="preserve"> </w:t>
            </w:r>
            <w:r w:rsidRPr="006E46F1">
              <w:rPr>
                <w:color w:val="000000" w:themeColor="text1"/>
                <w:sz w:val="28"/>
                <w:szCs w:val="28"/>
              </w:rPr>
              <w:t>字</w:t>
            </w:r>
            <w:r w:rsidRPr="006E46F1">
              <w:rPr>
                <w:rFonts w:hint="eastAsia"/>
                <w:color w:val="000000" w:themeColor="text1"/>
                <w:sz w:val="28"/>
                <w:szCs w:val="28"/>
              </w:rPr>
              <w:t xml:space="preserve"> </w:t>
            </w:r>
            <w:r w:rsidRPr="006E46F1">
              <w:rPr>
                <w:color w:val="000000" w:themeColor="text1"/>
                <w:sz w:val="28"/>
                <w:szCs w:val="28"/>
              </w:rPr>
              <w:t>日</w:t>
            </w:r>
            <w:r w:rsidRPr="006E46F1">
              <w:rPr>
                <w:rFonts w:hint="eastAsia"/>
                <w:color w:val="000000" w:themeColor="text1"/>
                <w:sz w:val="28"/>
                <w:szCs w:val="28"/>
              </w:rPr>
              <w:t xml:space="preserve"> </w:t>
            </w:r>
            <w:r w:rsidRPr="006E46F1">
              <w:rPr>
                <w:color w:val="000000" w:themeColor="text1"/>
                <w:sz w:val="28"/>
                <w:szCs w:val="28"/>
              </w:rPr>
              <w:t>期：</w:t>
            </w:r>
          </w:p>
        </w:tc>
        <w:tc>
          <w:tcPr>
            <w:tcW w:w="4735" w:type="dxa"/>
            <w:tcBorders>
              <w:top w:val="single" w:sz="4" w:space="0" w:color="auto"/>
            </w:tcBorders>
            <w:vAlign w:val="bottom"/>
          </w:tcPr>
          <w:p w14:paraId="7753E19F"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年</w:t>
            </w: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月</w:t>
            </w: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日</w:t>
            </w:r>
          </w:p>
        </w:tc>
      </w:tr>
    </w:tbl>
    <w:p w14:paraId="6B44CC67" w14:textId="77777777" w:rsidR="00CA2437" w:rsidRPr="006E46F1" w:rsidRDefault="00CA2437" w:rsidP="00CA2437">
      <w:pPr>
        <w:autoSpaceDE w:val="0"/>
        <w:autoSpaceDN w:val="0"/>
        <w:adjustRightInd w:val="0"/>
        <w:spacing w:line="360" w:lineRule="auto"/>
        <w:rPr>
          <w:color w:val="000000" w:themeColor="text1"/>
          <w:kern w:val="0"/>
          <w:sz w:val="28"/>
          <w:szCs w:val="28"/>
        </w:rPr>
      </w:pPr>
    </w:p>
    <w:tbl>
      <w:tblPr>
        <w:tblStyle w:val="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3794"/>
        <w:gridCol w:w="4735"/>
      </w:tblGrid>
      <w:tr w:rsidR="006E46F1" w:rsidRPr="006E46F1" w14:paraId="6442D2F0" w14:textId="77777777" w:rsidTr="00CB433F">
        <w:tc>
          <w:tcPr>
            <w:tcW w:w="3794" w:type="dxa"/>
            <w:vAlign w:val="bottom"/>
          </w:tcPr>
          <w:p w14:paraId="49628D58"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rFonts w:hint="eastAsia"/>
                <w:color w:val="000000" w:themeColor="text1"/>
                <w:sz w:val="28"/>
                <w:szCs w:val="28"/>
              </w:rPr>
              <w:lastRenderedPageBreak/>
              <w:t>乙</w:t>
            </w:r>
            <w:r w:rsidRPr="006E46F1">
              <w:rPr>
                <w:color w:val="000000" w:themeColor="text1"/>
                <w:sz w:val="28"/>
                <w:szCs w:val="28"/>
              </w:rPr>
              <w:t>方</w:t>
            </w:r>
            <w:r w:rsidRPr="006E46F1">
              <w:rPr>
                <w:rFonts w:hint="eastAsia"/>
                <w:color w:val="000000" w:themeColor="text1"/>
                <w:sz w:val="28"/>
                <w:szCs w:val="28"/>
              </w:rPr>
              <w:t>（</w:t>
            </w:r>
            <w:r w:rsidRPr="006E46F1">
              <w:rPr>
                <w:color w:val="000000" w:themeColor="text1"/>
                <w:sz w:val="28"/>
                <w:szCs w:val="28"/>
              </w:rPr>
              <w:t>盖章</w:t>
            </w:r>
            <w:r w:rsidRPr="006E46F1">
              <w:rPr>
                <w:rFonts w:hint="eastAsia"/>
                <w:color w:val="000000" w:themeColor="text1"/>
                <w:sz w:val="28"/>
                <w:szCs w:val="28"/>
              </w:rPr>
              <w:t>）</w:t>
            </w:r>
            <w:r w:rsidRPr="006E46F1">
              <w:rPr>
                <w:color w:val="000000" w:themeColor="text1"/>
                <w:sz w:val="28"/>
                <w:szCs w:val="28"/>
              </w:rPr>
              <w:t>：</w:t>
            </w:r>
          </w:p>
        </w:tc>
        <w:tc>
          <w:tcPr>
            <w:tcW w:w="4735" w:type="dxa"/>
            <w:vAlign w:val="bottom"/>
          </w:tcPr>
          <w:p w14:paraId="64D5419B"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color w:val="000000" w:themeColor="text1"/>
                <w:sz w:val="28"/>
                <w:szCs w:val="28"/>
              </w:rPr>
              <w:t>中国工商银行股份有限公司南京分行</w:t>
            </w:r>
          </w:p>
        </w:tc>
      </w:tr>
      <w:tr w:rsidR="006E46F1" w:rsidRPr="006E46F1" w14:paraId="7FA3ACC9" w14:textId="77777777" w:rsidTr="00CB433F">
        <w:tc>
          <w:tcPr>
            <w:tcW w:w="3794" w:type="dxa"/>
            <w:vAlign w:val="bottom"/>
          </w:tcPr>
          <w:p w14:paraId="72A33626" w14:textId="77777777" w:rsidR="00CA2437" w:rsidRPr="006E46F1" w:rsidRDefault="00CA2437" w:rsidP="00CA2437">
            <w:pPr>
              <w:autoSpaceDE w:val="0"/>
              <w:autoSpaceDN w:val="0"/>
              <w:adjustRightInd w:val="0"/>
              <w:spacing w:line="560" w:lineRule="exact"/>
              <w:rPr>
                <w:color w:val="000000" w:themeColor="text1"/>
                <w:sz w:val="28"/>
                <w:szCs w:val="28"/>
              </w:rPr>
            </w:pPr>
            <w:r w:rsidRPr="006E46F1">
              <w:rPr>
                <w:color w:val="000000" w:themeColor="text1"/>
                <w:sz w:val="28"/>
                <w:szCs w:val="28"/>
              </w:rPr>
              <w:t>住</w:t>
            </w:r>
            <w:r w:rsidRPr="006E46F1">
              <w:rPr>
                <w:color w:val="000000" w:themeColor="text1"/>
                <w:sz w:val="28"/>
                <w:szCs w:val="28"/>
              </w:rPr>
              <w:t xml:space="preserve">  </w:t>
            </w:r>
            <w:r w:rsidRPr="006E46F1">
              <w:rPr>
                <w:color w:val="000000" w:themeColor="text1"/>
                <w:sz w:val="28"/>
                <w:szCs w:val="28"/>
              </w:rPr>
              <w:t>所</w:t>
            </w:r>
            <w:r w:rsidRPr="006E46F1">
              <w:rPr>
                <w:color w:val="000000" w:themeColor="text1"/>
                <w:sz w:val="28"/>
                <w:szCs w:val="28"/>
              </w:rPr>
              <w:t xml:space="preserve">  </w:t>
            </w:r>
            <w:r w:rsidRPr="006E46F1">
              <w:rPr>
                <w:color w:val="000000" w:themeColor="text1"/>
                <w:sz w:val="28"/>
                <w:szCs w:val="28"/>
              </w:rPr>
              <w:t>地</w:t>
            </w:r>
            <w:r w:rsidRPr="006E46F1">
              <w:rPr>
                <w:rFonts w:hint="eastAsia"/>
                <w:color w:val="000000" w:themeColor="text1"/>
                <w:sz w:val="28"/>
                <w:szCs w:val="28"/>
              </w:rPr>
              <w:t xml:space="preserve"> </w:t>
            </w:r>
            <w:r w:rsidRPr="006E46F1">
              <w:rPr>
                <w:color w:val="000000" w:themeColor="text1"/>
                <w:sz w:val="28"/>
                <w:szCs w:val="28"/>
              </w:rPr>
              <w:t>：</w:t>
            </w:r>
          </w:p>
        </w:tc>
        <w:tc>
          <w:tcPr>
            <w:tcW w:w="4735" w:type="dxa"/>
            <w:vAlign w:val="bottom"/>
          </w:tcPr>
          <w:p w14:paraId="7A613E65" w14:textId="77777777" w:rsidR="00CA2437" w:rsidRPr="006E46F1" w:rsidRDefault="00CA2437" w:rsidP="00CA2437">
            <w:pPr>
              <w:autoSpaceDE w:val="0"/>
              <w:autoSpaceDN w:val="0"/>
              <w:adjustRightInd w:val="0"/>
              <w:spacing w:line="560" w:lineRule="exact"/>
              <w:rPr>
                <w:color w:val="000000" w:themeColor="text1"/>
                <w:sz w:val="28"/>
                <w:szCs w:val="28"/>
              </w:rPr>
            </w:pPr>
            <w:r w:rsidRPr="006E46F1">
              <w:rPr>
                <w:color w:val="000000" w:themeColor="text1"/>
                <w:sz w:val="28"/>
                <w:szCs w:val="28"/>
              </w:rPr>
              <w:t>南京市中山南路</w:t>
            </w:r>
            <w:r w:rsidRPr="006E46F1">
              <w:rPr>
                <w:color w:val="000000" w:themeColor="text1"/>
                <w:sz w:val="28"/>
                <w:szCs w:val="28"/>
              </w:rPr>
              <w:t>408</w:t>
            </w:r>
            <w:r w:rsidRPr="006E46F1">
              <w:rPr>
                <w:color w:val="000000" w:themeColor="text1"/>
                <w:sz w:val="28"/>
                <w:szCs w:val="28"/>
              </w:rPr>
              <w:t>号</w:t>
            </w:r>
          </w:p>
        </w:tc>
      </w:tr>
      <w:tr w:rsidR="006E46F1" w:rsidRPr="006E46F1" w14:paraId="3ADB0461" w14:textId="77777777" w:rsidTr="00CB433F">
        <w:trPr>
          <w:trHeight w:val="818"/>
        </w:trPr>
        <w:tc>
          <w:tcPr>
            <w:tcW w:w="3794" w:type="dxa"/>
            <w:vAlign w:val="bottom"/>
          </w:tcPr>
          <w:p w14:paraId="4528A437" w14:textId="77777777" w:rsidR="00CA2437" w:rsidRPr="006E46F1" w:rsidRDefault="00CA2437" w:rsidP="00CA2437">
            <w:pPr>
              <w:autoSpaceDE w:val="0"/>
              <w:autoSpaceDN w:val="0"/>
              <w:adjustRightInd w:val="0"/>
              <w:spacing w:line="560" w:lineRule="exact"/>
              <w:rPr>
                <w:color w:val="000000" w:themeColor="text1"/>
                <w:sz w:val="28"/>
                <w:szCs w:val="28"/>
              </w:rPr>
            </w:pPr>
            <w:r w:rsidRPr="006E46F1">
              <w:rPr>
                <w:color w:val="000000" w:themeColor="text1"/>
                <w:sz w:val="28"/>
                <w:szCs w:val="28"/>
              </w:rPr>
              <w:t>负责人</w:t>
            </w:r>
            <w:r w:rsidRPr="006E46F1">
              <w:rPr>
                <w:color w:val="000000" w:themeColor="text1"/>
                <w:sz w:val="28"/>
                <w:szCs w:val="28"/>
              </w:rPr>
              <w:t>/</w:t>
            </w:r>
            <w:r w:rsidRPr="006E46F1">
              <w:rPr>
                <w:color w:val="000000" w:themeColor="text1"/>
                <w:sz w:val="28"/>
                <w:szCs w:val="28"/>
              </w:rPr>
              <w:t>委托代理人</w:t>
            </w:r>
            <w:r w:rsidRPr="006E46F1">
              <w:rPr>
                <w:rFonts w:hint="eastAsia"/>
                <w:color w:val="000000" w:themeColor="text1"/>
                <w:sz w:val="28"/>
                <w:szCs w:val="28"/>
              </w:rPr>
              <w:t>（</w:t>
            </w:r>
            <w:r w:rsidRPr="006E46F1">
              <w:rPr>
                <w:color w:val="000000" w:themeColor="text1"/>
                <w:sz w:val="28"/>
                <w:szCs w:val="28"/>
              </w:rPr>
              <w:t>签名</w:t>
            </w:r>
            <w:r w:rsidRPr="006E46F1">
              <w:rPr>
                <w:rFonts w:hint="eastAsia"/>
                <w:color w:val="000000" w:themeColor="text1"/>
                <w:sz w:val="28"/>
                <w:szCs w:val="28"/>
              </w:rPr>
              <w:t>）</w:t>
            </w:r>
            <w:r w:rsidRPr="006E46F1">
              <w:rPr>
                <w:color w:val="000000" w:themeColor="text1"/>
                <w:sz w:val="28"/>
                <w:szCs w:val="28"/>
              </w:rPr>
              <w:t>：</w:t>
            </w:r>
          </w:p>
        </w:tc>
        <w:tc>
          <w:tcPr>
            <w:tcW w:w="4735" w:type="dxa"/>
            <w:tcBorders>
              <w:bottom w:val="single" w:sz="4" w:space="0" w:color="auto"/>
            </w:tcBorders>
            <w:vAlign w:val="bottom"/>
          </w:tcPr>
          <w:p w14:paraId="43309BEF" w14:textId="77777777" w:rsidR="00CA2437" w:rsidRPr="006E46F1" w:rsidRDefault="00CA2437" w:rsidP="00CA2437">
            <w:pPr>
              <w:autoSpaceDE w:val="0"/>
              <w:autoSpaceDN w:val="0"/>
              <w:adjustRightInd w:val="0"/>
              <w:spacing w:line="560" w:lineRule="exact"/>
              <w:rPr>
                <w:color w:val="000000" w:themeColor="text1"/>
                <w:sz w:val="28"/>
                <w:szCs w:val="28"/>
              </w:rPr>
            </w:pPr>
          </w:p>
        </w:tc>
      </w:tr>
      <w:tr w:rsidR="00CA2437" w:rsidRPr="006E46F1" w14:paraId="263FB8EB" w14:textId="77777777" w:rsidTr="00CB433F">
        <w:tc>
          <w:tcPr>
            <w:tcW w:w="3794" w:type="dxa"/>
            <w:vAlign w:val="bottom"/>
          </w:tcPr>
          <w:p w14:paraId="7F43CDEF"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color w:val="000000" w:themeColor="text1"/>
                <w:sz w:val="28"/>
                <w:szCs w:val="28"/>
              </w:rPr>
              <w:t>签</w:t>
            </w:r>
            <w:r w:rsidRPr="006E46F1">
              <w:rPr>
                <w:rFonts w:hint="eastAsia"/>
                <w:color w:val="000000" w:themeColor="text1"/>
                <w:sz w:val="28"/>
                <w:szCs w:val="28"/>
              </w:rPr>
              <w:t xml:space="preserve"> </w:t>
            </w:r>
            <w:r w:rsidRPr="006E46F1">
              <w:rPr>
                <w:color w:val="000000" w:themeColor="text1"/>
                <w:sz w:val="28"/>
                <w:szCs w:val="28"/>
              </w:rPr>
              <w:t>字</w:t>
            </w:r>
            <w:r w:rsidRPr="006E46F1">
              <w:rPr>
                <w:rFonts w:hint="eastAsia"/>
                <w:color w:val="000000" w:themeColor="text1"/>
                <w:sz w:val="28"/>
                <w:szCs w:val="28"/>
              </w:rPr>
              <w:t xml:space="preserve"> </w:t>
            </w:r>
            <w:r w:rsidRPr="006E46F1">
              <w:rPr>
                <w:color w:val="000000" w:themeColor="text1"/>
                <w:sz w:val="28"/>
                <w:szCs w:val="28"/>
              </w:rPr>
              <w:t>日</w:t>
            </w:r>
            <w:r w:rsidRPr="006E46F1">
              <w:rPr>
                <w:rFonts w:hint="eastAsia"/>
                <w:color w:val="000000" w:themeColor="text1"/>
                <w:sz w:val="28"/>
                <w:szCs w:val="28"/>
              </w:rPr>
              <w:t xml:space="preserve"> </w:t>
            </w:r>
            <w:r w:rsidRPr="006E46F1">
              <w:rPr>
                <w:color w:val="000000" w:themeColor="text1"/>
                <w:sz w:val="28"/>
                <w:szCs w:val="28"/>
              </w:rPr>
              <w:t>期：</w:t>
            </w:r>
          </w:p>
        </w:tc>
        <w:tc>
          <w:tcPr>
            <w:tcW w:w="4735" w:type="dxa"/>
            <w:tcBorders>
              <w:top w:val="single" w:sz="4" w:space="0" w:color="auto"/>
            </w:tcBorders>
            <w:vAlign w:val="bottom"/>
          </w:tcPr>
          <w:p w14:paraId="67403BB7"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年</w:t>
            </w: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月</w:t>
            </w: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日</w:t>
            </w:r>
          </w:p>
        </w:tc>
      </w:tr>
    </w:tbl>
    <w:p w14:paraId="75A5D640" w14:textId="77777777" w:rsidR="00CA2437" w:rsidRPr="006E46F1" w:rsidRDefault="00CA2437" w:rsidP="00CA2437">
      <w:pPr>
        <w:spacing w:line="540" w:lineRule="exact"/>
        <w:rPr>
          <w:color w:val="000000" w:themeColor="text1"/>
          <w:sz w:val="28"/>
          <w:szCs w:val="28"/>
        </w:rPr>
      </w:pPr>
    </w:p>
    <w:tbl>
      <w:tblPr>
        <w:tblStyle w:val="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3794"/>
        <w:gridCol w:w="4735"/>
      </w:tblGrid>
      <w:tr w:rsidR="006E46F1" w:rsidRPr="006E46F1" w14:paraId="3DB6964D" w14:textId="77777777" w:rsidTr="00CB433F">
        <w:tc>
          <w:tcPr>
            <w:tcW w:w="3794" w:type="dxa"/>
            <w:vAlign w:val="bottom"/>
          </w:tcPr>
          <w:p w14:paraId="76194F01"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rFonts w:hint="eastAsia"/>
                <w:color w:val="000000" w:themeColor="text1"/>
                <w:sz w:val="28"/>
                <w:szCs w:val="28"/>
              </w:rPr>
              <w:t>丙</w:t>
            </w:r>
            <w:r w:rsidRPr="006E46F1">
              <w:rPr>
                <w:color w:val="000000" w:themeColor="text1"/>
                <w:sz w:val="28"/>
                <w:szCs w:val="28"/>
              </w:rPr>
              <w:t>方</w:t>
            </w:r>
            <w:r w:rsidRPr="006E46F1">
              <w:rPr>
                <w:rFonts w:hint="eastAsia"/>
                <w:color w:val="000000" w:themeColor="text1"/>
                <w:sz w:val="28"/>
                <w:szCs w:val="28"/>
              </w:rPr>
              <w:t>（</w:t>
            </w:r>
            <w:r w:rsidRPr="006E46F1">
              <w:rPr>
                <w:color w:val="000000" w:themeColor="text1"/>
                <w:sz w:val="28"/>
                <w:szCs w:val="28"/>
              </w:rPr>
              <w:t>盖章</w:t>
            </w:r>
            <w:r w:rsidRPr="006E46F1">
              <w:rPr>
                <w:rFonts w:hint="eastAsia"/>
                <w:color w:val="000000" w:themeColor="text1"/>
                <w:sz w:val="28"/>
                <w:szCs w:val="28"/>
              </w:rPr>
              <w:t>）</w:t>
            </w:r>
            <w:r w:rsidRPr="006E46F1">
              <w:rPr>
                <w:color w:val="000000" w:themeColor="text1"/>
                <w:sz w:val="28"/>
                <w:szCs w:val="28"/>
              </w:rPr>
              <w:t>：</w:t>
            </w:r>
          </w:p>
        </w:tc>
        <w:tc>
          <w:tcPr>
            <w:tcW w:w="4735" w:type="dxa"/>
            <w:vAlign w:val="bottom"/>
          </w:tcPr>
          <w:p w14:paraId="43F8E002"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rFonts w:hint="eastAsia"/>
                <w:color w:val="000000" w:themeColor="text1"/>
                <w:kern w:val="0"/>
                <w:sz w:val="30"/>
                <w:szCs w:val="30"/>
              </w:rPr>
              <w:t>XX</w:t>
            </w:r>
            <w:r w:rsidRPr="006E46F1">
              <w:rPr>
                <w:rFonts w:hint="eastAsia"/>
                <w:color w:val="000000" w:themeColor="text1"/>
                <w:kern w:val="0"/>
                <w:sz w:val="30"/>
                <w:szCs w:val="30"/>
              </w:rPr>
              <w:t>公司</w:t>
            </w:r>
          </w:p>
        </w:tc>
      </w:tr>
      <w:tr w:rsidR="006E46F1" w:rsidRPr="006E46F1" w14:paraId="0DFBEF04" w14:textId="77777777" w:rsidTr="00CB433F">
        <w:tc>
          <w:tcPr>
            <w:tcW w:w="3794" w:type="dxa"/>
            <w:vAlign w:val="bottom"/>
          </w:tcPr>
          <w:p w14:paraId="20B0DF31" w14:textId="77777777" w:rsidR="00CA2437" w:rsidRPr="006E46F1" w:rsidRDefault="00CA2437" w:rsidP="00CA2437">
            <w:pPr>
              <w:autoSpaceDE w:val="0"/>
              <w:autoSpaceDN w:val="0"/>
              <w:adjustRightInd w:val="0"/>
              <w:spacing w:line="560" w:lineRule="exact"/>
              <w:rPr>
                <w:color w:val="000000" w:themeColor="text1"/>
                <w:sz w:val="28"/>
                <w:szCs w:val="28"/>
              </w:rPr>
            </w:pPr>
            <w:r w:rsidRPr="006E46F1">
              <w:rPr>
                <w:color w:val="000000" w:themeColor="text1"/>
                <w:sz w:val="28"/>
                <w:szCs w:val="28"/>
              </w:rPr>
              <w:t>住</w:t>
            </w:r>
            <w:r w:rsidRPr="006E46F1">
              <w:rPr>
                <w:color w:val="000000" w:themeColor="text1"/>
                <w:sz w:val="28"/>
                <w:szCs w:val="28"/>
              </w:rPr>
              <w:t xml:space="preserve">  </w:t>
            </w:r>
            <w:r w:rsidRPr="006E46F1">
              <w:rPr>
                <w:color w:val="000000" w:themeColor="text1"/>
                <w:sz w:val="28"/>
                <w:szCs w:val="28"/>
              </w:rPr>
              <w:t>所</w:t>
            </w:r>
            <w:r w:rsidRPr="006E46F1">
              <w:rPr>
                <w:color w:val="000000" w:themeColor="text1"/>
                <w:sz w:val="28"/>
                <w:szCs w:val="28"/>
              </w:rPr>
              <w:t xml:space="preserve">  </w:t>
            </w:r>
            <w:r w:rsidRPr="006E46F1">
              <w:rPr>
                <w:color w:val="000000" w:themeColor="text1"/>
                <w:sz w:val="28"/>
                <w:szCs w:val="28"/>
              </w:rPr>
              <w:t>地</w:t>
            </w:r>
            <w:r w:rsidRPr="006E46F1">
              <w:rPr>
                <w:rFonts w:hint="eastAsia"/>
                <w:color w:val="000000" w:themeColor="text1"/>
                <w:sz w:val="28"/>
                <w:szCs w:val="28"/>
              </w:rPr>
              <w:t xml:space="preserve"> </w:t>
            </w:r>
            <w:r w:rsidRPr="006E46F1">
              <w:rPr>
                <w:color w:val="000000" w:themeColor="text1"/>
                <w:sz w:val="28"/>
                <w:szCs w:val="28"/>
              </w:rPr>
              <w:t>：</w:t>
            </w:r>
          </w:p>
        </w:tc>
        <w:tc>
          <w:tcPr>
            <w:tcW w:w="4735" w:type="dxa"/>
            <w:vAlign w:val="bottom"/>
          </w:tcPr>
          <w:p w14:paraId="3C6F1EC3" w14:textId="77777777" w:rsidR="00CA2437" w:rsidRPr="006E46F1" w:rsidRDefault="00CA2437" w:rsidP="00CA2437">
            <w:pPr>
              <w:autoSpaceDE w:val="0"/>
              <w:autoSpaceDN w:val="0"/>
              <w:adjustRightInd w:val="0"/>
              <w:spacing w:line="560" w:lineRule="exact"/>
              <w:rPr>
                <w:color w:val="000000" w:themeColor="text1"/>
                <w:sz w:val="28"/>
                <w:szCs w:val="28"/>
              </w:rPr>
            </w:pPr>
          </w:p>
        </w:tc>
      </w:tr>
      <w:tr w:rsidR="006E46F1" w:rsidRPr="006E46F1" w14:paraId="6C569CD7" w14:textId="77777777" w:rsidTr="00CB433F">
        <w:trPr>
          <w:trHeight w:val="818"/>
        </w:trPr>
        <w:tc>
          <w:tcPr>
            <w:tcW w:w="3794" w:type="dxa"/>
            <w:vAlign w:val="bottom"/>
          </w:tcPr>
          <w:p w14:paraId="150D2D92" w14:textId="77777777" w:rsidR="00CA2437" w:rsidRPr="006E46F1" w:rsidRDefault="00CA2437" w:rsidP="00CA2437">
            <w:pPr>
              <w:autoSpaceDE w:val="0"/>
              <w:autoSpaceDN w:val="0"/>
              <w:adjustRightInd w:val="0"/>
              <w:spacing w:line="560" w:lineRule="exact"/>
              <w:rPr>
                <w:color w:val="000000" w:themeColor="text1"/>
                <w:sz w:val="24"/>
                <w:szCs w:val="28"/>
              </w:rPr>
            </w:pPr>
            <w:r w:rsidRPr="006E46F1">
              <w:rPr>
                <w:color w:val="000000" w:themeColor="text1"/>
                <w:sz w:val="24"/>
                <w:szCs w:val="28"/>
              </w:rPr>
              <w:t>法定代表人</w:t>
            </w:r>
            <w:r w:rsidRPr="006E46F1">
              <w:rPr>
                <w:color w:val="000000" w:themeColor="text1"/>
                <w:sz w:val="24"/>
                <w:szCs w:val="28"/>
              </w:rPr>
              <w:t>/</w:t>
            </w:r>
            <w:r w:rsidRPr="006E46F1">
              <w:rPr>
                <w:color w:val="000000" w:themeColor="text1"/>
                <w:sz w:val="24"/>
                <w:szCs w:val="28"/>
              </w:rPr>
              <w:t>委托代理人</w:t>
            </w:r>
            <w:r w:rsidRPr="006E46F1">
              <w:rPr>
                <w:rFonts w:hint="eastAsia"/>
                <w:color w:val="000000" w:themeColor="text1"/>
                <w:sz w:val="24"/>
                <w:szCs w:val="28"/>
              </w:rPr>
              <w:t>（</w:t>
            </w:r>
            <w:r w:rsidRPr="006E46F1">
              <w:rPr>
                <w:color w:val="000000" w:themeColor="text1"/>
                <w:sz w:val="24"/>
                <w:szCs w:val="28"/>
              </w:rPr>
              <w:t>签名</w:t>
            </w:r>
            <w:r w:rsidRPr="006E46F1">
              <w:rPr>
                <w:rFonts w:hint="eastAsia"/>
                <w:color w:val="000000" w:themeColor="text1"/>
                <w:sz w:val="24"/>
                <w:szCs w:val="28"/>
              </w:rPr>
              <w:t>）</w:t>
            </w:r>
            <w:r w:rsidRPr="006E46F1">
              <w:rPr>
                <w:color w:val="000000" w:themeColor="text1"/>
                <w:sz w:val="24"/>
                <w:szCs w:val="28"/>
              </w:rPr>
              <w:t>：</w:t>
            </w:r>
          </w:p>
        </w:tc>
        <w:tc>
          <w:tcPr>
            <w:tcW w:w="4735" w:type="dxa"/>
            <w:tcBorders>
              <w:bottom w:val="single" w:sz="4" w:space="0" w:color="auto"/>
            </w:tcBorders>
            <w:vAlign w:val="bottom"/>
          </w:tcPr>
          <w:p w14:paraId="3599E799" w14:textId="77777777" w:rsidR="00CA2437" w:rsidRPr="006E46F1" w:rsidRDefault="00CA2437" w:rsidP="00CA2437">
            <w:pPr>
              <w:autoSpaceDE w:val="0"/>
              <w:autoSpaceDN w:val="0"/>
              <w:adjustRightInd w:val="0"/>
              <w:spacing w:line="560" w:lineRule="exact"/>
              <w:rPr>
                <w:color w:val="000000" w:themeColor="text1"/>
                <w:sz w:val="28"/>
                <w:szCs w:val="28"/>
              </w:rPr>
            </w:pPr>
          </w:p>
        </w:tc>
      </w:tr>
      <w:tr w:rsidR="00CA2437" w:rsidRPr="006E46F1" w14:paraId="18729D0F" w14:textId="77777777" w:rsidTr="00CB433F">
        <w:tc>
          <w:tcPr>
            <w:tcW w:w="3794" w:type="dxa"/>
            <w:vAlign w:val="bottom"/>
          </w:tcPr>
          <w:p w14:paraId="51CBD027"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color w:val="000000" w:themeColor="text1"/>
                <w:sz w:val="28"/>
                <w:szCs w:val="28"/>
              </w:rPr>
              <w:t>签</w:t>
            </w:r>
            <w:r w:rsidRPr="006E46F1">
              <w:rPr>
                <w:rFonts w:hint="eastAsia"/>
                <w:color w:val="000000" w:themeColor="text1"/>
                <w:sz w:val="28"/>
                <w:szCs w:val="28"/>
              </w:rPr>
              <w:t xml:space="preserve"> </w:t>
            </w:r>
            <w:r w:rsidRPr="006E46F1">
              <w:rPr>
                <w:color w:val="000000" w:themeColor="text1"/>
                <w:sz w:val="28"/>
                <w:szCs w:val="28"/>
              </w:rPr>
              <w:t>字</w:t>
            </w:r>
            <w:r w:rsidRPr="006E46F1">
              <w:rPr>
                <w:rFonts w:hint="eastAsia"/>
                <w:color w:val="000000" w:themeColor="text1"/>
                <w:sz w:val="28"/>
                <w:szCs w:val="28"/>
              </w:rPr>
              <w:t xml:space="preserve"> </w:t>
            </w:r>
            <w:r w:rsidRPr="006E46F1">
              <w:rPr>
                <w:color w:val="000000" w:themeColor="text1"/>
                <w:sz w:val="28"/>
                <w:szCs w:val="28"/>
              </w:rPr>
              <w:t>日</w:t>
            </w:r>
            <w:r w:rsidRPr="006E46F1">
              <w:rPr>
                <w:rFonts w:hint="eastAsia"/>
                <w:color w:val="000000" w:themeColor="text1"/>
                <w:sz w:val="28"/>
                <w:szCs w:val="28"/>
              </w:rPr>
              <w:t xml:space="preserve"> </w:t>
            </w:r>
            <w:r w:rsidRPr="006E46F1">
              <w:rPr>
                <w:color w:val="000000" w:themeColor="text1"/>
                <w:sz w:val="28"/>
                <w:szCs w:val="28"/>
              </w:rPr>
              <w:t>期：</w:t>
            </w:r>
          </w:p>
        </w:tc>
        <w:tc>
          <w:tcPr>
            <w:tcW w:w="4735" w:type="dxa"/>
            <w:tcBorders>
              <w:top w:val="single" w:sz="4" w:space="0" w:color="auto"/>
            </w:tcBorders>
            <w:vAlign w:val="bottom"/>
          </w:tcPr>
          <w:p w14:paraId="12FD3F50" w14:textId="77777777" w:rsidR="00CA2437" w:rsidRPr="006E46F1" w:rsidRDefault="00CA2437" w:rsidP="00CA2437">
            <w:pPr>
              <w:autoSpaceDE w:val="0"/>
              <w:autoSpaceDN w:val="0"/>
              <w:adjustRightInd w:val="0"/>
              <w:spacing w:line="560" w:lineRule="exact"/>
              <w:rPr>
                <w:color w:val="000000" w:themeColor="text1"/>
                <w:kern w:val="0"/>
                <w:sz w:val="30"/>
                <w:szCs w:val="30"/>
              </w:rPr>
            </w:pP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年</w:t>
            </w: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月</w:t>
            </w:r>
            <w:r w:rsidRPr="006E46F1">
              <w:rPr>
                <w:rFonts w:hint="eastAsia"/>
                <w:color w:val="000000" w:themeColor="text1"/>
                <w:kern w:val="0"/>
                <w:sz w:val="30"/>
                <w:szCs w:val="30"/>
              </w:rPr>
              <w:t xml:space="preserve"> </w:t>
            </w:r>
            <w:r w:rsidRPr="006E46F1">
              <w:rPr>
                <w:color w:val="000000" w:themeColor="text1"/>
                <w:kern w:val="0"/>
                <w:sz w:val="30"/>
                <w:szCs w:val="30"/>
              </w:rPr>
              <w:t xml:space="preserve">   </w:t>
            </w:r>
            <w:r w:rsidRPr="006E46F1">
              <w:rPr>
                <w:rFonts w:hint="eastAsia"/>
                <w:color w:val="000000" w:themeColor="text1"/>
                <w:kern w:val="0"/>
                <w:sz w:val="30"/>
                <w:szCs w:val="30"/>
              </w:rPr>
              <w:t>日</w:t>
            </w:r>
          </w:p>
        </w:tc>
      </w:tr>
    </w:tbl>
    <w:p w14:paraId="7FFFF660" w14:textId="77777777" w:rsidR="00CA2437" w:rsidRPr="006E46F1" w:rsidRDefault="00CA2437" w:rsidP="00CA2437">
      <w:pPr>
        <w:spacing w:line="540" w:lineRule="exact"/>
        <w:rPr>
          <w:color w:val="000000" w:themeColor="text1"/>
          <w:sz w:val="28"/>
          <w:szCs w:val="28"/>
        </w:rPr>
      </w:pPr>
    </w:p>
    <w:p w14:paraId="026C1AFF" w14:textId="77777777" w:rsidR="0089101F" w:rsidRPr="006E46F1" w:rsidRDefault="0089101F">
      <w:pPr>
        <w:widowControl/>
        <w:adjustRightInd w:val="0"/>
        <w:snapToGrid w:val="0"/>
        <w:ind w:firstLineChars="600" w:firstLine="2640"/>
        <w:rPr>
          <w:rFonts w:ascii="黑体" w:eastAsia="黑体"/>
          <w:bCs/>
          <w:color w:val="000000" w:themeColor="text1"/>
          <w:sz w:val="44"/>
        </w:rPr>
      </w:pPr>
    </w:p>
    <w:p w14:paraId="0854566C" w14:textId="77777777" w:rsidR="0089101F" w:rsidRPr="006E46F1" w:rsidRDefault="0089101F">
      <w:pPr>
        <w:widowControl/>
        <w:adjustRightInd w:val="0"/>
        <w:snapToGrid w:val="0"/>
        <w:ind w:firstLineChars="600" w:firstLine="2640"/>
        <w:rPr>
          <w:rFonts w:ascii="黑体" w:eastAsia="黑体"/>
          <w:bCs/>
          <w:color w:val="000000" w:themeColor="text1"/>
          <w:sz w:val="44"/>
        </w:rPr>
      </w:pPr>
    </w:p>
    <w:p w14:paraId="2684200A" w14:textId="77777777" w:rsidR="0089101F" w:rsidRPr="006E46F1" w:rsidRDefault="0089101F">
      <w:pPr>
        <w:widowControl/>
        <w:adjustRightInd w:val="0"/>
        <w:snapToGrid w:val="0"/>
        <w:ind w:firstLineChars="600" w:firstLine="2640"/>
        <w:rPr>
          <w:rFonts w:ascii="黑体" w:eastAsia="黑体"/>
          <w:bCs/>
          <w:color w:val="000000" w:themeColor="text1"/>
          <w:sz w:val="44"/>
        </w:rPr>
      </w:pPr>
    </w:p>
    <w:p w14:paraId="35CDEFF3" w14:textId="77777777" w:rsidR="0089101F" w:rsidRPr="006E46F1" w:rsidRDefault="0089101F">
      <w:pPr>
        <w:widowControl/>
        <w:adjustRightInd w:val="0"/>
        <w:snapToGrid w:val="0"/>
        <w:ind w:firstLineChars="600" w:firstLine="2640"/>
        <w:rPr>
          <w:rFonts w:ascii="黑体" w:eastAsia="黑体"/>
          <w:bCs/>
          <w:color w:val="000000" w:themeColor="text1"/>
          <w:sz w:val="44"/>
        </w:rPr>
      </w:pPr>
    </w:p>
    <w:p w14:paraId="387AFD14" w14:textId="77777777" w:rsidR="0089101F" w:rsidRPr="006E46F1" w:rsidRDefault="0089101F">
      <w:pPr>
        <w:widowControl/>
        <w:adjustRightInd w:val="0"/>
        <w:snapToGrid w:val="0"/>
        <w:ind w:firstLineChars="600" w:firstLine="2640"/>
        <w:rPr>
          <w:rFonts w:ascii="黑体" w:eastAsia="黑体"/>
          <w:bCs/>
          <w:color w:val="000000" w:themeColor="text1"/>
          <w:sz w:val="44"/>
        </w:rPr>
      </w:pPr>
    </w:p>
    <w:p w14:paraId="024D5AF7" w14:textId="77777777" w:rsidR="00E36B0A" w:rsidRPr="006E46F1" w:rsidRDefault="00E36B0A">
      <w:pPr>
        <w:widowControl/>
        <w:jc w:val="left"/>
        <w:rPr>
          <w:rFonts w:ascii="黑体" w:eastAsia="黑体" w:hAnsi="黑体" w:cs="Arial"/>
          <w:b/>
          <w:bCs/>
          <w:color w:val="000000" w:themeColor="text1"/>
          <w:sz w:val="44"/>
          <w:szCs w:val="44"/>
        </w:rPr>
      </w:pPr>
      <w:r w:rsidRPr="006E46F1">
        <w:rPr>
          <w:rFonts w:ascii="黑体" w:eastAsia="黑体" w:hAnsi="黑体"/>
          <w:color w:val="000000" w:themeColor="text1"/>
        </w:rPr>
        <w:br w:type="page"/>
      </w:r>
    </w:p>
    <w:p w14:paraId="40381026" w14:textId="1306ADFC" w:rsidR="009619C1" w:rsidRPr="006E46F1" w:rsidRDefault="003905E1" w:rsidP="00E36B0A">
      <w:pPr>
        <w:pStyle w:val="2"/>
        <w:adjustRightInd w:val="0"/>
        <w:snapToGrid w:val="0"/>
        <w:spacing w:before="0" w:after="0" w:line="540" w:lineRule="exact"/>
        <w:rPr>
          <w:rFonts w:ascii="黑体" w:eastAsia="黑体" w:hAnsi="黑体"/>
          <w:color w:val="000000" w:themeColor="text1"/>
        </w:rPr>
      </w:pPr>
      <w:r w:rsidRPr="006E46F1">
        <w:rPr>
          <w:rFonts w:ascii="黑体" w:eastAsia="黑体" w:hAnsi="黑体" w:hint="eastAsia"/>
          <w:color w:val="000000" w:themeColor="text1"/>
        </w:rPr>
        <w:lastRenderedPageBreak/>
        <w:t>第四章 项目需求</w:t>
      </w:r>
    </w:p>
    <w:bookmarkEnd w:id="24"/>
    <w:bookmarkEnd w:id="25"/>
    <w:bookmarkEnd w:id="26"/>
    <w:bookmarkEnd w:id="27"/>
    <w:bookmarkEnd w:id="28"/>
    <w:bookmarkEnd w:id="29"/>
    <w:p w14:paraId="27A13137" w14:textId="77777777" w:rsidR="004B069A" w:rsidRPr="006E46F1" w:rsidRDefault="004B069A" w:rsidP="004B069A">
      <w:pPr>
        <w:widowControl/>
        <w:jc w:val="left"/>
        <w:rPr>
          <w:rFonts w:ascii="仿宋" w:eastAsia="仿宋" w:hAnsi="仿宋"/>
          <w:color w:val="000000" w:themeColor="text1"/>
          <w:kern w:val="0"/>
          <w:sz w:val="24"/>
          <w:szCs w:val="24"/>
        </w:rPr>
      </w:pPr>
    </w:p>
    <w:p w14:paraId="6DE9CC64" w14:textId="77777777" w:rsidR="004B069A" w:rsidRPr="006E46F1" w:rsidRDefault="004B069A" w:rsidP="004B069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学校基本情况</w:t>
      </w:r>
    </w:p>
    <w:p w14:paraId="3D53081F"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南京邮电大学是国家“双一流”建设高校和江苏高水平大学建设高校，目前学校已发展成为</w:t>
      </w:r>
      <w:proofErr w:type="gramStart"/>
      <w:r w:rsidRPr="006E46F1">
        <w:rPr>
          <w:rFonts w:hint="eastAsia"/>
          <w:color w:val="000000" w:themeColor="text1"/>
          <w:sz w:val="24"/>
          <w:szCs w:val="24"/>
        </w:rPr>
        <w:t>一</w:t>
      </w:r>
      <w:proofErr w:type="gramEnd"/>
      <w:r w:rsidRPr="006E46F1">
        <w:rPr>
          <w:rFonts w:hint="eastAsia"/>
          <w:color w:val="000000" w:themeColor="text1"/>
          <w:sz w:val="24"/>
          <w:szCs w:val="24"/>
        </w:rPr>
        <w:t>所以工学为主体，以电子信息为特色，理、工、经、管、文、教、艺、法等多学科相互交融，博士后、博士、硕士、本科等多层次教育协调发展的高校。学校坐落于历史文化名城南京，现有仙林、三牌楼、锁金村、江宁四</w:t>
      </w:r>
      <w:proofErr w:type="gramStart"/>
      <w:r w:rsidRPr="006E46F1">
        <w:rPr>
          <w:rFonts w:hint="eastAsia"/>
          <w:color w:val="000000" w:themeColor="text1"/>
          <w:sz w:val="24"/>
          <w:szCs w:val="24"/>
        </w:rPr>
        <w:t>个</w:t>
      </w:r>
      <w:proofErr w:type="gramEnd"/>
      <w:r w:rsidRPr="006E46F1">
        <w:rPr>
          <w:rFonts w:hint="eastAsia"/>
          <w:color w:val="000000" w:themeColor="text1"/>
          <w:sz w:val="24"/>
          <w:szCs w:val="24"/>
        </w:rPr>
        <w:t>校区拥有教职工</w:t>
      </w:r>
      <w:r w:rsidRPr="006E46F1">
        <w:rPr>
          <w:rFonts w:hint="eastAsia"/>
          <w:color w:val="000000" w:themeColor="text1"/>
          <w:sz w:val="24"/>
          <w:szCs w:val="24"/>
        </w:rPr>
        <w:t>2500</w:t>
      </w:r>
      <w:r w:rsidRPr="006E46F1">
        <w:rPr>
          <w:rFonts w:hint="eastAsia"/>
          <w:color w:val="000000" w:themeColor="text1"/>
          <w:sz w:val="24"/>
          <w:szCs w:val="24"/>
        </w:rPr>
        <w:t>余人，各类在籍学生三万余人。</w:t>
      </w:r>
    </w:p>
    <w:p w14:paraId="356B6767" w14:textId="038CE015"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南京邮电大学校园</w:t>
      </w:r>
      <w:proofErr w:type="gramStart"/>
      <w:r w:rsidRPr="006E46F1">
        <w:rPr>
          <w:color w:val="000000" w:themeColor="text1"/>
          <w:sz w:val="24"/>
          <w:szCs w:val="24"/>
        </w:rPr>
        <w:t>一</w:t>
      </w:r>
      <w:proofErr w:type="gramEnd"/>
      <w:r w:rsidRPr="006E46F1">
        <w:rPr>
          <w:color w:val="000000" w:themeColor="text1"/>
          <w:sz w:val="24"/>
          <w:szCs w:val="24"/>
        </w:rPr>
        <w:t>卡通系统于</w:t>
      </w:r>
      <w:r w:rsidRPr="006E46F1">
        <w:rPr>
          <w:color w:val="000000" w:themeColor="text1"/>
          <w:sz w:val="24"/>
          <w:szCs w:val="24"/>
        </w:rPr>
        <w:t>2016</w:t>
      </w:r>
      <w:r w:rsidRPr="006E46F1">
        <w:rPr>
          <w:color w:val="000000" w:themeColor="text1"/>
          <w:sz w:val="24"/>
          <w:szCs w:val="24"/>
        </w:rPr>
        <w:t>年</w:t>
      </w:r>
      <w:r w:rsidRPr="006E46F1">
        <w:rPr>
          <w:color w:val="000000" w:themeColor="text1"/>
          <w:sz w:val="24"/>
          <w:szCs w:val="24"/>
        </w:rPr>
        <w:t>7</w:t>
      </w:r>
      <w:r w:rsidRPr="006E46F1">
        <w:rPr>
          <w:color w:val="000000" w:themeColor="text1"/>
          <w:sz w:val="24"/>
          <w:szCs w:val="24"/>
        </w:rPr>
        <w:t>月由哈尔滨新中新电子股份有限公司承建，由学校信息办负责管理。南京邮电大学</w:t>
      </w:r>
      <w:proofErr w:type="gramStart"/>
      <w:r w:rsidRPr="006E46F1">
        <w:rPr>
          <w:color w:val="000000" w:themeColor="text1"/>
          <w:sz w:val="24"/>
          <w:szCs w:val="24"/>
        </w:rPr>
        <w:t>一</w:t>
      </w:r>
      <w:proofErr w:type="gramEnd"/>
      <w:r w:rsidRPr="006E46F1">
        <w:rPr>
          <w:color w:val="000000" w:themeColor="text1"/>
          <w:sz w:val="24"/>
          <w:szCs w:val="24"/>
        </w:rPr>
        <w:t>卡通系统于</w:t>
      </w:r>
      <w:r w:rsidRPr="006E46F1">
        <w:rPr>
          <w:color w:val="000000" w:themeColor="text1"/>
          <w:sz w:val="24"/>
          <w:szCs w:val="24"/>
        </w:rPr>
        <w:t>2016</w:t>
      </w:r>
      <w:r w:rsidRPr="006E46F1">
        <w:rPr>
          <w:color w:val="000000" w:themeColor="text1"/>
          <w:sz w:val="24"/>
          <w:szCs w:val="24"/>
        </w:rPr>
        <w:t>年</w:t>
      </w:r>
      <w:r w:rsidRPr="006E46F1">
        <w:rPr>
          <w:color w:val="000000" w:themeColor="text1"/>
          <w:sz w:val="24"/>
          <w:szCs w:val="24"/>
        </w:rPr>
        <w:t>9</w:t>
      </w:r>
      <w:r w:rsidRPr="006E46F1">
        <w:rPr>
          <w:color w:val="000000" w:themeColor="text1"/>
          <w:sz w:val="24"/>
          <w:szCs w:val="24"/>
        </w:rPr>
        <w:t>月在仙林，三牌楼两个校区正式运行，</w:t>
      </w:r>
      <w:r w:rsidRPr="006E46F1">
        <w:rPr>
          <w:rFonts w:hint="eastAsia"/>
          <w:color w:val="000000" w:themeColor="text1"/>
          <w:sz w:val="24"/>
          <w:szCs w:val="24"/>
        </w:rPr>
        <w:t>在校师生持实体校园卡校内认证、消费，</w:t>
      </w:r>
      <w:r w:rsidR="00661FA6" w:rsidRPr="006E46F1">
        <w:rPr>
          <w:color w:val="000000" w:themeColor="text1"/>
          <w:sz w:val="24"/>
          <w:szCs w:val="24"/>
        </w:rPr>
        <w:t>系统至今已</w:t>
      </w:r>
      <w:r w:rsidRPr="006E46F1">
        <w:rPr>
          <w:color w:val="000000" w:themeColor="text1"/>
          <w:sz w:val="24"/>
          <w:szCs w:val="24"/>
        </w:rPr>
        <w:t>运行</w:t>
      </w:r>
      <w:r w:rsidR="00661FA6" w:rsidRPr="006E46F1">
        <w:rPr>
          <w:rFonts w:hint="eastAsia"/>
          <w:color w:val="000000" w:themeColor="text1"/>
          <w:sz w:val="24"/>
          <w:szCs w:val="24"/>
        </w:rPr>
        <w:t>近</w:t>
      </w:r>
      <w:r w:rsidR="00661FA6" w:rsidRPr="006E46F1">
        <w:rPr>
          <w:color w:val="000000" w:themeColor="text1"/>
          <w:sz w:val="24"/>
          <w:szCs w:val="24"/>
        </w:rPr>
        <w:t>4</w:t>
      </w:r>
      <w:r w:rsidRPr="006E46F1">
        <w:rPr>
          <w:color w:val="000000" w:themeColor="text1"/>
          <w:sz w:val="24"/>
          <w:szCs w:val="24"/>
        </w:rPr>
        <w:t>年，</w:t>
      </w:r>
      <w:r w:rsidR="00661FA6" w:rsidRPr="006E46F1">
        <w:rPr>
          <w:rFonts w:hint="eastAsia"/>
          <w:color w:val="000000" w:themeColor="text1"/>
          <w:sz w:val="24"/>
          <w:szCs w:val="24"/>
        </w:rPr>
        <w:t>工作状态</w:t>
      </w:r>
      <w:r w:rsidRPr="006E46F1">
        <w:rPr>
          <w:color w:val="000000" w:themeColor="text1"/>
          <w:sz w:val="24"/>
          <w:szCs w:val="24"/>
        </w:rPr>
        <w:t>良好，极大的方便了两个校区的广大师生，提高了学校的管理水平。</w:t>
      </w:r>
    </w:p>
    <w:p w14:paraId="746AA199" w14:textId="77777777" w:rsidR="004B069A" w:rsidRPr="006E46F1" w:rsidRDefault="004B069A" w:rsidP="004B069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总体目标与要求</w:t>
      </w:r>
    </w:p>
    <w:p w14:paraId="39C659DA" w14:textId="77777777" w:rsidR="004B069A" w:rsidRPr="006E46F1" w:rsidRDefault="004B069A" w:rsidP="004B069A">
      <w:pPr>
        <w:keepNext/>
        <w:keepLines/>
        <w:widowControl/>
        <w:numPr>
          <w:ilvl w:val="2"/>
          <w:numId w:val="0"/>
        </w:numPr>
        <w:spacing w:before="120" w:after="120"/>
        <w:ind w:left="851" w:hanging="426"/>
        <w:jc w:val="left"/>
        <w:outlineLvl w:val="2"/>
        <w:rPr>
          <w:rFonts w:ascii="宋体" w:hAnsi="宋体" w:cs="宋体"/>
          <w:b/>
          <w:bCs/>
          <w:color w:val="000000" w:themeColor="text1"/>
          <w:kern w:val="0"/>
          <w:sz w:val="32"/>
          <w:szCs w:val="32"/>
        </w:rPr>
      </w:pPr>
      <w:r w:rsidRPr="006E46F1">
        <w:rPr>
          <w:rFonts w:ascii="宋体" w:hAnsi="宋体" w:cs="宋体"/>
          <w:b/>
          <w:bCs/>
          <w:color w:val="000000" w:themeColor="text1"/>
          <w:kern w:val="0"/>
          <w:sz w:val="32"/>
          <w:szCs w:val="32"/>
        </w:rPr>
        <w:t>总体目标</w:t>
      </w:r>
    </w:p>
    <w:p w14:paraId="0971CFFF" w14:textId="15597D50"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依据南京</w:t>
      </w:r>
      <w:r w:rsidRPr="006E46F1">
        <w:rPr>
          <w:rFonts w:hint="eastAsia"/>
          <w:color w:val="000000" w:themeColor="text1"/>
          <w:sz w:val="24"/>
          <w:szCs w:val="24"/>
        </w:rPr>
        <w:t>邮电</w:t>
      </w:r>
      <w:r w:rsidRPr="006E46F1">
        <w:rPr>
          <w:color w:val="000000" w:themeColor="text1"/>
          <w:sz w:val="24"/>
          <w:szCs w:val="24"/>
        </w:rPr>
        <w:t>大学信息化建设顶层设计的总体要求，需要</w:t>
      </w:r>
      <w:r w:rsidR="00661FA6" w:rsidRPr="006E46F1">
        <w:rPr>
          <w:rFonts w:hint="eastAsia"/>
          <w:color w:val="000000" w:themeColor="text1"/>
          <w:sz w:val="24"/>
          <w:szCs w:val="24"/>
        </w:rPr>
        <w:t>将校园支付场景</w:t>
      </w:r>
      <w:r w:rsidR="00102EA2" w:rsidRPr="006E46F1">
        <w:rPr>
          <w:rFonts w:hint="eastAsia"/>
          <w:color w:val="000000" w:themeColor="text1"/>
          <w:sz w:val="24"/>
          <w:szCs w:val="24"/>
        </w:rPr>
        <w:t>由传统的</w:t>
      </w:r>
      <w:proofErr w:type="gramStart"/>
      <w:r w:rsidR="00102EA2" w:rsidRPr="006E46F1">
        <w:rPr>
          <w:rFonts w:hint="eastAsia"/>
          <w:color w:val="000000" w:themeColor="text1"/>
          <w:sz w:val="24"/>
          <w:szCs w:val="24"/>
        </w:rPr>
        <w:t>一</w:t>
      </w:r>
      <w:proofErr w:type="gramEnd"/>
      <w:r w:rsidR="00102EA2" w:rsidRPr="006E46F1">
        <w:rPr>
          <w:rFonts w:hint="eastAsia"/>
          <w:color w:val="000000" w:themeColor="text1"/>
          <w:sz w:val="24"/>
          <w:szCs w:val="24"/>
        </w:rPr>
        <w:t>卡通实体卡刷卡</w:t>
      </w:r>
      <w:r w:rsidR="00661FA6" w:rsidRPr="006E46F1">
        <w:rPr>
          <w:rFonts w:hint="eastAsia"/>
          <w:color w:val="000000" w:themeColor="text1"/>
          <w:sz w:val="24"/>
          <w:szCs w:val="24"/>
        </w:rPr>
        <w:t>向聚合支付</w:t>
      </w:r>
      <w:r w:rsidR="00102EA2" w:rsidRPr="006E46F1">
        <w:rPr>
          <w:rFonts w:hint="eastAsia"/>
          <w:color w:val="000000" w:themeColor="text1"/>
          <w:sz w:val="24"/>
          <w:szCs w:val="24"/>
        </w:rPr>
        <w:t>方式</w:t>
      </w:r>
      <w:r w:rsidR="00661FA6" w:rsidRPr="006E46F1">
        <w:rPr>
          <w:rFonts w:hint="eastAsia"/>
          <w:color w:val="000000" w:themeColor="text1"/>
          <w:sz w:val="24"/>
          <w:szCs w:val="24"/>
        </w:rPr>
        <w:t>升级，</w:t>
      </w:r>
      <w:r w:rsidRPr="006E46F1">
        <w:rPr>
          <w:rFonts w:hint="eastAsia"/>
          <w:color w:val="000000" w:themeColor="text1"/>
          <w:sz w:val="24"/>
          <w:szCs w:val="24"/>
        </w:rPr>
        <w:t>建设</w:t>
      </w:r>
      <w:r w:rsidRPr="006E46F1">
        <w:rPr>
          <w:color w:val="000000" w:themeColor="text1"/>
          <w:sz w:val="24"/>
          <w:szCs w:val="24"/>
        </w:rPr>
        <w:t>开放、共享、先进、实用的新一代</w:t>
      </w:r>
      <w:r w:rsidR="00102EA2" w:rsidRPr="006E46F1">
        <w:rPr>
          <w:rFonts w:hint="eastAsia"/>
          <w:color w:val="000000" w:themeColor="text1"/>
          <w:sz w:val="24"/>
          <w:szCs w:val="24"/>
        </w:rPr>
        <w:t>“</w:t>
      </w:r>
      <w:r w:rsidRPr="006E46F1">
        <w:rPr>
          <w:rFonts w:hint="eastAsia"/>
          <w:color w:val="000000" w:themeColor="text1"/>
          <w:sz w:val="24"/>
          <w:szCs w:val="24"/>
        </w:rPr>
        <w:t>校园</w:t>
      </w:r>
      <w:r w:rsidR="00661FA6" w:rsidRPr="006E46F1">
        <w:rPr>
          <w:rFonts w:hint="eastAsia"/>
          <w:color w:val="000000" w:themeColor="text1"/>
          <w:sz w:val="24"/>
          <w:szCs w:val="24"/>
        </w:rPr>
        <w:t>聚合支付平台</w:t>
      </w:r>
      <w:r w:rsidR="00102EA2" w:rsidRPr="006E46F1">
        <w:rPr>
          <w:rFonts w:hint="eastAsia"/>
          <w:color w:val="000000" w:themeColor="text1"/>
          <w:sz w:val="24"/>
          <w:szCs w:val="24"/>
        </w:rPr>
        <w:t>”</w:t>
      </w:r>
      <w:r w:rsidRPr="006E46F1">
        <w:rPr>
          <w:color w:val="000000" w:themeColor="text1"/>
          <w:sz w:val="24"/>
          <w:szCs w:val="24"/>
        </w:rPr>
        <w:t>，实现校园</w:t>
      </w:r>
      <w:r w:rsidR="00661FA6" w:rsidRPr="006E46F1">
        <w:rPr>
          <w:rFonts w:hint="eastAsia"/>
          <w:color w:val="000000" w:themeColor="text1"/>
          <w:sz w:val="24"/>
          <w:szCs w:val="24"/>
        </w:rPr>
        <w:t>支付从单一的</w:t>
      </w:r>
      <w:proofErr w:type="gramStart"/>
      <w:r w:rsidR="00661FA6" w:rsidRPr="006E46F1">
        <w:rPr>
          <w:rFonts w:hint="eastAsia"/>
          <w:color w:val="000000" w:themeColor="text1"/>
          <w:sz w:val="24"/>
          <w:szCs w:val="24"/>
        </w:rPr>
        <w:t>一</w:t>
      </w:r>
      <w:proofErr w:type="gramEnd"/>
      <w:r w:rsidR="00661FA6" w:rsidRPr="006E46F1">
        <w:rPr>
          <w:rFonts w:hint="eastAsia"/>
          <w:color w:val="000000" w:themeColor="text1"/>
          <w:sz w:val="24"/>
          <w:szCs w:val="24"/>
        </w:rPr>
        <w:t>卡通</w:t>
      </w:r>
      <w:r w:rsidRPr="006E46F1">
        <w:rPr>
          <w:color w:val="000000" w:themeColor="text1"/>
          <w:sz w:val="24"/>
          <w:szCs w:val="24"/>
        </w:rPr>
        <w:t>实体卡向手机二维码、</w:t>
      </w:r>
      <w:r w:rsidR="00661FA6" w:rsidRPr="006E46F1">
        <w:rPr>
          <w:rFonts w:hint="eastAsia"/>
          <w:color w:val="000000" w:themeColor="text1"/>
          <w:sz w:val="24"/>
          <w:szCs w:val="24"/>
        </w:rPr>
        <w:t>银联、支付宝、微信、</w:t>
      </w:r>
      <w:r w:rsidRPr="006E46F1">
        <w:rPr>
          <w:color w:val="000000" w:themeColor="text1"/>
          <w:sz w:val="24"/>
          <w:szCs w:val="24"/>
        </w:rPr>
        <w:t>人脸</w:t>
      </w:r>
      <w:r w:rsidR="00661FA6" w:rsidRPr="006E46F1">
        <w:rPr>
          <w:rFonts w:hint="eastAsia"/>
          <w:color w:val="000000" w:themeColor="text1"/>
          <w:sz w:val="24"/>
          <w:szCs w:val="24"/>
        </w:rPr>
        <w:t>识别等</w:t>
      </w:r>
      <w:r w:rsidRPr="006E46F1">
        <w:rPr>
          <w:color w:val="000000" w:themeColor="text1"/>
          <w:sz w:val="24"/>
          <w:szCs w:val="24"/>
        </w:rPr>
        <w:t>多介质</w:t>
      </w:r>
      <w:r w:rsidR="00661FA6" w:rsidRPr="006E46F1">
        <w:rPr>
          <w:rFonts w:hint="eastAsia"/>
          <w:color w:val="000000" w:themeColor="text1"/>
          <w:sz w:val="24"/>
          <w:szCs w:val="24"/>
        </w:rPr>
        <w:t>转变</w:t>
      </w:r>
      <w:r w:rsidRPr="006E46F1">
        <w:rPr>
          <w:color w:val="000000" w:themeColor="text1"/>
          <w:sz w:val="24"/>
          <w:szCs w:val="24"/>
        </w:rPr>
        <w:t>，实现从</w:t>
      </w:r>
      <w:r w:rsidR="00102EA2" w:rsidRPr="006E46F1">
        <w:rPr>
          <w:rFonts w:hint="eastAsia"/>
          <w:color w:val="000000" w:themeColor="text1"/>
          <w:sz w:val="24"/>
          <w:szCs w:val="24"/>
        </w:rPr>
        <w:t>“</w:t>
      </w:r>
      <w:r w:rsidRPr="006E46F1">
        <w:rPr>
          <w:color w:val="000000" w:themeColor="text1"/>
          <w:sz w:val="24"/>
          <w:szCs w:val="24"/>
        </w:rPr>
        <w:t>线下为主</w:t>
      </w:r>
      <w:r w:rsidR="00102EA2" w:rsidRPr="006E46F1">
        <w:rPr>
          <w:rFonts w:hint="eastAsia"/>
          <w:color w:val="000000" w:themeColor="text1"/>
          <w:sz w:val="24"/>
          <w:szCs w:val="24"/>
        </w:rPr>
        <w:t>”</w:t>
      </w:r>
      <w:r w:rsidRPr="006E46F1">
        <w:rPr>
          <w:color w:val="000000" w:themeColor="text1"/>
          <w:sz w:val="24"/>
          <w:szCs w:val="24"/>
        </w:rPr>
        <w:t>向</w:t>
      </w:r>
      <w:r w:rsidR="00102EA2" w:rsidRPr="006E46F1">
        <w:rPr>
          <w:rFonts w:hint="eastAsia"/>
          <w:color w:val="000000" w:themeColor="text1"/>
          <w:sz w:val="24"/>
          <w:szCs w:val="24"/>
        </w:rPr>
        <w:t>“</w:t>
      </w:r>
      <w:r w:rsidRPr="006E46F1">
        <w:rPr>
          <w:color w:val="000000" w:themeColor="text1"/>
          <w:sz w:val="24"/>
          <w:szCs w:val="24"/>
        </w:rPr>
        <w:t>线上为主</w:t>
      </w:r>
      <w:r w:rsidR="00102EA2" w:rsidRPr="006E46F1">
        <w:rPr>
          <w:rFonts w:hint="eastAsia"/>
          <w:color w:val="000000" w:themeColor="text1"/>
          <w:sz w:val="24"/>
          <w:szCs w:val="24"/>
        </w:rPr>
        <w:t>”</w:t>
      </w:r>
      <w:r w:rsidRPr="006E46F1">
        <w:rPr>
          <w:color w:val="000000" w:themeColor="text1"/>
          <w:sz w:val="24"/>
          <w:szCs w:val="24"/>
        </w:rPr>
        <w:t>的虚拟化扩展，实现</w:t>
      </w:r>
      <w:r w:rsidR="00661FA6" w:rsidRPr="006E46F1">
        <w:rPr>
          <w:rFonts w:hint="eastAsia"/>
          <w:color w:val="000000" w:themeColor="text1"/>
          <w:sz w:val="24"/>
          <w:szCs w:val="24"/>
        </w:rPr>
        <w:t>多种支付渠道</w:t>
      </w:r>
      <w:r w:rsidRPr="006E46F1">
        <w:rPr>
          <w:color w:val="000000" w:themeColor="text1"/>
          <w:sz w:val="24"/>
          <w:szCs w:val="24"/>
        </w:rPr>
        <w:t>业务管理和数据管理的统一，</w:t>
      </w:r>
      <w:r w:rsidR="00661FA6" w:rsidRPr="006E46F1">
        <w:rPr>
          <w:rFonts w:hint="eastAsia"/>
          <w:color w:val="000000" w:themeColor="text1"/>
          <w:sz w:val="24"/>
          <w:szCs w:val="24"/>
        </w:rPr>
        <w:t>并</w:t>
      </w:r>
      <w:r w:rsidRPr="006E46F1">
        <w:rPr>
          <w:color w:val="000000" w:themeColor="text1"/>
          <w:sz w:val="24"/>
          <w:szCs w:val="24"/>
        </w:rPr>
        <w:t>与校园信息化应用深度融合。</w:t>
      </w:r>
    </w:p>
    <w:p w14:paraId="6E452E45"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一</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符合顶层设计，夯实平台基础</w:t>
      </w:r>
    </w:p>
    <w:p w14:paraId="6F0CF597" w14:textId="4BFAF734" w:rsidR="004B069A" w:rsidRPr="006E46F1" w:rsidRDefault="000D0A47"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聚合支付平台</w:t>
      </w:r>
      <w:r w:rsidRPr="006E46F1">
        <w:rPr>
          <w:color w:val="000000" w:themeColor="text1"/>
          <w:sz w:val="24"/>
          <w:szCs w:val="24"/>
        </w:rPr>
        <w:t>的建设</w:t>
      </w:r>
      <w:r w:rsidR="004B069A" w:rsidRPr="006E46F1">
        <w:rPr>
          <w:color w:val="000000" w:themeColor="text1"/>
          <w:sz w:val="24"/>
          <w:szCs w:val="24"/>
        </w:rPr>
        <w:t>要符合学校的信息化顶层设计，将</w:t>
      </w:r>
      <w:r w:rsidRPr="006E46F1">
        <w:rPr>
          <w:rFonts w:hint="eastAsia"/>
          <w:color w:val="000000" w:themeColor="text1"/>
          <w:sz w:val="24"/>
          <w:szCs w:val="24"/>
        </w:rPr>
        <w:t>其</w:t>
      </w:r>
      <w:r w:rsidR="004B069A" w:rsidRPr="006E46F1">
        <w:rPr>
          <w:color w:val="000000" w:themeColor="text1"/>
          <w:sz w:val="24"/>
          <w:szCs w:val="24"/>
        </w:rPr>
        <w:t>作为南</w:t>
      </w:r>
      <w:r w:rsidR="004B069A" w:rsidRPr="006E46F1">
        <w:rPr>
          <w:rFonts w:hint="eastAsia"/>
          <w:color w:val="000000" w:themeColor="text1"/>
          <w:sz w:val="24"/>
          <w:szCs w:val="24"/>
        </w:rPr>
        <w:t>邮</w:t>
      </w:r>
      <w:r w:rsidR="004B069A" w:rsidRPr="006E46F1">
        <w:rPr>
          <w:color w:val="000000" w:themeColor="text1"/>
          <w:sz w:val="24"/>
          <w:szCs w:val="24"/>
        </w:rPr>
        <w:t>智慧校园重要的基础平台设施之一，能够为学校的各类已有应用系统提供服务，能够与学校已有的综合服务门户、移动校园平台等重要系统相融合，能够对学校的整体信息化框架起到支撑与服务作用。</w:t>
      </w:r>
    </w:p>
    <w:p w14:paraId="5F368AAE"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二</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多元化支付、多介质认证</w:t>
      </w:r>
    </w:p>
    <w:p w14:paraId="4A73138C" w14:textId="3975D69E"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系统要遵循移动互联网应用的发展趋势，在</w:t>
      </w:r>
      <w:r w:rsidR="000D0A47" w:rsidRPr="006E46F1">
        <w:rPr>
          <w:rFonts w:hint="eastAsia"/>
          <w:color w:val="000000" w:themeColor="text1"/>
          <w:sz w:val="24"/>
          <w:szCs w:val="24"/>
        </w:rPr>
        <w:t>兼容</w:t>
      </w:r>
      <w:r w:rsidRPr="006E46F1">
        <w:rPr>
          <w:color w:val="000000" w:themeColor="text1"/>
          <w:sz w:val="24"/>
          <w:szCs w:val="24"/>
        </w:rPr>
        <w:t>原有校园卡支付认证功能的基础上，扩展移动支付和移动认证功能，实现多种支付方式的聚合。通过线上、线下</w:t>
      </w:r>
      <w:proofErr w:type="gramStart"/>
      <w:r w:rsidRPr="006E46F1">
        <w:rPr>
          <w:color w:val="000000" w:themeColor="text1"/>
          <w:sz w:val="24"/>
          <w:szCs w:val="24"/>
        </w:rPr>
        <w:t>相综合</w:t>
      </w:r>
      <w:proofErr w:type="gramEnd"/>
      <w:r w:rsidRPr="006E46F1">
        <w:rPr>
          <w:color w:val="000000" w:themeColor="text1"/>
          <w:sz w:val="24"/>
          <w:szCs w:val="24"/>
        </w:rPr>
        <w:t>的支付手段提高支付的一致性和效率性，通过实体卡、</w:t>
      </w:r>
      <w:r w:rsidR="000D0A47" w:rsidRPr="006E46F1">
        <w:rPr>
          <w:rFonts w:hint="eastAsia"/>
          <w:color w:val="000000" w:themeColor="text1"/>
          <w:sz w:val="24"/>
          <w:szCs w:val="24"/>
        </w:rPr>
        <w:t>银联卡、支付宝、微信、</w:t>
      </w:r>
      <w:r w:rsidRPr="006E46F1">
        <w:rPr>
          <w:color w:val="000000" w:themeColor="text1"/>
          <w:sz w:val="24"/>
          <w:szCs w:val="24"/>
        </w:rPr>
        <w:t>手机二维码、人脸生物识别等多介质提高身份认证的安全性和便利性，保证在各种应用场景下</w:t>
      </w:r>
      <w:r w:rsidR="000D0A47" w:rsidRPr="006E46F1">
        <w:rPr>
          <w:rFonts w:hint="eastAsia"/>
          <w:color w:val="000000" w:themeColor="text1"/>
          <w:sz w:val="24"/>
          <w:szCs w:val="24"/>
        </w:rPr>
        <w:t>支付</w:t>
      </w:r>
      <w:r w:rsidRPr="006E46F1">
        <w:rPr>
          <w:color w:val="000000" w:themeColor="text1"/>
          <w:sz w:val="24"/>
          <w:szCs w:val="24"/>
        </w:rPr>
        <w:t>的安全、效率和便利。实现</w:t>
      </w:r>
      <w:r w:rsidR="000D0A47" w:rsidRPr="006E46F1">
        <w:rPr>
          <w:rFonts w:hint="eastAsia"/>
          <w:color w:val="000000" w:themeColor="text1"/>
          <w:sz w:val="24"/>
          <w:szCs w:val="24"/>
        </w:rPr>
        <w:t>统一账户管理，</w:t>
      </w:r>
      <w:r w:rsidRPr="006E46F1">
        <w:rPr>
          <w:color w:val="000000" w:themeColor="text1"/>
          <w:sz w:val="24"/>
          <w:szCs w:val="24"/>
        </w:rPr>
        <w:t>虚拟化</w:t>
      </w:r>
      <w:r w:rsidR="000D0A47" w:rsidRPr="006E46F1">
        <w:rPr>
          <w:rFonts w:hint="eastAsia"/>
          <w:color w:val="000000" w:themeColor="text1"/>
          <w:sz w:val="24"/>
          <w:szCs w:val="24"/>
        </w:rPr>
        <w:t>校园卡及其它实体卡介质</w:t>
      </w:r>
      <w:r w:rsidRPr="006E46F1">
        <w:rPr>
          <w:color w:val="000000" w:themeColor="text1"/>
          <w:sz w:val="24"/>
          <w:szCs w:val="24"/>
        </w:rPr>
        <w:t>，充分体现新时期、新意义下的</w:t>
      </w:r>
      <w:r w:rsidR="000D0A47" w:rsidRPr="006E46F1">
        <w:rPr>
          <w:rFonts w:hint="eastAsia"/>
          <w:color w:val="000000" w:themeColor="text1"/>
          <w:sz w:val="24"/>
          <w:szCs w:val="24"/>
        </w:rPr>
        <w:t>“线上</w:t>
      </w:r>
      <w:r w:rsidR="000D0A47" w:rsidRPr="006E46F1">
        <w:rPr>
          <w:color w:val="000000" w:themeColor="text1"/>
          <w:sz w:val="24"/>
          <w:szCs w:val="24"/>
        </w:rPr>
        <w:t>校园生活</w:t>
      </w:r>
      <w:r w:rsidR="000D0A47" w:rsidRPr="006E46F1">
        <w:rPr>
          <w:rFonts w:hint="eastAsia"/>
          <w:color w:val="000000" w:themeColor="text1"/>
          <w:sz w:val="24"/>
          <w:szCs w:val="24"/>
        </w:rPr>
        <w:t>”</w:t>
      </w:r>
      <w:r w:rsidRPr="006E46F1">
        <w:rPr>
          <w:color w:val="000000" w:themeColor="text1"/>
          <w:sz w:val="24"/>
          <w:szCs w:val="24"/>
        </w:rPr>
        <w:t>。</w:t>
      </w:r>
    </w:p>
    <w:p w14:paraId="3BC1AFA3"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lastRenderedPageBreak/>
        <w:t>三</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服务全</w:t>
      </w:r>
      <w:r w:rsidRPr="006E46F1">
        <w:rPr>
          <w:rFonts w:ascii="宋体" w:hAnsi="宋体" w:hint="eastAsia"/>
          <w:b/>
          <w:bCs/>
          <w:color w:val="000000" w:themeColor="text1"/>
          <w:kern w:val="0"/>
          <w:sz w:val="24"/>
          <w:szCs w:val="24"/>
        </w:rPr>
        <w:t>校</w:t>
      </w:r>
      <w:r w:rsidRPr="006E46F1">
        <w:rPr>
          <w:rFonts w:ascii="宋体" w:hAnsi="宋体"/>
          <w:b/>
          <w:bCs/>
          <w:color w:val="000000" w:themeColor="text1"/>
          <w:kern w:val="0"/>
          <w:sz w:val="24"/>
          <w:szCs w:val="24"/>
        </w:rPr>
        <w:t>、体验为先导</w:t>
      </w:r>
    </w:p>
    <w:p w14:paraId="107BC886"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系统的使用范围要包括</w:t>
      </w:r>
      <w:r w:rsidRPr="006E46F1">
        <w:rPr>
          <w:rFonts w:hint="eastAsia"/>
          <w:color w:val="000000" w:themeColor="text1"/>
          <w:sz w:val="24"/>
          <w:szCs w:val="24"/>
        </w:rPr>
        <w:t>现有全校师生及临时人员，</w:t>
      </w:r>
      <w:r w:rsidRPr="006E46F1">
        <w:rPr>
          <w:color w:val="000000" w:themeColor="text1"/>
          <w:sz w:val="24"/>
          <w:szCs w:val="24"/>
        </w:rPr>
        <w:t>以服务好全校广大师生为宗旨，提供方便、友好、便捷的使用体验。</w:t>
      </w:r>
    </w:p>
    <w:p w14:paraId="77C87B04"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四</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开放友好，学校自主</w:t>
      </w:r>
    </w:p>
    <w:p w14:paraId="61244D73" w14:textId="37F44086"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系统采用开放架构、开放平台、开放产品，为学校提供规范、通用</w:t>
      </w:r>
      <w:r w:rsidR="000D0A47" w:rsidRPr="006E46F1">
        <w:rPr>
          <w:color w:val="000000" w:themeColor="text1"/>
          <w:sz w:val="24"/>
          <w:szCs w:val="24"/>
        </w:rPr>
        <w:t>的信息标准，通过标准规范接入开放型终端设备，确保学校对系统的</w:t>
      </w:r>
      <w:r w:rsidR="000D0A47" w:rsidRPr="006E46F1">
        <w:rPr>
          <w:rFonts w:hint="eastAsia"/>
          <w:color w:val="000000" w:themeColor="text1"/>
          <w:sz w:val="24"/>
          <w:szCs w:val="24"/>
        </w:rPr>
        <w:t>自主控制</w:t>
      </w:r>
      <w:r w:rsidRPr="006E46F1">
        <w:rPr>
          <w:color w:val="000000" w:themeColor="text1"/>
          <w:sz w:val="24"/>
          <w:szCs w:val="24"/>
        </w:rPr>
        <w:t>。</w:t>
      </w:r>
    </w:p>
    <w:p w14:paraId="48BC1E80"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通过开放接口实现与各类系统的数据整合、业务融合，为人、物、信息系统提供开放、友好、便捷的金融服务、信息服务与认证服务。</w:t>
      </w:r>
    </w:p>
    <w:p w14:paraId="73EAF9A6"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五</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安全稳定，技术先进</w:t>
      </w:r>
    </w:p>
    <w:p w14:paraId="18785DC0"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系统在数据存储、传输方面采用多种技术和策略，确保数据的安全与可靠，满足大规模并发交易情况下的实时性要求，确保系统在复杂环境下平稳运行。</w:t>
      </w:r>
    </w:p>
    <w:p w14:paraId="5CB15FBF" w14:textId="77777777" w:rsidR="004B069A" w:rsidRPr="006E46F1" w:rsidRDefault="004B069A" w:rsidP="004B069A">
      <w:pPr>
        <w:keepNext/>
        <w:keepLines/>
        <w:widowControl/>
        <w:numPr>
          <w:ilvl w:val="2"/>
          <w:numId w:val="0"/>
        </w:numPr>
        <w:spacing w:before="120" w:after="120"/>
        <w:ind w:left="850" w:hanging="425"/>
        <w:jc w:val="left"/>
        <w:outlineLvl w:val="2"/>
        <w:rPr>
          <w:rFonts w:ascii="宋体" w:hAnsi="宋体" w:cs="宋体"/>
          <w:b/>
          <w:bCs/>
          <w:color w:val="000000" w:themeColor="text1"/>
          <w:kern w:val="0"/>
          <w:sz w:val="32"/>
          <w:szCs w:val="32"/>
        </w:rPr>
      </w:pPr>
      <w:r w:rsidRPr="006E46F1">
        <w:rPr>
          <w:rFonts w:ascii="宋体" w:hAnsi="宋体" w:cs="宋体"/>
          <w:b/>
          <w:bCs/>
          <w:color w:val="000000" w:themeColor="text1"/>
          <w:kern w:val="0"/>
          <w:sz w:val="32"/>
          <w:szCs w:val="32"/>
        </w:rPr>
        <w:t>总体技术要求</w:t>
      </w:r>
    </w:p>
    <w:p w14:paraId="1BB309CA"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一</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 xml:space="preserve">总体要求 </w:t>
      </w:r>
    </w:p>
    <w:p w14:paraId="3E8B5756" w14:textId="42AA1F76"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南京邮电大学</w:t>
      </w:r>
      <w:r w:rsidRPr="006E46F1">
        <w:rPr>
          <w:rFonts w:hint="eastAsia"/>
          <w:color w:val="000000" w:themeColor="text1"/>
          <w:sz w:val="24"/>
          <w:szCs w:val="24"/>
        </w:rPr>
        <w:t>聚合支付</w:t>
      </w:r>
      <w:r w:rsidR="000D0A47" w:rsidRPr="006E46F1">
        <w:rPr>
          <w:rFonts w:hint="eastAsia"/>
          <w:color w:val="000000" w:themeColor="text1"/>
          <w:sz w:val="24"/>
          <w:szCs w:val="24"/>
        </w:rPr>
        <w:t>平台建设项目</w:t>
      </w:r>
      <w:r w:rsidRPr="006E46F1">
        <w:rPr>
          <w:color w:val="000000" w:themeColor="text1"/>
          <w:sz w:val="24"/>
          <w:szCs w:val="24"/>
        </w:rPr>
        <w:t>的起点高、要求高、应用广，因此要求建设厂家转变传统</w:t>
      </w:r>
      <w:proofErr w:type="gramStart"/>
      <w:r w:rsidRPr="006E46F1">
        <w:rPr>
          <w:color w:val="000000" w:themeColor="text1"/>
          <w:sz w:val="24"/>
          <w:szCs w:val="24"/>
        </w:rPr>
        <w:t>一</w:t>
      </w:r>
      <w:proofErr w:type="gramEnd"/>
      <w:r w:rsidRPr="006E46F1">
        <w:rPr>
          <w:color w:val="000000" w:themeColor="text1"/>
          <w:sz w:val="24"/>
          <w:szCs w:val="24"/>
        </w:rPr>
        <w:t>卡通系统以卡</w:t>
      </w:r>
      <w:r w:rsidR="000D0A47" w:rsidRPr="006E46F1">
        <w:rPr>
          <w:rFonts w:hint="eastAsia"/>
          <w:color w:val="000000" w:themeColor="text1"/>
          <w:sz w:val="24"/>
          <w:szCs w:val="24"/>
        </w:rPr>
        <w:t>片</w:t>
      </w:r>
      <w:r w:rsidRPr="006E46F1">
        <w:rPr>
          <w:color w:val="000000" w:themeColor="text1"/>
          <w:sz w:val="24"/>
          <w:szCs w:val="24"/>
        </w:rPr>
        <w:t>为核心的</w:t>
      </w:r>
      <w:r w:rsidR="000D0A47" w:rsidRPr="006E46F1">
        <w:rPr>
          <w:rFonts w:hint="eastAsia"/>
          <w:color w:val="000000" w:themeColor="text1"/>
          <w:sz w:val="24"/>
          <w:szCs w:val="24"/>
        </w:rPr>
        <w:t>系统内</w:t>
      </w:r>
      <w:r w:rsidR="000D0A47" w:rsidRPr="006E46F1">
        <w:rPr>
          <w:color w:val="000000" w:themeColor="text1"/>
          <w:sz w:val="24"/>
          <w:szCs w:val="24"/>
        </w:rPr>
        <w:t>交易设计理念，要求采用在线联机交易模式，从根本上改变</w:t>
      </w:r>
      <w:r w:rsidR="000D0A47" w:rsidRPr="006E46F1">
        <w:rPr>
          <w:rFonts w:hint="eastAsia"/>
          <w:color w:val="000000" w:themeColor="text1"/>
          <w:sz w:val="24"/>
          <w:szCs w:val="24"/>
        </w:rPr>
        <w:t>传统的刷实体卡</w:t>
      </w:r>
      <w:r w:rsidRPr="006E46F1">
        <w:rPr>
          <w:color w:val="000000" w:themeColor="text1"/>
          <w:sz w:val="24"/>
          <w:szCs w:val="24"/>
        </w:rPr>
        <w:t>的</w:t>
      </w:r>
      <w:r w:rsidR="000D0A47" w:rsidRPr="006E46F1">
        <w:rPr>
          <w:rFonts w:hint="eastAsia"/>
          <w:color w:val="000000" w:themeColor="text1"/>
          <w:sz w:val="24"/>
          <w:szCs w:val="24"/>
        </w:rPr>
        <w:t>消费</w:t>
      </w:r>
      <w:r w:rsidRPr="006E46F1">
        <w:rPr>
          <w:color w:val="000000" w:themeColor="text1"/>
          <w:sz w:val="24"/>
          <w:szCs w:val="24"/>
        </w:rPr>
        <w:t>模式。</w:t>
      </w:r>
    </w:p>
    <w:p w14:paraId="02A246A1" w14:textId="4DC9E8BF"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在联机</w:t>
      </w:r>
      <w:r w:rsidR="000D0A47" w:rsidRPr="006E46F1">
        <w:rPr>
          <w:rFonts w:hint="eastAsia"/>
          <w:color w:val="000000" w:themeColor="text1"/>
          <w:sz w:val="24"/>
          <w:szCs w:val="24"/>
        </w:rPr>
        <w:t>交易</w:t>
      </w:r>
      <w:r w:rsidRPr="006E46F1">
        <w:rPr>
          <w:color w:val="000000" w:themeColor="text1"/>
          <w:sz w:val="24"/>
          <w:szCs w:val="24"/>
        </w:rPr>
        <w:t>模式下，交易凭证由</w:t>
      </w:r>
      <w:r w:rsidR="000D0A47" w:rsidRPr="006E46F1">
        <w:rPr>
          <w:rFonts w:hint="eastAsia"/>
          <w:color w:val="000000" w:themeColor="text1"/>
          <w:sz w:val="24"/>
          <w:szCs w:val="24"/>
        </w:rPr>
        <w:t>聚合支付</w:t>
      </w:r>
      <w:r w:rsidRPr="006E46F1">
        <w:rPr>
          <w:color w:val="000000" w:themeColor="text1"/>
          <w:sz w:val="24"/>
          <w:szCs w:val="24"/>
        </w:rPr>
        <w:t>系统后台处理并结算，</w:t>
      </w:r>
      <w:r w:rsidR="000D0A47" w:rsidRPr="006E46F1">
        <w:rPr>
          <w:rFonts w:hint="eastAsia"/>
          <w:color w:val="000000" w:themeColor="text1"/>
          <w:sz w:val="24"/>
          <w:szCs w:val="24"/>
        </w:rPr>
        <w:t>传统的</w:t>
      </w:r>
      <w:r w:rsidRPr="006E46F1">
        <w:rPr>
          <w:color w:val="000000" w:themeColor="text1"/>
          <w:sz w:val="24"/>
          <w:szCs w:val="24"/>
        </w:rPr>
        <w:t>校园卡中不再有</w:t>
      </w:r>
      <w:r w:rsidRPr="006E46F1">
        <w:rPr>
          <w:rFonts w:hint="eastAsia"/>
          <w:color w:val="000000" w:themeColor="text1"/>
          <w:sz w:val="24"/>
          <w:szCs w:val="24"/>
        </w:rPr>
        <w:t>“</w:t>
      </w:r>
      <w:r w:rsidRPr="006E46F1">
        <w:rPr>
          <w:color w:val="000000" w:themeColor="text1"/>
          <w:sz w:val="24"/>
          <w:szCs w:val="24"/>
        </w:rPr>
        <w:t>卡账户</w:t>
      </w:r>
      <w:r w:rsidRPr="006E46F1">
        <w:rPr>
          <w:rFonts w:hint="eastAsia"/>
          <w:color w:val="000000" w:themeColor="text1"/>
          <w:sz w:val="24"/>
          <w:szCs w:val="24"/>
        </w:rPr>
        <w:t>”</w:t>
      </w:r>
      <w:r w:rsidRPr="006E46F1">
        <w:rPr>
          <w:color w:val="000000" w:themeColor="text1"/>
          <w:sz w:val="24"/>
          <w:szCs w:val="24"/>
        </w:rPr>
        <w:t>、</w:t>
      </w:r>
      <w:r w:rsidRPr="006E46F1">
        <w:rPr>
          <w:rFonts w:hint="eastAsia"/>
          <w:color w:val="000000" w:themeColor="text1"/>
          <w:sz w:val="24"/>
          <w:szCs w:val="24"/>
        </w:rPr>
        <w:t>“</w:t>
      </w:r>
      <w:r w:rsidRPr="006E46F1">
        <w:rPr>
          <w:color w:val="000000" w:themeColor="text1"/>
          <w:sz w:val="24"/>
          <w:szCs w:val="24"/>
        </w:rPr>
        <w:t>卡钱包</w:t>
      </w:r>
      <w:r w:rsidRPr="006E46F1">
        <w:rPr>
          <w:rFonts w:hint="eastAsia"/>
          <w:color w:val="000000" w:themeColor="text1"/>
          <w:sz w:val="24"/>
          <w:szCs w:val="24"/>
        </w:rPr>
        <w:t>”</w:t>
      </w:r>
      <w:r w:rsidRPr="006E46F1">
        <w:rPr>
          <w:color w:val="000000" w:themeColor="text1"/>
          <w:sz w:val="24"/>
          <w:szCs w:val="24"/>
        </w:rPr>
        <w:t>的存在，系统采用线上线下一体化交易的方式，用一个账户管理各类资金，将资金交由后台</w:t>
      </w:r>
      <w:r w:rsidRPr="006E46F1">
        <w:rPr>
          <w:rFonts w:hint="eastAsia"/>
          <w:color w:val="000000" w:themeColor="text1"/>
          <w:sz w:val="24"/>
          <w:szCs w:val="24"/>
        </w:rPr>
        <w:t>“</w:t>
      </w:r>
      <w:r w:rsidRPr="006E46F1">
        <w:rPr>
          <w:color w:val="000000" w:themeColor="text1"/>
          <w:sz w:val="24"/>
          <w:szCs w:val="24"/>
        </w:rPr>
        <w:t>支付系统账户</w:t>
      </w:r>
      <w:r w:rsidRPr="006E46F1">
        <w:rPr>
          <w:rFonts w:hint="eastAsia"/>
          <w:color w:val="000000" w:themeColor="text1"/>
          <w:sz w:val="24"/>
          <w:szCs w:val="24"/>
        </w:rPr>
        <w:t>”</w:t>
      </w:r>
      <w:r w:rsidRPr="006E46F1">
        <w:rPr>
          <w:color w:val="000000" w:themeColor="text1"/>
          <w:sz w:val="24"/>
          <w:szCs w:val="24"/>
        </w:rPr>
        <w:t>统一处理；</w:t>
      </w:r>
      <w:r w:rsidRPr="006E46F1">
        <w:rPr>
          <w:rFonts w:hint="eastAsia"/>
          <w:color w:val="000000" w:themeColor="text1"/>
          <w:sz w:val="24"/>
          <w:szCs w:val="24"/>
        </w:rPr>
        <w:t>“</w:t>
      </w:r>
      <w:r w:rsidRPr="006E46F1">
        <w:rPr>
          <w:color w:val="000000" w:themeColor="text1"/>
          <w:sz w:val="24"/>
          <w:szCs w:val="24"/>
        </w:rPr>
        <w:t>支付系统账户</w:t>
      </w:r>
      <w:r w:rsidRPr="006E46F1">
        <w:rPr>
          <w:rFonts w:hint="eastAsia"/>
          <w:color w:val="000000" w:themeColor="text1"/>
          <w:sz w:val="24"/>
          <w:szCs w:val="24"/>
        </w:rPr>
        <w:t>”</w:t>
      </w:r>
      <w:r w:rsidRPr="006E46F1">
        <w:rPr>
          <w:color w:val="000000" w:themeColor="text1"/>
          <w:sz w:val="24"/>
          <w:szCs w:val="24"/>
        </w:rPr>
        <w:t>可以将全校的支付业务进行统一管理，无需进行资金互转，通过单一账户即可进行食堂消费、水控消费、在线缴费、手机消费等在线支付结算。同时实现与</w:t>
      </w:r>
      <w:r w:rsidRPr="006E46F1">
        <w:rPr>
          <w:rFonts w:hint="eastAsia"/>
          <w:color w:val="000000" w:themeColor="text1"/>
          <w:sz w:val="24"/>
          <w:szCs w:val="24"/>
        </w:rPr>
        <w:t>工商</w:t>
      </w:r>
      <w:proofErr w:type="gramStart"/>
      <w:r w:rsidRPr="006E46F1">
        <w:rPr>
          <w:rFonts w:hint="eastAsia"/>
          <w:color w:val="000000" w:themeColor="text1"/>
          <w:sz w:val="24"/>
          <w:szCs w:val="24"/>
        </w:rPr>
        <w:t>银行</w:t>
      </w:r>
      <w:r w:rsidRPr="006E46F1">
        <w:rPr>
          <w:color w:val="000000" w:themeColor="text1"/>
          <w:sz w:val="24"/>
          <w:szCs w:val="24"/>
        </w:rPr>
        <w:t>银行</w:t>
      </w:r>
      <w:proofErr w:type="gramEnd"/>
      <w:r w:rsidRPr="006E46F1">
        <w:rPr>
          <w:rFonts w:hint="eastAsia"/>
          <w:color w:val="000000" w:themeColor="text1"/>
          <w:sz w:val="24"/>
          <w:szCs w:val="24"/>
        </w:rPr>
        <w:t>付款码</w:t>
      </w:r>
      <w:r w:rsidRPr="006E46F1">
        <w:rPr>
          <w:color w:val="000000" w:themeColor="text1"/>
          <w:sz w:val="24"/>
          <w:szCs w:val="24"/>
        </w:rPr>
        <w:t>、微信、</w:t>
      </w:r>
      <w:r w:rsidRPr="006E46F1">
        <w:rPr>
          <w:rFonts w:hint="eastAsia"/>
          <w:color w:val="000000" w:themeColor="text1"/>
          <w:sz w:val="24"/>
          <w:szCs w:val="24"/>
        </w:rPr>
        <w:t>翼支付、和包、</w:t>
      </w:r>
      <w:r w:rsidRPr="006E46F1">
        <w:rPr>
          <w:color w:val="000000" w:themeColor="text1"/>
          <w:sz w:val="24"/>
          <w:szCs w:val="24"/>
        </w:rPr>
        <w:t>支付宝、</w:t>
      </w:r>
      <w:proofErr w:type="gramStart"/>
      <w:r w:rsidRPr="006E46F1">
        <w:rPr>
          <w:rFonts w:hint="eastAsia"/>
          <w:color w:val="000000" w:themeColor="text1"/>
          <w:sz w:val="24"/>
          <w:szCs w:val="24"/>
        </w:rPr>
        <w:t>云</w:t>
      </w:r>
      <w:r w:rsidRPr="006E46F1">
        <w:rPr>
          <w:color w:val="000000" w:themeColor="text1"/>
          <w:sz w:val="24"/>
          <w:szCs w:val="24"/>
        </w:rPr>
        <w:t>闪付</w:t>
      </w:r>
      <w:proofErr w:type="gramEnd"/>
      <w:r w:rsidRPr="006E46F1">
        <w:rPr>
          <w:color w:val="000000" w:themeColor="text1"/>
          <w:sz w:val="24"/>
          <w:szCs w:val="24"/>
        </w:rPr>
        <w:t>、</w:t>
      </w:r>
      <w:r w:rsidRPr="006E46F1">
        <w:rPr>
          <w:rFonts w:hint="eastAsia"/>
          <w:color w:val="000000" w:themeColor="text1"/>
          <w:sz w:val="24"/>
          <w:szCs w:val="24"/>
        </w:rPr>
        <w:t>虚拟校园卡</w:t>
      </w:r>
      <w:r w:rsidRPr="006E46F1">
        <w:rPr>
          <w:color w:val="000000" w:themeColor="text1"/>
          <w:sz w:val="24"/>
          <w:szCs w:val="24"/>
        </w:rPr>
        <w:t>等多渠道的聚合支付功能，实现多种渠道与学校的统一对账。</w:t>
      </w:r>
    </w:p>
    <w:p w14:paraId="267C2D70"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系统设计应具有规范性、先进性、安全性、可靠性和开放性，注重实用、科学、经济及合理性。本次项目建设，要求做好系统顶层设计，统一规划、分步实施。紧密结合我校实际情况，从整体管理、服务需求出发，以提高服务、提升管理为目的，规划出实用且先进的建设内容，应用系统成熟一个建设一个，同时兼顾应用创新，建设出亮点。</w:t>
      </w:r>
      <w:r w:rsidRPr="006E46F1">
        <w:rPr>
          <w:color w:val="000000" w:themeColor="text1"/>
          <w:sz w:val="24"/>
          <w:szCs w:val="24"/>
        </w:rPr>
        <w:t xml:space="preserve"> </w:t>
      </w:r>
    </w:p>
    <w:p w14:paraId="04E7D5D8"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项目整体要求如下：</w:t>
      </w:r>
      <w:r w:rsidRPr="006E46F1">
        <w:rPr>
          <w:color w:val="000000" w:themeColor="text1"/>
          <w:sz w:val="24"/>
          <w:szCs w:val="24"/>
        </w:rPr>
        <w:t xml:space="preserve"> </w:t>
      </w:r>
    </w:p>
    <w:p w14:paraId="187D1E2B" w14:textId="6323AD7A" w:rsidR="004B069A" w:rsidRPr="006E46F1" w:rsidRDefault="000D0A47" w:rsidP="000D0A47">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聚合支付平台建设</w:t>
      </w:r>
      <w:r w:rsidR="004B069A" w:rsidRPr="006E46F1">
        <w:rPr>
          <w:color w:val="000000" w:themeColor="text1"/>
          <w:sz w:val="24"/>
          <w:szCs w:val="24"/>
        </w:rPr>
        <w:t>项目</w:t>
      </w:r>
      <w:r w:rsidRPr="006E46F1">
        <w:rPr>
          <w:rFonts w:hint="eastAsia"/>
          <w:color w:val="000000" w:themeColor="text1"/>
          <w:sz w:val="24"/>
          <w:szCs w:val="24"/>
        </w:rPr>
        <w:t>应</w:t>
      </w:r>
      <w:r w:rsidR="004B069A" w:rsidRPr="006E46F1">
        <w:rPr>
          <w:color w:val="000000" w:themeColor="text1"/>
          <w:sz w:val="24"/>
          <w:szCs w:val="24"/>
        </w:rPr>
        <w:t>充分体现</w:t>
      </w:r>
      <w:r w:rsidR="004B069A" w:rsidRPr="006E46F1">
        <w:rPr>
          <w:rFonts w:hint="eastAsia"/>
          <w:color w:val="000000" w:themeColor="text1"/>
          <w:sz w:val="24"/>
          <w:szCs w:val="24"/>
        </w:rPr>
        <w:t>“</w:t>
      </w:r>
      <w:r w:rsidR="004B069A" w:rsidRPr="006E46F1">
        <w:rPr>
          <w:color w:val="000000" w:themeColor="text1"/>
          <w:sz w:val="24"/>
          <w:szCs w:val="24"/>
        </w:rPr>
        <w:t>先进与成熟同在，高效与安全并举，自主与开放并行</w:t>
      </w:r>
      <w:r w:rsidR="004B069A" w:rsidRPr="006E46F1">
        <w:rPr>
          <w:rFonts w:hint="eastAsia"/>
          <w:color w:val="000000" w:themeColor="text1"/>
          <w:sz w:val="24"/>
          <w:szCs w:val="24"/>
        </w:rPr>
        <w:t>”</w:t>
      </w:r>
      <w:r w:rsidR="004B069A" w:rsidRPr="006E46F1">
        <w:rPr>
          <w:color w:val="000000" w:themeColor="text1"/>
          <w:sz w:val="24"/>
          <w:szCs w:val="24"/>
        </w:rPr>
        <w:t>的</w:t>
      </w:r>
      <w:r w:rsidRPr="006E46F1">
        <w:rPr>
          <w:rFonts w:hint="eastAsia"/>
          <w:color w:val="000000" w:themeColor="text1"/>
          <w:sz w:val="24"/>
          <w:szCs w:val="24"/>
        </w:rPr>
        <w:t>设计理念，遵循</w:t>
      </w:r>
      <w:r w:rsidR="004B069A" w:rsidRPr="006E46F1">
        <w:rPr>
          <w:rFonts w:hint="eastAsia"/>
          <w:color w:val="000000" w:themeColor="text1"/>
          <w:sz w:val="24"/>
          <w:szCs w:val="24"/>
        </w:rPr>
        <w:t>“</w:t>
      </w:r>
      <w:r w:rsidR="004B069A" w:rsidRPr="006E46F1">
        <w:rPr>
          <w:color w:val="000000" w:themeColor="text1"/>
          <w:sz w:val="24"/>
          <w:szCs w:val="24"/>
        </w:rPr>
        <w:t>高标准、严要求</w:t>
      </w:r>
      <w:r w:rsidR="004B069A" w:rsidRPr="006E46F1">
        <w:rPr>
          <w:rFonts w:hint="eastAsia"/>
          <w:color w:val="000000" w:themeColor="text1"/>
          <w:sz w:val="24"/>
          <w:szCs w:val="24"/>
        </w:rPr>
        <w:t>”</w:t>
      </w:r>
      <w:r w:rsidR="004B069A" w:rsidRPr="006E46F1">
        <w:rPr>
          <w:color w:val="000000" w:themeColor="text1"/>
          <w:sz w:val="24"/>
          <w:szCs w:val="24"/>
        </w:rPr>
        <w:t>的原则，综合借鉴国内高校先进建设经验，结合南</w:t>
      </w:r>
      <w:r w:rsidR="004B069A" w:rsidRPr="006E46F1">
        <w:rPr>
          <w:rFonts w:hint="eastAsia"/>
          <w:color w:val="000000" w:themeColor="text1"/>
          <w:sz w:val="24"/>
          <w:szCs w:val="24"/>
        </w:rPr>
        <w:t>邮</w:t>
      </w:r>
      <w:r w:rsidR="004B069A" w:rsidRPr="006E46F1">
        <w:rPr>
          <w:color w:val="000000" w:themeColor="text1"/>
          <w:sz w:val="24"/>
          <w:szCs w:val="24"/>
        </w:rPr>
        <w:t>的实际情况，量身打造满足我校教学、管理、生活的</w:t>
      </w:r>
      <w:r w:rsidRPr="006E46F1">
        <w:rPr>
          <w:rFonts w:hint="eastAsia"/>
          <w:color w:val="000000" w:themeColor="text1"/>
          <w:sz w:val="24"/>
          <w:szCs w:val="24"/>
        </w:rPr>
        <w:t>聚合支付平台，为</w:t>
      </w:r>
      <w:r w:rsidR="004B069A" w:rsidRPr="006E46F1">
        <w:rPr>
          <w:color w:val="000000" w:themeColor="text1"/>
          <w:sz w:val="24"/>
          <w:szCs w:val="24"/>
        </w:rPr>
        <w:t>广大师生</w:t>
      </w:r>
      <w:r w:rsidRPr="006E46F1">
        <w:rPr>
          <w:rFonts w:hint="eastAsia"/>
          <w:color w:val="000000" w:themeColor="text1"/>
          <w:sz w:val="24"/>
          <w:szCs w:val="24"/>
        </w:rPr>
        <w:t>的</w:t>
      </w:r>
      <w:r w:rsidR="004B069A" w:rsidRPr="006E46F1">
        <w:rPr>
          <w:color w:val="000000" w:themeColor="text1"/>
          <w:sz w:val="24"/>
          <w:szCs w:val="24"/>
        </w:rPr>
        <w:t>日常生活、工作与学习提供方便、快捷的服务，赢得广大师生的认同。</w:t>
      </w:r>
      <w:r w:rsidR="004B069A" w:rsidRPr="006E46F1">
        <w:rPr>
          <w:color w:val="000000" w:themeColor="text1"/>
          <w:sz w:val="24"/>
          <w:szCs w:val="24"/>
        </w:rPr>
        <w:t xml:space="preserve"> </w:t>
      </w:r>
    </w:p>
    <w:p w14:paraId="12FB03AF" w14:textId="73E0AEE7" w:rsidR="004B069A" w:rsidRPr="006E46F1" w:rsidRDefault="00C258E9"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聚合支付</w:t>
      </w:r>
      <w:r w:rsidR="004B069A" w:rsidRPr="006E46F1">
        <w:rPr>
          <w:color w:val="000000" w:themeColor="text1"/>
          <w:sz w:val="24"/>
          <w:szCs w:val="24"/>
        </w:rPr>
        <w:t>系统要做好</w:t>
      </w:r>
      <w:r w:rsidRPr="006E46F1">
        <w:rPr>
          <w:rFonts w:hint="eastAsia"/>
          <w:color w:val="000000" w:themeColor="text1"/>
          <w:sz w:val="24"/>
          <w:szCs w:val="24"/>
        </w:rPr>
        <w:t>和现有</w:t>
      </w:r>
      <w:proofErr w:type="gramStart"/>
      <w:r w:rsidRPr="006E46F1">
        <w:rPr>
          <w:rFonts w:hint="eastAsia"/>
          <w:color w:val="000000" w:themeColor="text1"/>
          <w:sz w:val="24"/>
          <w:szCs w:val="24"/>
        </w:rPr>
        <w:t>一</w:t>
      </w:r>
      <w:proofErr w:type="gramEnd"/>
      <w:r w:rsidRPr="006E46F1">
        <w:rPr>
          <w:rFonts w:hint="eastAsia"/>
          <w:color w:val="000000" w:themeColor="text1"/>
          <w:sz w:val="24"/>
          <w:szCs w:val="24"/>
        </w:rPr>
        <w:t>卡通系统的对接</w:t>
      </w:r>
      <w:r w:rsidR="00CE5BB6" w:rsidRPr="006E46F1">
        <w:rPr>
          <w:rFonts w:hint="eastAsia"/>
          <w:color w:val="000000" w:themeColor="text1"/>
          <w:sz w:val="24"/>
          <w:szCs w:val="24"/>
        </w:rPr>
        <w:t>工作。为保护我校前期大量</w:t>
      </w:r>
      <w:r w:rsidR="0096481D" w:rsidRPr="006E46F1">
        <w:rPr>
          <w:rFonts w:hint="eastAsia"/>
          <w:color w:val="000000" w:themeColor="text1"/>
          <w:sz w:val="24"/>
          <w:szCs w:val="24"/>
        </w:rPr>
        <w:t>的</w:t>
      </w:r>
      <w:r w:rsidR="00CE5BB6" w:rsidRPr="006E46F1">
        <w:rPr>
          <w:rFonts w:hint="eastAsia"/>
          <w:color w:val="000000" w:themeColor="text1"/>
          <w:sz w:val="24"/>
          <w:szCs w:val="24"/>
        </w:rPr>
        <w:t>建设投</w:t>
      </w:r>
      <w:r w:rsidR="00CE5BB6" w:rsidRPr="006E46F1">
        <w:rPr>
          <w:rFonts w:hint="eastAsia"/>
          <w:color w:val="000000" w:themeColor="text1"/>
          <w:sz w:val="24"/>
          <w:szCs w:val="24"/>
        </w:rPr>
        <w:lastRenderedPageBreak/>
        <w:t>资，</w:t>
      </w:r>
      <w:r w:rsidRPr="006E46F1">
        <w:rPr>
          <w:rFonts w:hint="eastAsia"/>
          <w:color w:val="000000" w:themeColor="text1"/>
          <w:sz w:val="24"/>
          <w:szCs w:val="24"/>
        </w:rPr>
        <w:t>确保我校</w:t>
      </w:r>
      <w:r w:rsidR="004B069A" w:rsidRPr="006E46F1">
        <w:rPr>
          <w:color w:val="000000" w:themeColor="text1"/>
          <w:sz w:val="24"/>
          <w:szCs w:val="24"/>
        </w:rPr>
        <w:t>食堂</w:t>
      </w:r>
      <w:r w:rsidRPr="006E46F1">
        <w:rPr>
          <w:rFonts w:hint="eastAsia"/>
          <w:color w:val="000000" w:themeColor="text1"/>
          <w:sz w:val="24"/>
          <w:szCs w:val="24"/>
        </w:rPr>
        <w:t>就餐</w:t>
      </w:r>
      <w:r w:rsidR="004B069A" w:rsidRPr="006E46F1">
        <w:rPr>
          <w:color w:val="000000" w:themeColor="text1"/>
          <w:sz w:val="24"/>
          <w:szCs w:val="24"/>
        </w:rPr>
        <w:t>、</w:t>
      </w:r>
      <w:r w:rsidRPr="006E46F1">
        <w:rPr>
          <w:rFonts w:hint="eastAsia"/>
          <w:color w:val="000000" w:themeColor="text1"/>
          <w:sz w:val="24"/>
          <w:szCs w:val="24"/>
        </w:rPr>
        <w:t>超市</w:t>
      </w:r>
      <w:r w:rsidR="004B069A" w:rsidRPr="006E46F1">
        <w:rPr>
          <w:color w:val="000000" w:themeColor="text1"/>
          <w:sz w:val="24"/>
          <w:szCs w:val="24"/>
        </w:rPr>
        <w:t>消费</w:t>
      </w:r>
      <w:r w:rsidRPr="006E46F1">
        <w:rPr>
          <w:rFonts w:hint="eastAsia"/>
          <w:color w:val="000000" w:themeColor="text1"/>
          <w:sz w:val="24"/>
          <w:szCs w:val="24"/>
        </w:rPr>
        <w:t>、热水洗浴</w:t>
      </w:r>
      <w:r w:rsidR="00211706" w:rsidRPr="006E46F1">
        <w:rPr>
          <w:rFonts w:hint="eastAsia"/>
          <w:color w:val="000000" w:themeColor="text1"/>
          <w:sz w:val="24"/>
          <w:szCs w:val="24"/>
        </w:rPr>
        <w:t>、门禁刷卡</w:t>
      </w:r>
      <w:r w:rsidRPr="006E46F1">
        <w:rPr>
          <w:rFonts w:hint="eastAsia"/>
          <w:color w:val="000000" w:themeColor="text1"/>
          <w:sz w:val="24"/>
          <w:szCs w:val="24"/>
        </w:rPr>
        <w:t>等关系广大师生日常生活</w:t>
      </w:r>
      <w:r w:rsidR="0096481D" w:rsidRPr="006E46F1">
        <w:rPr>
          <w:rFonts w:hint="eastAsia"/>
          <w:color w:val="000000" w:themeColor="text1"/>
          <w:sz w:val="24"/>
          <w:szCs w:val="24"/>
        </w:rPr>
        <w:t>、学习等</w:t>
      </w:r>
      <w:r w:rsidRPr="006E46F1">
        <w:rPr>
          <w:rFonts w:hint="eastAsia"/>
          <w:color w:val="000000" w:themeColor="text1"/>
          <w:sz w:val="24"/>
          <w:szCs w:val="24"/>
        </w:rPr>
        <w:t>业务</w:t>
      </w:r>
      <w:r w:rsidR="0096481D" w:rsidRPr="006E46F1">
        <w:rPr>
          <w:rFonts w:hint="eastAsia"/>
          <w:color w:val="000000" w:themeColor="text1"/>
          <w:sz w:val="24"/>
          <w:szCs w:val="24"/>
        </w:rPr>
        <w:t>的</w:t>
      </w:r>
      <w:r w:rsidRPr="006E46F1">
        <w:rPr>
          <w:rFonts w:hint="eastAsia"/>
          <w:color w:val="000000" w:themeColor="text1"/>
          <w:sz w:val="24"/>
          <w:szCs w:val="24"/>
        </w:rPr>
        <w:t>平稳过渡，</w:t>
      </w:r>
      <w:r w:rsidR="00CE5BB6" w:rsidRPr="006E46F1">
        <w:rPr>
          <w:rFonts w:hint="eastAsia"/>
          <w:color w:val="000000" w:themeColor="text1"/>
          <w:sz w:val="24"/>
          <w:szCs w:val="24"/>
        </w:rPr>
        <w:t>目前正在使用的校园</w:t>
      </w:r>
      <w:proofErr w:type="gramStart"/>
      <w:r w:rsidR="00CE5BB6" w:rsidRPr="006E46F1">
        <w:rPr>
          <w:rFonts w:hint="eastAsia"/>
          <w:color w:val="000000" w:themeColor="text1"/>
          <w:sz w:val="24"/>
          <w:szCs w:val="24"/>
        </w:rPr>
        <w:t>卡不可</w:t>
      </w:r>
      <w:proofErr w:type="gramEnd"/>
      <w:r w:rsidR="00CE5BB6" w:rsidRPr="006E46F1">
        <w:rPr>
          <w:rFonts w:hint="eastAsia"/>
          <w:color w:val="000000" w:themeColor="text1"/>
          <w:sz w:val="24"/>
          <w:szCs w:val="24"/>
        </w:rPr>
        <w:t>更换。同时，聚合支付系统</w:t>
      </w:r>
      <w:r w:rsidR="004B069A" w:rsidRPr="006E46F1">
        <w:rPr>
          <w:color w:val="000000" w:themeColor="text1"/>
          <w:sz w:val="24"/>
          <w:szCs w:val="24"/>
        </w:rPr>
        <w:t>还要体现出</w:t>
      </w:r>
      <w:r w:rsidR="00CE5BB6" w:rsidRPr="006E46F1">
        <w:rPr>
          <w:rFonts w:hint="eastAsia"/>
          <w:color w:val="000000" w:themeColor="text1"/>
          <w:sz w:val="24"/>
          <w:szCs w:val="24"/>
        </w:rPr>
        <w:t>其取代</w:t>
      </w:r>
      <w:proofErr w:type="gramStart"/>
      <w:r w:rsidR="00CE5BB6" w:rsidRPr="006E46F1">
        <w:rPr>
          <w:rFonts w:hint="eastAsia"/>
          <w:color w:val="000000" w:themeColor="text1"/>
          <w:sz w:val="24"/>
          <w:szCs w:val="24"/>
        </w:rPr>
        <w:t>一</w:t>
      </w:r>
      <w:proofErr w:type="gramEnd"/>
      <w:r w:rsidR="00CE5BB6" w:rsidRPr="006E46F1">
        <w:rPr>
          <w:rFonts w:hint="eastAsia"/>
          <w:color w:val="000000" w:themeColor="text1"/>
          <w:sz w:val="24"/>
          <w:szCs w:val="24"/>
        </w:rPr>
        <w:t>卡通系统的“</w:t>
      </w:r>
      <w:r w:rsidRPr="006E46F1">
        <w:rPr>
          <w:rFonts w:hint="eastAsia"/>
          <w:color w:val="000000" w:themeColor="text1"/>
          <w:sz w:val="24"/>
          <w:szCs w:val="24"/>
        </w:rPr>
        <w:t>统一账户</w:t>
      </w:r>
      <w:r w:rsidR="00CE5BB6" w:rsidRPr="006E46F1">
        <w:rPr>
          <w:rFonts w:hint="eastAsia"/>
          <w:color w:val="000000" w:themeColor="text1"/>
          <w:sz w:val="24"/>
          <w:szCs w:val="24"/>
        </w:rPr>
        <w:t>管理”</w:t>
      </w:r>
      <w:r w:rsidRPr="006E46F1">
        <w:rPr>
          <w:rFonts w:hint="eastAsia"/>
          <w:color w:val="000000" w:themeColor="text1"/>
          <w:sz w:val="24"/>
          <w:szCs w:val="24"/>
        </w:rPr>
        <w:t>的优势，</w:t>
      </w:r>
      <w:r w:rsidR="004B069A" w:rsidRPr="006E46F1">
        <w:rPr>
          <w:color w:val="000000" w:themeColor="text1"/>
          <w:sz w:val="24"/>
          <w:szCs w:val="24"/>
        </w:rPr>
        <w:t>与</w:t>
      </w:r>
      <w:r w:rsidRPr="006E46F1">
        <w:rPr>
          <w:rFonts w:hint="eastAsia"/>
          <w:color w:val="000000" w:themeColor="text1"/>
          <w:sz w:val="24"/>
          <w:szCs w:val="24"/>
        </w:rPr>
        <w:t>我校现有的各类</w:t>
      </w:r>
      <w:r w:rsidR="004B069A" w:rsidRPr="006E46F1">
        <w:rPr>
          <w:color w:val="000000" w:themeColor="text1"/>
          <w:sz w:val="24"/>
          <w:szCs w:val="24"/>
        </w:rPr>
        <w:t>管理、教学</w:t>
      </w:r>
      <w:r w:rsidRPr="006E46F1">
        <w:rPr>
          <w:rFonts w:hint="eastAsia"/>
          <w:color w:val="000000" w:themeColor="text1"/>
          <w:sz w:val="24"/>
          <w:szCs w:val="24"/>
        </w:rPr>
        <w:t>、</w:t>
      </w:r>
      <w:r w:rsidR="004B069A" w:rsidRPr="006E46F1">
        <w:rPr>
          <w:color w:val="000000" w:themeColor="text1"/>
          <w:sz w:val="24"/>
          <w:szCs w:val="24"/>
        </w:rPr>
        <w:t>科研</w:t>
      </w:r>
      <w:r w:rsidRPr="006E46F1">
        <w:rPr>
          <w:rFonts w:hint="eastAsia"/>
          <w:color w:val="000000" w:themeColor="text1"/>
          <w:sz w:val="24"/>
          <w:szCs w:val="24"/>
        </w:rPr>
        <w:t>、财务等平台对接</w:t>
      </w:r>
      <w:r w:rsidR="004B069A" w:rsidRPr="006E46F1">
        <w:rPr>
          <w:color w:val="000000" w:themeColor="text1"/>
          <w:sz w:val="24"/>
          <w:szCs w:val="24"/>
        </w:rPr>
        <w:t>，最大限度发挥</w:t>
      </w:r>
      <w:r w:rsidR="004B069A" w:rsidRPr="006E46F1">
        <w:rPr>
          <w:rFonts w:hint="eastAsia"/>
          <w:color w:val="000000" w:themeColor="text1"/>
          <w:sz w:val="24"/>
          <w:szCs w:val="24"/>
        </w:rPr>
        <w:t>“</w:t>
      </w:r>
      <w:r w:rsidRPr="006E46F1">
        <w:rPr>
          <w:rFonts w:hint="eastAsia"/>
          <w:color w:val="000000" w:themeColor="text1"/>
          <w:sz w:val="24"/>
          <w:szCs w:val="24"/>
        </w:rPr>
        <w:t>统一账户</w:t>
      </w:r>
      <w:r w:rsidR="00CE5BB6" w:rsidRPr="006E46F1">
        <w:rPr>
          <w:rFonts w:hint="eastAsia"/>
          <w:color w:val="000000" w:themeColor="text1"/>
          <w:sz w:val="24"/>
          <w:szCs w:val="24"/>
        </w:rPr>
        <w:t>管理</w:t>
      </w:r>
      <w:r w:rsidR="004B069A" w:rsidRPr="006E46F1">
        <w:rPr>
          <w:rFonts w:hint="eastAsia"/>
          <w:color w:val="000000" w:themeColor="text1"/>
          <w:sz w:val="24"/>
          <w:szCs w:val="24"/>
        </w:rPr>
        <w:t>”</w:t>
      </w:r>
      <w:r w:rsidR="004B069A" w:rsidRPr="006E46F1">
        <w:rPr>
          <w:color w:val="000000" w:themeColor="text1"/>
          <w:sz w:val="24"/>
          <w:szCs w:val="24"/>
        </w:rPr>
        <w:t>的功效。</w:t>
      </w:r>
    </w:p>
    <w:p w14:paraId="42C8FC8F" w14:textId="4D64E8AA"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要与学校现有的基础数据与规范、校园综合服务门户、统一身份认证及现有应用系统</w:t>
      </w:r>
      <w:r w:rsidR="00FB10F1" w:rsidRPr="006E46F1">
        <w:rPr>
          <w:rFonts w:hint="eastAsia"/>
          <w:color w:val="000000" w:themeColor="text1"/>
          <w:sz w:val="24"/>
          <w:szCs w:val="24"/>
        </w:rPr>
        <w:t>免费</w:t>
      </w:r>
      <w:r w:rsidRPr="006E46F1">
        <w:rPr>
          <w:color w:val="000000" w:themeColor="text1"/>
          <w:sz w:val="24"/>
          <w:szCs w:val="24"/>
        </w:rPr>
        <w:t>进行对接，既要统一于学校信息化建设的顶层设计，又要促进智慧校园建设发展。</w:t>
      </w:r>
    </w:p>
    <w:p w14:paraId="338DC554" w14:textId="39168160"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要降低</w:t>
      </w:r>
      <w:r w:rsidR="00C258E9" w:rsidRPr="006E46F1">
        <w:rPr>
          <w:rFonts w:hint="eastAsia"/>
          <w:color w:val="000000" w:themeColor="text1"/>
          <w:sz w:val="24"/>
          <w:szCs w:val="24"/>
        </w:rPr>
        <w:t>原</w:t>
      </w:r>
      <w:proofErr w:type="gramStart"/>
      <w:r w:rsidRPr="006E46F1">
        <w:rPr>
          <w:color w:val="000000" w:themeColor="text1"/>
          <w:sz w:val="24"/>
          <w:szCs w:val="24"/>
        </w:rPr>
        <w:t>一</w:t>
      </w:r>
      <w:proofErr w:type="gramEnd"/>
      <w:r w:rsidRPr="006E46F1">
        <w:rPr>
          <w:color w:val="000000" w:themeColor="text1"/>
          <w:sz w:val="24"/>
          <w:szCs w:val="24"/>
        </w:rPr>
        <w:t>卡通系统管理与维护的工作强度，减轻工作人员的压力。重视系统运行后服务工作的组织与安排，确保后期应用取得良好的效果。</w:t>
      </w:r>
    </w:p>
    <w:p w14:paraId="60D7F703" w14:textId="10375FA8"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3</w:t>
      </w:r>
      <w:r w:rsidRPr="006E46F1">
        <w:rPr>
          <w:rFonts w:hint="eastAsia"/>
          <w:color w:val="000000" w:themeColor="text1"/>
          <w:sz w:val="24"/>
          <w:szCs w:val="24"/>
        </w:rPr>
        <w:t>、</w:t>
      </w:r>
      <w:r w:rsidRPr="006E46F1">
        <w:rPr>
          <w:color w:val="000000" w:themeColor="text1"/>
          <w:sz w:val="24"/>
          <w:szCs w:val="24"/>
        </w:rPr>
        <w:t>系统总体架构上要有前瞻性，在安全、可靠、高效的前提下，必须具有高度的可扩展性，可以随着学校的发展变化而不断调整完善。为学校提供</w:t>
      </w:r>
      <w:r w:rsidR="00C258E9" w:rsidRPr="006E46F1">
        <w:rPr>
          <w:rFonts w:hint="eastAsia"/>
          <w:color w:val="000000" w:themeColor="text1"/>
          <w:sz w:val="24"/>
          <w:szCs w:val="24"/>
        </w:rPr>
        <w:t>基于统一账户管理的</w:t>
      </w:r>
      <w:r w:rsidRPr="006E46F1">
        <w:rPr>
          <w:color w:val="000000" w:themeColor="text1"/>
          <w:sz w:val="24"/>
          <w:szCs w:val="24"/>
        </w:rPr>
        <w:t>数据信息标准，充分考虑将来功能扩展和对其他相关系统的支持。</w:t>
      </w:r>
    </w:p>
    <w:p w14:paraId="582C2394" w14:textId="21B1E9AD"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4</w:t>
      </w:r>
      <w:r w:rsidRPr="006E46F1">
        <w:rPr>
          <w:rFonts w:hint="eastAsia"/>
          <w:color w:val="000000" w:themeColor="text1"/>
          <w:sz w:val="24"/>
          <w:szCs w:val="24"/>
        </w:rPr>
        <w:t>、</w:t>
      </w:r>
      <w:r w:rsidRPr="006E46F1">
        <w:rPr>
          <w:color w:val="000000" w:themeColor="text1"/>
          <w:sz w:val="24"/>
          <w:szCs w:val="24"/>
        </w:rPr>
        <w:t>系统具有高可靠性，支持</w:t>
      </w:r>
      <w:r w:rsidRPr="006E46F1">
        <w:rPr>
          <w:color w:val="000000" w:themeColor="text1"/>
          <w:sz w:val="24"/>
          <w:szCs w:val="24"/>
        </w:rPr>
        <w:t>7*24</w:t>
      </w:r>
      <w:r w:rsidRPr="006E46F1">
        <w:rPr>
          <w:color w:val="000000" w:themeColor="text1"/>
          <w:sz w:val="24"/>
          <w:szCs w:val="24"/>
        </w:rPr>
        <w:t>小时不间断运行，建立完善的系统容错机制，包括虚拟卡、终端、网络通讯、应用和数据库的可靠性设计。须确保终端设备在脱机状态下的安全交易和在联机状态下的实时性强的要求，以及大规模并发交易情况下系统的稳定和高效，避免业务中断，避免单点故障。</w:t>
      </w:r>
      <w:r w:rsidR="003D47FA" w:rsidRPr="006E46F1">
        <w:rPr>
          <w:rFonts w:hint="eastAsia"/>
          <w:color w:val="000000" w:themeColor="text1"/>
          <w:sz w:val="24"/>
          <w:szCs w:val="24"/>
        </w:rPr>
        <w:t>系统必须提供自动备份程序</w:t>
      </w:r>
      <w:r w:rsidR="0098759B" w:rsidRPr="006E46F1">
        <w:rPr>
          <w:rFonts w:hint="eastAsia"/>
          <w:color w:val="000000" w:themeColor="text1"/>
          <w:sz w:val="24"/>
          <w:szCs w:val="24"/>
        </w:rPr>
        <w:t>，管理员可针对系统的数据库、应用程序等设置备份周期、备份存储位置与副本循环数量等备份策略，系统将</w:t>
      </w:r>
      <w:proofErr w:type="gramStart"/>
      <w:r w:rsidR="0098759B" w:rsidRPr="006E46F1">
        <w:rPr>
          <w:rFonts w:hint="eastAsia"/>
          <w:color w:val="000000" w:themeColor="text1"/>
          <w:sz w:val="24"/>
          <w:szCs w:val="24"/>
        </w:rPr>
        <w:t>按</w:t>
      </w:r>
      <w:r w:rsidR="003D47FA" w:rsidRPr="006E46F1">
        <w:rPr>
          <w:rFonts w:hint="eastAsia"/>
          <w:color w:val="000000" w:themeColor="text1"/>
          <w:sz w:val="24"/>
          <w:szCs w:val="24"/>
        </w:rPr>
        <w:t>设置</w:t>
      </w:r>
      <w:proofErr w:type="gramEnd"/>
      <w:r w:rsidR="003D47FA" w:rsidRPr="006E46F1">
        <w:rPr>
          <w:rFonts w:hint="eastAsia"/>
          <w:color w:val="000000" w:themeColor="text1"/>
          <w:sz w:val="24"/>
          <w:szCs w:val="24"/>
        </w:rPr>
        <w:t>的策略自动执行备份工作。一旦在运行的系统崩溃，系统修复程序</w:t>
      </w:r>
      <w:r w:rsidR="0098759B" w:rsidRPr="006E46F1">
        <w:rPr>
          <w:rFonts w:hint="eastAsia"/>
          <w:color w:val="000000" w:themeColor="text1"/>
          <w:sz w:val="24"/>
          <w:szCs w:val="24"/>
        </w:rPr>
        <w:t>能快速从管理员指定的备份中恢复</w:t>
      </w:r>
      <w:r w:rsidR="003D47FA" w:rsidRPr="006E46F1">
        <w:rPr>
          <w:rFonts w:hint="eastAsia"/>
          <w:color w:val="000000" w:themeColor="text1"/>
          <w:sz w:val="24"/>
          <w:szCs w:val="24"/>
        </w:rPr>
        <w:t>数据库和应用</w:t>
      </w:r>
      <w:r w:rsidR="0098759B" w:rsidRPr="006E46F1">
        <w:rPr>
          <w:rFonts w:hint="eastAsia"/>
          <w:color w:val="000000" w:themeColor="text1"/>
          <w:sz w:val="24"/>
          <w:szCs w:val="24"/>
        </w:rPr>
        <w:t>系统的安装，确保系统可靠运行。</w:t>
      </w:r>
    </w:p>
    <w:p w14:paraId="305DB76A" w14:textId="4FAAE1E5"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5</w:t>
      </w:r>
      <w:r w:rsidRPr="006E46F1">
        <w:rPr>
          <w:rFonts w:hint="eastAsia"/>
          <w:color w:val="000000" w:themeColor="text1"/>
          <w:sz w:val="24"/>
          <w:szCs w:val="24"/>
        </w:rPr>
        <w:t>、</w:t>
      </w:r>
      <w:r w:rsidRPr="006E46F1">
        <w:rPr>
          <w:color w:val="000000" w:themeColor="text1"/>
          <w:sz w:val="24"/>
          <w:szCs w:val="24"/>
        </w:rPr>
        <w:t>系统具有高安全性，安全体系符合国家相应标准，包括</w:t>
      </w:r>
      <w:r w:rsidR="00C258E9" w:rsidRPr="006E46F1">
        <w:rPr>
          <w:rFonts w:hint="eastAsia"/>
          <w:color w:val="000000" w:themeColor="text1"/>
          <w:sz w:val="24"/>
          <w:szCs w:val="24"/>
        </w:rPr>
        <w:t>和银行的加密通信管理、平台</w:t>
      </w:r>
      <w:r w:rsidRPr="006E46F1">
        <w:rPr>
          <w:color w:val="000000" w:themeColor="text1"/>
          <w:sz w:val="24"/>
          <w:szCs w:val="24"/>
        </w:rPr>
        <w:t>密钥管理体系、</w:t>
      </w:r>
      <w:r w:rsidR="00C258E9" w:rsidRPr="006E46F1">
        <w:rPr>
          <w:rFonts w:hint="eastAsia"/>
          <w:color w:val="000000" w:themeColor="text1"/>
          <w:sz w:val="24"/>
          <w:szCs w:val="24"/>
        </w:rPr>
        <w:t>实体</w:t>
      </w:r>
      <w:r w:rsidRPr="006E46F1">
        <w:rPr>
          <w:color w:val="000000" w:themeColor="text1"/>
          <w:sz w:val="24"/>
          <w:szCs w:val="24"/>
        </w:rPr>
        <w:t>卡片</w:t>
      </w:r>
      <w:r w:rsidR="00C258E9" w:rsidRPr="006E46F1">
        <w:rPr>
          <w:rFonts w:hint="eastAsia"/>
          <w:color w:val="000000" w:themeColor="text1"/>
          <w:sz w:val="24"/>
          <w:szCs w:val="24"/>
        </w:rPr>
        <w:t>及</w:t>
      </w:r>
      <w:proofErr w:type="gramStart"/>
      <w:r w:rsidR="00C258E9" w:rsidRPr="006E46F1">
        <w:rPr>
          <w:rFonts w:hint="eastAsia"/>
          <w:color w:val="000000" w:themeColor="text1"/>
          <w:sz w:val="24"/>
          <w:szCs w:val="24"/>
        </w:rPr>
        <w:t>虚拟卡</w:t>
      </w:r>
      <w:proofErr w:type="gramEnd"/>
      <w:r w:rsidR="00C258E9" w:rsidRPr="006E46F1">
        <w:rPr>
          <w:rFonts w:hint="eastAsia"/>
          <w:color w:val="000000" w:themeColor="text1"/>
          <w:sz w:val="24"/>
          <w:szCs w:val="24"/>
        </w:rPr>
        <w:t>的</w:t>
      </w:r>
      <w:r w:rsidRPr="006E46F1">
        <w:rPr>
          <w:color w:val="000000" w:themeColor="text1"/>
          <w:sz w:val="24"/>
          <w:szCs w:val="24"/>
        </w:rPr>
        <w:t>安全性、终端设备</w:t>
      </w:r>
      <w:r w:rsidR="00C258E9" w:rsidRPr="006E46F1">
        <w:rPr>
          <w:rFonts w:hint="eastAsia"/>
          <w:color w:val="000000" w:themeColor="text1"/>
          <w:sz w:val="24"/>
          <w:szCs w:val="24"/>
        </w:rPr>
        <w:t>的</w:t>
      </w:r>
      <w:r w:rsidRPr="006E46F1">
        <w:rPr>
          <w:color w:val="000000" w:themeColor="text1"/>
          <w:sz w:val="24"/>
          <w:szCs w:val="24"/>
        </w:rPr>
        <w:t>安全性</w:t>
      </w:r>
      <w:r w:rsidR="00C258E9" w:rsidRPr="006E46F1">
        <w:rPr>
          <w:rFonts w:hint="eastAsia"/>
          <w:color w:val="000000" w:themeColor="text1"/>
          <w:sz w:val="24"/>
          <w:szCs w:val="24"/>
        </w:rPr>
        <w:t>、数据库的安全性</w:t>
      </w:r>
      <w:r w:rsidRPr="006E46F1">
        <w:rPr>
          <w:color w:val="000000" w:themeColor="text1"/>
          <w:sz w:val="24"/>
          <w:szCs w:val="24"/>
        </w:rPr>
        <w:t>以及应用软件安全性等所有方面。针对不同身份，采用严格的分级管理技术，支持分级按权限操作。</w:t>
      </w:r>
    </w:p>
    <w:p w14:paraId="16521E66"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6</w:t>
      </w:r>
      <w:r w:rsidRPr="006E46F1">
        <w:rPr>
          <w:rFonts w:hint="eastAsia"/>
          <w:color w:val="000000" w:themeColor="text1"/>
          <w:sz w:val="24"/>
          <w:szCs w:val="24"/>
        </w:rPr>
        <w:t>、</w:t>
      </w:r>
      <w:r w:rsidRPr="006E46F1">
        <w:rPr>
          <w:color w:val="000000" w:themeColor="text1"/>
          <w:sz w:val="24"/>
          <w:szCs w:val="24"/>
        </w:rPr>
        <w:t>系统支持大数据分析功能，能通过多场景数据积累形成数据资源，为学校职能管理与服务部门提供各种分析应用。</w:t>
      </w:r>
    </w:p>
    <w:p w14:paraId="6764EE11" w14:textId="26B08D2E"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7</w:t>
      </w:r>
      <w:r w:rsidRPr="006E46F1">
        <w:rPr>
          <w:rFonts w:hint="eastAsia"/>
          <w:color w:val="000000" w:themeColor="text1"/>
          <w:sz w:val="24"/>
          <w:szCs w:val="24"/>
        </w:rPr>
        <w:t>、</w:t>
      </w:r>
      <w:r w:rsidRPr="006E46F1">
        <w:rPr>
          <w:color w:val="000000" w:themeColor="text1"/>
          <w:sz w:val="24"/>
          <w:szCs w:val="24"/>
        </w:rPr>
        <w:t>系统能够支持运维监控，能对系统整体的运行状态、业务性能、设备运行现状进行监控剖析，出现故障时</w:t>
      </w:r>
      <w:r w:rsidR="00C258E9" w:rsidRPr="006E46F1">
        <w:rPr>
          <w:rFonts w:hint="eastAsia"/>
          <w:color w:val="000000" w:themeColor="text1"/>
          <w:sz w:val="24"/>
          <w:szCs w:val="24"/>
        </w:rPr>
        <w:t>通过对接学校的统一消息品台，</w:t>
      </w:r>
      <w:r w:rsidRPr="006E46F1">
        <w:rPr>
          <w:color w:val="000000" w:themeColor="text1"/>
          <w:sz w:val="24"/>
          <w:szCs w:val="24"/>
        </w:rPr>
        <w:t>自动向维护人员进行提醒。</w:t>
      </w:r>
    </w:p>
    <w:p w14:paraId="260DF92A" w14:textId="75E3C2B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二</w:t>
      </w:r>
      <w:r w:rsidRPr="006E46F1">
        <w:rPr>
          <w:rFonts w:ascii="宋体" w:hAnsi="宋体" w:hint="eastAsia"/>
          <w:b/>
          <w:bCs/>
          <w:color w:val="000000" w:themeColor="text1"/>
          <w:kern w:val="0"/>
          <w:sz w:val="24"/>
          <w:szCs w:val="24"/>
        </w:rPr>
        <w:t>、</w:t>
      </w:r>
      <w:r w:rsidR="00FD3647" w:rsidRPr="006E46F1">
        <w:rPr>
          <w:rFonts w:ascii="宋体" w:hAnsi="宋体"/>
          <w:b/>
          <w:bCs/>
          <w:color w:val="000000" w:themeColor="text1"/>
          <w:kern w:val="0"/>
          <w:sz w:val="24"/>
          <w:szCs w:val="24"/>
        </w:rPr>
        <w:t>▲▲</w:t>
      </w:r>
      <w:r w:rsidRPr="006E46F1">
        <w:rPr>
          <w:rFonts w:ascii="宋体" w:hAnsi="宋体"/>
          <w:b/>
          <w:bCs/>
          <w:color w:val="000000" w:themeColor="text1"/>
          <w:kern w:val="0"/>
          <w:sz w:val="24"/>
          <w:szCs w:val="24"/>
        </w:rPr>
        <w:t xml:space="preserve">关键技术指标 </w:t>
      </w:r>
    </w:p>
    <w:p w14:paraId="01E9D397" w14:textId="43882862" w:rsidR="00EA3C18" w:rsidRPr="006E46F1" w:rsidRDefault="00EA3C18" w:rsidP="001821EB">
      <w:pPr>
        <w:pStyle w:val="a1"/>
        <w:ind w:firstLine="600"/>
        <w:rPr>
          <w:color w:val="000000" w:themeColor="text1"/>
        </w:rPr>
      </w:pPr>
      <w:r w:rsidRPr="006E46F1">
        <w:rPr>
          <w:rFonts w:hint="eastAsia"/>
          <w:color w:val="000000" w:themeColor="text1"/>
        </w:rPr>
        <w:t>本项目核心</w:t>
      </w:r>
      <w:r w:rsidRPr="006E46F1">
        <w:rPr>
          <w:color w:val="000000" w:themeColor="text1"/>
        </w:rPr>
        <w:t>产品为：</w:t>
      </w:r>
      <w:r w:rsidRPr="006E46F1">
        <w:rPr>
          <w:rFonts w:hint="eastAsia"/>
          <w:color w:val="000000" w:themeColor="text1"/>
        </w:rPr>
        <w:t>聚合支付平台、人脸识别消费机、数据网关</w:t>
      </w:r>
    </w:p>
    <w:tbl>
      <w:tblPr>
        <w:tblW w:w="0" w:type="auto"/>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73"/>
        <w:gridCol w:w="1954"/>
        <w:gridCol w:w="4131"/>
      </w:tblGrid>
      <w:tr w:rsidR="006E46F1" w:rsidRPr="006E46F1" w14:paraId="3A11D7F8" w14:textId="77777777" w:rsidTr="00C258E9">
        <w:trPr>
          <w:trHeight w:val="203"/>
          <w:tblHeader/>
        </w:trPr>
        <w:tc>
          <w:tcPr>
            <w:tcW w:w="2073" w:type="dxa"/>
            <w:shd w:val="clear" w:color="auto" w:fill="D0CECE"/>
          </w:tcPr>
          <w:p w14:paraId="011C84D2" w14:textId="77777777" w:rsidR="004B069A" w:rsidRPr="006E46F1" w:rsidRDefault="004B069A" w:rsidP="004B069A">
            <w:pPr>
              <w:widowControl/>
              <w:tabs>
                <w:tab w:val="left" w:pos="0"/>
              </w:tabs>
              <w:ind w:rightChars="-52" w:right="-109"/>
              <w:jc w:val="center"/>
              <w:rPr>
                <w:b/>
                <w:color w:val="000000" w:themeColor="text1"/>
                <w:kern w:val="0"/>
              </w:rPr>
            </w:pPr>
            <w:r w:rsidRPr="006E46F1">
              <w:rPr>
                <w:b/>
                <w:color w:val="000000" w:themeColor="text1"/>
                <w:kern w:val="0"/>
              </w:rPr>
              <w:t>指标项目</w:t>
            </w:r>
          </w:p>
        </w:tc>
        <w:tc>
          <w:tcPr>
            <w:tcW w:w="1954" w:type="dxa"/>
            <w:shd w:val="clear" w:color="auto" w:fill="D0CECE"/>
          </w:tcPr>
          <w:p w14:paraId="3E20277C" w14:textId="77777777" w:rsidR="004B069A" w:rsidRPr="006E46F1" w:rsidRDefault="004B069A" w:rsidP="004B069A">
            <w:pPr>
              <w:widowControl/>
              <w:tabs>
                <w:tab w:val="left" w:pos="0"/>
              </w:tabs>
              <w:ind w:rightChars="-52" w:right="-109"/>
              <w:jc w:val="center"/>
              <w:rPr>
                <w:b/>
                <w:color w:val="000000" w:themeColor="text1"/>
                <w:kern w:val="0"/>
              </w:rPr>
            </w:pPr>
            <w:r w:rsidRPr="006E46F1">
              <w:rPr>
                <w:b/>
                <w:color w:val="000000" w:themeColor="text1"/>
                <w:kern w:val="0"/>
              </w:rPr>
              <w:t>参数</w:t>
            </w:r>
          </w:p>
        </w:tc>
        <w:tc>
          <w:tcPr>
            <w:tcW w:w="4131" w:type="dxa"/>
            <w:shd w:val="clear" w:color="auto" w:fill="D0CECE"/>
          </w:tcPr>
          <w:p w14:paraId="7297868E" w14:textId="77777777" w:rsidR="004B069A" w:rsidRPr="006E46F1" w:rsidRDefault="004B069A" w:rsidP="004B069A">
            <w:pPr>
              <w:widowControl/>
              <w:tabs>
                <w:tab w:val="left" w:pos="0"/>
              </w:tabs>
              <w:ind w:rightChars="-52" w:right="-109"/>
              <w:jc w:val="center"/>
              <w:rPr>
                <w:b/>
                <w:color w:val="000000" w:themeColor="text1"/>
                <w:kern w:val="0"/>
              </w:rPr>
            </w:pPr>
            <w:r w:rsidRPr="006E46F1">
              <w:rPr>
                <w:b/>
                <w:color w:val="000000" w:themeColor="text1"/>
                <w:kern w:val="0"/>
              </w:rPr>
              <w:t>内容</w:t>
            </w:r>
          </w:p>
        </w:tc>
      </w:tr>
      <w:tr w:rsidR="006E46F1" w:rsidRPr="006E46F1" w14:paraId="065FB9F5" w14:textId="77777777" w:rsidTr="00C258E9">
        <w:trPr>
          <w:trHeight w:val="187"/>
        </w:trPr>
        <w:tc>
          <w:tcPr>
            <w:tcW w:w="2073" w:type="dxa"/>
            <w:vMerge w:val="restart"/>
            <w:vAlign w:val="center"/>
          </w:tcPr>
          <w:p w14:paraId="59970B9A"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系统工作方式</w:t>
            </w:r>
          </w:p>
        </w:tc>
        <w:tc>
          <w:tcPr>
            <w:tcW w:w="1954" w:type="dxa"/>
            <w:vAlign w:val="center"/>
          </w:tcPr>
          <w:p w14:paraId="12A4E9DD" w14:textId="419403C6" w:rsidR="004B069A" w:rsidRPr="006E46F1" w:rsidRDefault="004B069A" w:rsidP="00A90E20">
            <w:pPr>
              <w:widowControl/>
              <w:tabs>
                <w:tab w:val="left" w:pos="0"/>
              </w:tabs>
              <w:rPr>
                <w:color w:val="000000" w:themeColor="text1"/>
                <w:kern w:val="0"/>
              </w:rPr>
            </w:pPr>
            <w:r w:rsidRPr="006E46F1">
              <w:rPr>
                <w:color w:val="000000" w:themeColor="text1"/>
                <w:kern w:val="0"/>
              </w:rPr>
              <w:t>消费功能</w:t>
            </w:r>
          </w:p>
        </w:tc>
        <w:tc>
          <w:tcPr>
            <w:tcW w:w="4131" w:type="dxa"/>
            <w:vAlign w:val="center"/>
          </w:tcPr>
          <w:p w14:paraId="5BAC91BC" w14:textId="0A013F48" w:rsidR="004B069A" w:rsidRPr="006E46F1" w:rsidRDefault="00C258E9" w:rsidP="00C258E9">
            <w:pPr>
              <w:widowControl/>
              <w:tabs>
                <w:tab w:val="left" w:pos="0"/>
              </w:tabs>
              <w:rPr>
                <w:color w:val="000000" w:themeColor="text1"/>
                <w:kern w:val="0"/>
              </w:rPr>
            </w:pPr>
            <w:r w:rsidRPr="006E46F1">
              <w:rPr>
                <w:rFonts w:hint="eastAsia"/>
                <w:color w:val="000000" w:themeColor="text1"/>
                <w:kern w:val="0"/>
              </w:rPr>
              <w:t>支持多渠道</w:t>
            </w:r>
            <w:r w:rsidRPr="006E46F1">
              <w:rPr>
                <w:color w:val="000000" w:themeColor="text1"/>
                <w:kern w:val="0"/>
              </w:rPr>
              <w:t>实时联机交易、</w:t>
            </w:r>
            <w:r w:rsidRPr="006E46F1">
              <w:rPr>
                <w:rFonts w:hint="eastAsia"/>
                <w:color w:val="000000" w:themeColor="text1"/>
                <w:kern w:val="0"/>
              </w:rPr>
              <w:t>支持</w:t>
            </w:r>
            <w:r w:rsidR="004B069A" w:rsidRPr="006E46F1">
              <w:rPr>
                <w:color w:val="000000" w:themeColor="text1"/>
                <w:kern w:val="0"/>
              </w:rPr>
              <w:t>脱机</w:t>
            </w:r>
            <w:r w:rsidRPr="006E46F1">
              <w:rPr>
                <w:rFonts w:hint="eastAsia"/>
                <w:color w:val="000000" w:themeColor="text1"/>
                <w:kern w:val="0"/>
              </w:rPr>
              <w:t>消费</w:t>
            </w:r>
          </w:p>
        </w:tc>
      </w:tr>
      <w:tr w:rsidR="006E46F1" w:rsidRPr="006E46F1" w14:paraId="6E9531D9" w14:textId="77777777" w:rsidTr="00C258E9">
        <w:trPr>
          <w:trHeight w:val="145"/>
        </w:trPr>
        <w:tc>
          <w:tcPr>
            <w:tcW w:w="2073" w:type="dxa"/>
            <w:vMerge/>
            <w:vAlign w:val="center"/>
          </w:tcPr>
          <w:p w14:paraId="216DAB9F"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075DAE69" w14:textId="66618C22" w:rsidR="004B069A" w:rsidRPr="006E46F1" w:rsidRDefault="004B069A" w:rsidP="00A90E20">
            <w:pPr>
              <w:widowControl/>
              <w:tabs>
                <w:tab w:val="left" w:pos="0"/>
              </w:tabs>
              <w:rPr>
                <w:color w:val="000000" w:themeColor="text1"/>
                <w:kern w:val="0"/>
              </w:rPr>
            </w:pPr>
            <w:r w:rsidRPr="006E46F1">
              <w:rPr>
                <w:color w:val="000000" w:themeColor="text1"/>
                <w:kern w:val="0"/>
              </w:rPr>
              <w:t>身份识别功能</w:t>
            </w:r>
          </w:p>
        </w:tc>
        <w:tc>
          <w:tcPr>
            <w:tcW w:w="4131" w:type="dxa"/>
            <w:vAlign w:val="center"/>
          </w:tcPr>
          <w:p w14:paraId="2FF895BD" w14:textId="4EA7A944" w:rsidR="004B069A" w:rsidRPr="006E46F1" w:rsidRDefault="004B069A" w:rsidP="00C258E9">
            <w:pPr>
              <w:widowControl/>
              <w:tabs>
                <w:tab w:val="left" w:pos="0"/>
              </w:tabs>
              <w:rPr>
                <w:color w:val="000000" w:themeColor="text1"/>
                <w:kern w:val="0"/>
              </w:rPr>
            </w:pPr>
            <w:r w:rsidRPr="006E46F1">
              <w:rPr>
                <w:color w:val="000000" w:themeColor="text1"/>
                <w:kern w:val="0"/>
              </w:rPr>
              <w:t>实时联机</w:t>
            </w:r>
            <w:r w:rsidR="00C258E9" w:rsidRPr="006E46F1">
              <w:rPr>
                <w:rFonts w:hint="eastAsia"/>
                <w:color w:val="000000" w:themeColor="text1"/>
                <w:kern w:val="0"/>
              </w:rPr>
              <w:t>，同时支持</w:t>
            </w:r>
            <w:r w:rsidRPr="006E46F1">
              <w:rPr>
                <w:color w:val="000000" w:themeColor="text1"/>
                <w:kern w:val="0"/>
              </w:rPr>
              <w:t>脱机</w:t>
            </w:r>
            <w:r w:rsidR="00C258E9" w:rsidRPr="006E46F1">
              <w:rPr>
                <w:rFonts w:hint="eastAsia"/>
                <w:color w:val="000000" w:themeColor="text1"/>
                <w:kern w:val="0"/>
              </w:rPr>
              <w:t>处理</w:t>
            </w:r>
            <w:r w:rsidRPr="006E46F1">
              <w:rPr>
                <w:color w:val="000000" w:themeColor="text1"/>
                <w:kern w:val="0"/>
              </w:rPr>
              <w:t>能力</w:t>
            </w:r>
          </w:p>
        </w:tc>
      </w:tr>
      <w:tr w:rsidR="006E46F1" w:rsidRPr="006E46F1" w14:paraId="4AD9EECD" w14:textId="77777777" w:rsidTr="00C258E9">
        <w:trPr>
          <w:trHeight w:val="90"/>
        </w:trPr>
        <w:tc>
          <w:tcPr>
            <w:tcW w:w="2073" w:type="dxa"/>
            <w:vMerge w:val="restart"/>
            <w:vAlign w:val="center"/>
          </w:tcPr>
          <w:p w14:paraId="6CA648E4"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系统容量</w:t>
            </w:r>
          </w:p>
        </w:tc>
        <w:tc>
          <w:tcPr>
            <w:tcW w:w="1954" w:type="dxa"/>
            <w:vAlign w:val="center"/>
          </w:tcPr>
          <w:p w14:paraId="424744CB" w14:textId="4749DFF3" w:rsidR="004B069A" w:rsidRPr="006E46F1" w:rsidRDefault="004B069A" w:rsidP="00A90E20">
            <w:pPr>
              <w:widowControl/>
              <w:tabs>
                <w:tab w:val="left" w:pos="0"/>
              </w:tabs>
              <w:rPr>
                <w:color w:val="000000" w:themeColor="text1"/>
                <w:kern w:val="0"/>
              </w:rPr>
            </w:pPr>
            <w:r w:rsidRPr="006E46F1">
              <w:rPr>
                <w:color w:val="000000" w:themeColor="text1"/>
                <w:kern w:val="0"/>
              </w:rPr>
              <w:t>系统账户容量</w:t>
            </w:r>
          </w:p>
        </w:tc>
        <w:tc>
          <w:tcPr>
            <w:tcW w:w="4131" w:type="dxa"/>
            <w:vAlign w:val="center"/>
          </w:tcPr>
          <w:p w14:paraId="4327043A" w14:textId="7F0BB1AA" w:rsidR="004B069A" w:rsidRPr="006E46F1" w:rsidRDefault="004B069A" w:rsidP="004B069A">
            <w:pPr>
              <w:widowControl/>
              <w:tabs>
                <w:tab w:val="left" w:pos="0"/>
              </w:tabs>
              <w:rPr>
                <w:color w:val="000000" w:themeColor="text1"/>
                <w:kern w:val="0"/>
              </w:rPr>
            </w:pPr>
            <w:r w:rsidRPr="006E46F1">
              <w:rPr>
                <w:color w:val="000000" w:themeColor="text1"/>
                <w:kern w:val="0"/>
              </w:rPr>
              <w:t xml:space="preserve">&gt;100 </w:t>
            </w:r>
            <w:r w:rsidRPr="006E46F1">
              <w:rPr>
                <w:color w:val="000000" w:themeColor="text1"/>
                <w:kern w:val="0"/>
              </w:rPr>
              <w:t>万</w:t>
            </w:r>
          </w:p>
        </w:tc>
      </w:tr>
      <w:tr w:rsidR="006E46F1" w:rsidRPr="006E46F1" w14:paraId="0A684997" w14:textId="77777777" w:rsidTr="00C258E9">
        <w:trPr>
          <w:trHeight w:val="90"/>
        </w:trPr>
        <w:tc>
          <w:tcPr>
            <w:tcW w:w="2073" w:type="dxa"/>
            <w:vMerge/>
            <w:vAlign w:val="center"/>
          </w:tcPr>
          <w:p w14:paraId="25AAFE20"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2BE3C853" w14:textId="782140D2" w:rsidR="004B069A" w:rsidRPr="006E46F1" w:rsidRDefault="004B069A" w:rsidP="00A90E20">
            <w:pPr>
              <w:widowControl/>
              <w:tabs>
                <w:tab w:val="left" w:pos="0"/>
              </w:tabs>
              <w:rPr>
                <w:color w:val="000000" w:themeColor="text1"/>
                <w:kern w:val="0"/>
              </w:rPr>
            </w:pPr>
            <w:r w:rsidRPr="006E46F1">
              <w:rPr>
                <w:color w:val="000000" w:themeColor="text1"/>
                <w:kern w:val="0"/>
              </w:rPr>
              <w:t>终端设备管理能力</w:t>
            </w:r>
          </w:p>
        </w:tc>
        <w:tc>
          <w:tcPr>
            <w:tcW w:w="4131" w:type="dxa"/>
            <w:vAlign w:val="center"/>
          </w:tcPr>
          <w:p w14:paraId="5C88E28E" w14:textId="1D982D27" w:rsidR="004B069A" w:rsidRPr="006E46F1" w:rsidRDefault="004B069A" w:rsidP="004B069A">
            <w:pPr>
              <w:widowControl/>
              <w:tabs>
                <w:tab w:val="left" w:pos="0"/>
              </w:tabs>
              <w:rPr>
                <w:color w:val="000000" w:themeColor="text1"/>
                <w:kern w:val="0"/>
              </w:rPr>
            </w:pPr>
            <w:r w:rsidRPr="006E46F1">
              <w:rPr>
                <w:color w:val="000000" w:themeColor="text1"/>
                <w:kern w:val="0"/>
              </w:rPr>
              <w:t>不限，可设置</w:t>
            </w:r>
          </w:p>
        </w:tc>
      </w:tr>
      <w:tr w:rsidR="006E46F1" w:rsidRPr="006E46F1" w14:paraId="5034AE6D" w14:textId="77777777" w:rsidTr="00C258E9">
        <w:trPr>
          <w:trHeight w:val="90"/>
        </w:trPr>
        <w:tc>
          <w:tcPr>
            <w:tcW w:w="2073" w:type="dxa"/>
            <w:vMerge/>
            <w:vAlign w:val="center"/>
          </w:tcPr>
          <w:p w14:paraId="5DDBDDD3"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56D9DBCA" w14:textId="2EC0A66F" w:rsidR="004B069A" w:rsidRPr="006E46F1" w:rsidRDefault="004B069A" w:rsidP="00A90E20">
            <w:pPr>
              <w:widowControl/>
              <w:tabs>
                <w:tab w:val="left" w:pos="0"/>
              </w:tabs>
              <w:rPr>
                <w:color w:val="000000" w:themeColor="text1"/>
                <w:kern w:val="0"/>
              </w:rPr>
            </w:pPr>
            <w:r w:rsidRPr="006E46F1">
              <w:rPr>
                <w:color w:val="000000" w:themeColor="text1"/>
                <w:kern w:val="0"/>
              </w:rPr>
              <w:t>流水账保留天数</w:t>
            </w:r>
          </w:p>
        </w:tc>
        <w:tc>
          <w:tcPr>
            <w:tcW w:w="4131" w:type="dxa"/>
            <w:vAlign w:val="center"/>
          </w:tcPr>
          <w:p w14:paraId="7ED1C30C" w14:textId="5D0CBF06" w:rsidR="004B069A" w:rsidRPr="006E46F1" w:rsidRDefault="004B069A" w:rsidP="004B069A">
            <w:pPr>
              <w:widowControl/>
              <w:tabs>
                <w:tab w:val="left" w:pos="0"/>
              </w:tabs>
              <w:rPr>
                <w:color w:val="000000" w:themeColor="text1"/>
                <w:kern w:val="0"/>
              </w:rPr>
            </w:pPr>
            <w:r w:rsidRPr="006E46F1">
              <w:rPr>
                <w:color w:val="000000" w:themeColor="text1"/>
                <w:kern w:val="0"/>
              </w:rPr>
              <w:t>不限，可设置</w:t>
            </w:r>
          </w:p>
        </w:tc>
      </w:tr>
      <w:tr w:rsidR="006E46F1" w:rsidRPr="006E46F1" w14:paraId="4436C3D7" w14:textId="77777777" w:rsidTr="00C258E9">
        <w:trPr>
          <w:trHeight w:val="90"/>
        </w:trPr>
        <w:tc>
          <w:tcPr>
            <w:tcW w:w="2073" w:type="dxa"/>
            <w:vMerge w:val="restart"/>
            <w:vAlign w:val="center"/>
          </w:tcPr>
          <w:p w14:paraId="10146A3C"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系统工作效率</w:t>
            </w:r>
          </w:p>
        </w:tc>
        <w:tc>
          <w:tcPr>
            <w:tcW w:w="1954" w:type="dxa"/>
            <w:vAlign w:val="center"/>
          </w:tcPr>
          <w:p w14:paraId="7A3C4314" w14:textId="2FBDCAC4" w:rsidR="004B069A" w:rsidRPr="006E46F1" w:rsidRDefault="004B069A" w:rsidP="00A90E20">
            <w:pPr>
              <w:widowControl/>
              <w:tabs>
                <w:tab w:val="left" w:pos="0"/>
              </w:tabs>
              <w:rPr>
                <w:color w:val="000000" w:themeColor="text1"/>
                <w:kern w:val="0"/>
              </w:rPr>
            </w:pPr>
            <w:r w:rsidRPr="006E46F1">
              <w:rPr>
                <w:color w:val="000000" w:themeColor="text1"/>
                <w:kern w:val="0"/>
              </w:rPr>
              <w:t>系统工作特征</w:t>
            </w:r>
          </w:p>
        </w:tc>
        <w:tc>
          <w:tcPr>
            <w:tcW w:w="4131" w:type="dxa"/>
            <w:vAlign w:val="center"/>
          </w:tcPr>
          <w:p w14:paraId="74E65AD0" w14:textId="0FE94AAA" w:rsidR="004B069A" w:rsidRPr="006E46F1" w:rsidRDefault="00C258E9" w:rsidP="004B069A">
            <w:pPr>
              <w:widowControl/>
              <w:tabs>
                <w:tab w:val="left" w:pos="0"/>
              </w:tabs>
              <w:rPr>
                <w:color w:val="000000" w:themeColor="text1"/>
                <w:kern w:val="0"/>
              </w:rPr>
            </w:pPr>
            <w:r w:rsidRPr="006E46F1">
              <w:rPr>
                <w:color w:val="000000" w:themeColor="text1"/>
                <w:kern w:val="0"/>
              </w:rPr>
              <w:t>7×24</w:t>
            </w:r>
            <w:r w:rsidR="004B069A" w:rsidRPr="006E46F1">
              <w:rPr>
                <w:color w:val="000000" w:themeColor="text1"/>
                <w:kern w:val="0"/>
              </w:rPr>
              <w:t>小时实时系统</w:t>
            </w:r>
          </w:p>
        </w:tc>
      </w:tr>
      <w:tr w:rsidR="006E46F1" w:rsidRPr="006E46F1" w14:paraId="6CC2723E" w14:textId="77777777" w:rsidTr="00C258E9">
        <w:trPr>
          <w:trHeight w:val="90"/>
        </w:trPr>
        <w:tc>
          <w:tcPr>
            <w:tcW w:w="2073" w:type="dxa"/>
            <w:vMerge/>
            <w:vAlign w:val="center"/>
          </w:tcPr>
          <w:p w14:paraId="0403E6B3"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24B62178" w14:textId="1F187DE6" w:rsidR="004B069A" w:rsidRPr="006E46F1" w:rsidRDefault="004B069A" w:rsidP="00A90E20">
            <w:pPr>
              <w:widowControl/>
              <w:tabs>
                <w:tab w:val="left" w:pos="0"/>
              </w:tabs>
              <w:rPr>
                <w:color w:val="000000" w:themeColor="text1"/>
                <w:kern w:val="0"/>
              </w:rPr>
            </w:pPr>
            <w:r w:rsidRPr="006E46F1">
              <w:rPr>
                <w:color w:val="000000" w:themeColor="text1"/>
                <w:kern w:val="0"/>
              </w:rPr>
              <w:t>实时交易处理能力</w:t>
            </w:r>
          </w:p>
        </w:tc>
        <w:tc>
          <w:tcPr>
            <w:tcW w:w="4131" w:type="dxa"/>
            <w:vAlign w:val="center"/>
          </w:tcPr>
          <w:p w14:paraId="7A2EB429" w14:textId="192C6A43" w:rsidR="004B069A" w:rsidRPr="006E46F1" w:rsidRDefault="00C258E9" w:rsidP="004B069A">
            <w:pPr>
              <w:widowControl/>
              <w:tabs>
                <w:tab w:val="left" w:pos="0"/>
              </w:tabs>
              <w:rPr>
                <w:color w:val="000000" w:themeColor="text1"/>
                <w:kern w:val="0"/>
              </w:rPr>
            </w:pPr>
            <w:r w:rsidRPr="006E46F1">
              <w:rPr>
                <w:color w:val="000000" w:themeColor="text1"/>
                <w:kern w:val="0"/>
              </w:rPr>
              <w:t>&gt;10000</w:t>
            </w:r>
            <w:r w:rsidR="004B069A" w:rsidRPr="006E46F1">
              <w:rPr>
                <w:color w:val="000000" w:themeColor="text1"/>
                <w:kern w:val="0"/>
              </w:rPr>
              <w:t>笔</w:t>
            </w:r>
            <w:r w:rsidR="004B069A" w:rsidRPr="006E46F1">
              <w:rPr>
                <w:color w:val="000000" w:themeColor="text1"/>
                <w:kern w:val="0"/>
              </w:rPr>
              <w:t>/</w:t>
            </w:r>
            <w:r w:rsidR="004B069A" w:rsidRPr="006E46F1">
              <w:rPr>
                <w:color w:val="000000" w:themeColor="text1"/>
                <w:kern w:val="0"/>
              </w:rPr>
              <w:t>分</w:t>
            </w:r>
          </w:p>
        </w:tc>
      </w:tr>
      <w:tr w:rsidR="006E46F1" w:rsidRPr="006E46F1" w14:paraId="47309DBB" w14:textId="77777777" w:rsidTr="00C258E9">
        <w:trPr>
          <w:trHeight w:val="90"/>
        </w:trPr>
        <w:tc>
          <w:tcPr>
            <w:tcW w:w="2073" w:type="dxa"/>
            <w:vMerge/>
            <w:vAlign w:val="center"/>
          </w:tcPr>
          <w:p w14:paraId="7AA59D58"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3E923DAB" w14:textId="09A298FB" w:rsidR="004B069A" w:rsidRPr="006E46F1" w:rsidRDefault="004B069A" w:rsidP="00A90E20">
            <w:pPr>
              <w:widowControl/>
              <w:tabs>
                <w:tab w:val="left" w:pos="0"/>
              </w:tabs>
              <w:rPr>
                <w:color w:val="000000" w:themeColor="text1"/>
                <w:kern w:val="0"/>
              </w:rPr>
            </w:pPr>
            <w:r w:rsidRPr="006E46F1">
              <w:rPr>
                <w:color w:val="000000" w:themeColor="text1"/>
                <w:kern w:val="0"/>
              </w:rPr>
              <w:t>并发交易处理能力</w:t>
            </w:r>
          </w:p>
        </w:tc>
        <w:tc>
          <w:tcPr>
            <w:tcW w:w="4131" w:type="dxa"/>
            <w:vAlign w:val="center"/>
          </w:tcPr>
          <w:p w14:paraId="0B5496FA" w14:textId="7B133341" w:rsidR="004B069A" w:rsidRPr="006E46F1" w:rsidRDefault="00C258E9" w:rsidP="004B069A">
            <w:pPr>
              <w:widowControl/>
              <w:tabs>
                <w:tab w:val="left" w:pos="0"/>
              </w:tabs>
              <w:rPr>
                <w:color w:val="000000" w:themeColor="text1"/>
                <w:kern w:val="0"/>
              </w:rPr>
            </w:pPr>
            <w:r w:rsidRPr="006E46F1">
              <w:rPr>
                <w:color w:val="000000" w:themeColor="text1"/>
                <w:kern w:val="0"/>
              </w:rPr>
              <w:t>&gt;5000 TPS</w:t>
            </w:r>
          </w:p>
        </w:tc>
      </w:tr>
      <w:tr w:rsidR="006E46F1" w:rsidRPr="006E46F1" w14:paraId="7BADA9CA" w14:textId="77777777" w:rsidTr="00C258E9">
        <w:trPr>
          <w:trHeight w:val="90"/>
        </w:trPr>
        <w:tc>
          <w:tcPr>
            <w:tcW w:w="2073" w:type="dxa"/>
            <w:vAlign w:val="center"/>
          </w:tcPr>
          <w:p w14:paraId="2F1FEF84"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账务系统</w:t>
            </w:r>
          </w:p>
        </w:tc>
        <w:tc>
          <w:tcPr>
            <w:tcW w:w="1954" w:type="dxa"/>
            <w:vAlign w:val="center"/>
          </w:tcPr>
          <w:p w14:paraId="773479F6" w14:textId="3DD3800B" w:rsidR="004B069A" w:rsidRPr="006E46F1" w:rsidRDefault="004B069A" w:rsidP="00A90E20">
            <w:pPr>
              <w:widowControl/>
              <w:tabs>
                <w:tab w:val="left" w:pos="0"/>
              </w:tabs>
              <w:rPr>
                <w:color w:val="000000" w:themeColor="text1"/>
                <w:kern w:val="0"/>
              </w:rPr>
            </w:pPr>
            <w:r w:rsidRPr="006E46F1">
              <w:rPr>
                <w:color w:val="000000" w:themeColor="text1"/>
                <w:kern w:val="0"/>
              </w:rPr>
              <w:t>记账精度</w:t>
            </w:r>
          </w:p>
        </w:tc>
        <w:tc>
          <w:tcPr>
            <w:tcW w:w="4131" w:type="dxa"/>
            <w:vAlign w:val="center"/>
          </w:tcPr>
          <w:p w14:paraId="3337B87F" w14:textId="7A761B21" w:rsidR="004B069A" w:rsidRPr="006E46F1" w:rsidRDefault="00C258E9" w:rsidP="004B069A">
            <w:pPr>
              <w:widowControl/>
              <w:tabs>
                <w:tab w:val="left" w:pos="0"/>
              </w:tabs>
              <w:rPr>
                <w:color w:val="000000" w:themeColor="text1"/>
                <w:kern w:val="0"/>
              </w:rPr>
            </w:pPr>
            <w:r w:rsidRPr="006E46F1">
              <w:rPr>
                <w:color w:val="000000" w:themeColor="text1"/>
                <w:kern w:val="0"/>
              </w:rPr>
              <w:t>0.01</w:t>
            </w:r>
            <w:r w:rsidR="004B069A" w:rsidRPr="006E46F1">
              <w:rPr>
                <w:color w:val="000000" w:themeColor="text1"/>
                <w:kern w:val="0"/>
              </w:rPr>
              <w:t>元</w:t>
            </w:r>
          </w:p>
        </w:tc>
      </w:tr>
      <w:tr w:rsidR="006E46F1" w:rsidRPr="006E46F1" w14:paraId="7013D5E0" w14:textId="77777777" w:rsidTr="00C258E9">
        <w:trPr>
          <w:trHeight w:val="128"/>
        </w:trPr>
        <w:tc>
          <w:tcPr>
            <w:tcW w:w="2073" w:type="dxa"/>
            <w:vMerge w:val="restart"/>
            <w:vAlign w:val="center"/>
          </w:tcPr>
          <w:p w14:paraId="5057996D"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体系结构</w:t>
            </w:r>
          </w:p>
        </w:tc>
        <w:tc>
          <w:tcPr>
            <w:tcW w:w="1954" w:type="dxa"/>
            <w:vAlign w:val="center"/>
          </w:tcPr>
          <w:p w14:paraId="4BA5CBEE" w14:textId="75E3FBF0" w:rsidR="004B069A" w:rsidRPr="006E46F1" w:rsidRDefault="004B069A" w:rsidP="00A90E20">
            <w:pPr>
              <w:widowControl/>
              <w:tabs>
                <w:tab w:val="left" w:pos="0"/>
              </w:tabs>
              <w:rPr>
                <w:color w:val="000000" w:themeColor="text1"/>
                <w:kern w:val="0"/>
              </w:rPr>
            </w:pPr>
            <w:r w:rsidRPr="006E46F1">
              <w:rPr>
                <w:color w:val="000000" w:themeColor="text1"/>
                <w:kern w:val="0"/>
              </w:rPr>
              <w:t>系统开发技术架构</w:t>
            </w:r>
          </w:p>
        </w:tc>
        <w:tc>
          <w:tcPr>
            <w:tcW w:w="4131" w:type="dxa"/>
            <w:vAlign w:val="center"/>
          </w:tcPr>
          <w:p w14:paraId="328D416E" w14:textId="71FA5F7A" w:rsidR="004B069A" w:rsidRPr="006E46F1" w:rsidRDefault="004B069A" w:rsidP="00A90E20">
            <w:pPr>
              <w:widowControl/>
              <w:tabs>
                <w:tab w:val="left" w:pos="0"/>
              </w:tabs>
              <w:rPr>
                <w:color w:val="000000" w:themeColor="text1"/>
                <w:kern w:val="0"/>
              </w:rPr>
            </w:pPr>
            <w:r w:rsidRPr="006E46F1">
              <w:rPr>
                <w:color w:val="000000" w:themeColor="text1"/>
                <w:kern w:val="0"/>
              </w:rPr>
              <w:t>集中式加</w:t>
            </w:r>
            <w:proofErr w:type="gramStart"/>
            <w:r w:rsidRPr="006E46F1">
              <w:rPr>
                <w:color w:val="000000" w:themeColor="text1"/>
                <w:kern w:val="0"/>
              </w:rPr>
              <w:t>微服务</w:t>
            </w:r>
            <w:proofErr w:type="gramEnd"/>
          </w:p>
        </w:tc>
      </w:tr>
      <w:tr w:rsidR="006E46F1" w:rsidRPr="006E46F1" w14:paraId="20E946C8" w14:textId="77777777" w:rsidTr="00C258E9">
        <w:trPr>
          <w:trHeight w:val="107"/>
        </w:trPr>
        <w:tc>
          <w:tcPr>
            <w:tcW w:w="2073" w:type="dxa"/>
            <w:vMerge/>
            <w:vAlign w:val="center"/>
          </w:tcPr>
          <w:p w14:paraId="4400E610"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7186DF08" w14:textId="46450D24" w:rsidR="004B069A" w:rsidRPr="006E46F1" w:rsidRDefault="004B069A" w:rsidP="00A90E20">
            <w:pPr>
              <w:widowControl/>
              <w:tabs>
                <w:tab w:val="left" w:pos="0"/>
              </w:tabs>
              <w:rPr>
                <w:color w:val="000000" w:themeColor="text1"/>
                <w:kern w:val="0"/>
              </w:rPr>
            </w:pPr>
            <w:r w:rsidRPr="006E46F1">
              <w:rPr>
                <w:color w:val="000000" w:themeColor="text1"/>
                <w:kern w:val="0"/>
              </w:rPr>
              <w:t>数据访问操作方式</w:t>
            </w:r>
          </w:p>
        </w:tc>
        <w:tc>
          <w:tcPr>
            <w:tcW w:w="4131" w:type="dxa"/>
            <w:vAlign w:val="center"/>
          </w:tcPr>
          <w:p w14:paraId="5E273356" w14:textId="2D2DB45F" w:rsidR="004B069A" w:rsidRPr="006E46F1" w:rsidRDefault="00C258E9" w:rsidP="00A90E20">
            <w:pPr>
              <w:widowControl/>
              <w:tabs>
                <w:tab w:val="left" w:pos="0"/>
              </w:tabs>
              <w:rPr>
                <w:color w:val="000000" w:themeColor="text1"/>
                <w:kern w:val="0"/>
              </w:rPr>
            </w:pPr>
            <w:r w:rsidRPr="006E46F1">
              <w:rPr>
                <w:color w:val="000000" w:themeColor="text1"/>
                <w:kern w:val="0"/>
              </w:rPr>
              <w:t>B/S</w:t>
            </w:r>
            <w:r w:rsidR="004B069A" w:rsidRPr="006E46F1">
              <w:rPr>
                <w:color w:val="000000" w:themeColor="text1"/>
                <w:kern w:val="0"/>
              </w:rPr>
              <w:t>结构</w:t>
            </w:r>
            <w:r w:rsidR="004B069A" w:rsidRPr="006E46F1">
              <w:rPr>
                <w:color w:val="000000" w:themeColor="text1"/>
                <w:kern w:val="0"/>
              </w:rPr>
              <w:t>,</w:t>
            </w:r>
            <w:r w:rsidR="004B069A" w:rsidRPr="006E46F1">
              <w:rPr>
                <w:color w:val="000000" w:themeColor="text1"/>
                <w:kern w:val="0"/>
              </w:rPr>
              <w:t>三层</w:t>
            </w:r>
          </w:p>
        </w:tc>
      </w:tr>
      <w:tr w:rsidR="006E46F1" w:rsidRPr="006E46F1" w14:paraId="4CE7A020" w14:textId="77777777" w:rsidTr="00C258E9">
        <w:trPr>
          <w:trHeight w:val="208"/>
        </w:trPr>
        <w:tc>
          <w:tcPr>
            <w:tcW w:w="2073" w:type="dxa"/>
            <w:vMerge w:val="restart"/>
            <w:vAlign w:val="center"/>
          </w:tcPr>
          <w:p w14:paraId="304D26A5"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密钥系统</w:t>
            </w:r>
          </w:p>
        </w:tc>
        <w:tc>
          <w:tcPr>
            <w:tcW w:w="1954" w:type="dxa"/>
            <w:vAlign w:val="center"/>
          </w:tcPr>
          <w:p w14:paraId="1AD0666E" w14:textId="6215E7BB" w:rsidR="004B069A" w:rsidRPr="006E46F1" w:rsidRDefault="004B069A" w:rsidP="00A90E20">
            <w:pPr>
              <w:widowControl/>
              <w:tabs>
                <w:tab w:val="left" w:pos="0"/>
              </w:tabs>
              <w:rPr>
                <w:color w:val="000000" w:themeColor="text1"/>
                <w:kern w:val="0"/>
              </w:rPr>
            </w:pPr>
            <w:r w:rsidRPr="006E46F1">
              <w:rPr>
                <w:color w:val="000000" w:themeColor="text1"/>
                <w:kern w:val="0"/>
              </w:rPr>
              <w:t>密钥生存控制体系</w:t>
            </w:r>
          </w:p>
        </w:tc>
        <w:tc>
          <w:tcPr>
            <w:tcW w:w="4131" w:type="dxa"/>
            <w:vAlign w:val="center"/>
          </w:tcPr>
          <w:p w14:paraId="47F63F4F" w14:textId="74832EC5" w:rsidR="004B069A" w:rsidRPr="006E46F1" w:rsidRDefault="004B069A" w:rsidP="004B069A">
            <w:pPr>
              <w:widowControl/>
              <w:tabs>
                <w:tab w:val="left" w:pos="0"/>
              </w:tabs>
              <w:rPr>
                <w:color w:val="000000" w:themeColor="text1"/>
                <w:kern w:val="0"/>
              </w:rPr>
            </w:pPr>
            <w:r w:rsidRPr="006E46F1">
              <w:rPr>
                <w:color w:val="000000" w:themeColor="text1"/>
                <w:kern w:val="0"/>
              </w:rPr>
              <w:t>动态分配</w:t>
            </w:r>
          </w:p>
        </w:tc>
      </w:tr>
      <w:tr w:rsidR="006E46F1" w:rsidRPr="006E46F1" w14:paraId="15907E3A" w14:textId="77777777" w:rsidTr="00C258E9">
        <w:trPr>
          <w:trHeight w:val="90"/>
        </w:trPr>
        <w:tc>
          <w:tcPr>
            <w:tcW w:w="2073" w:type="dxa"/>
            <w:vMerge/>
            <w:vAlign w:val="center"/>
          </w:tcPr>
          <w:p w14:paraId="6CF6D113"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53BFC3DB" w14:textId="7D67DFF9" w:rsidR="004B069A" w:rsidRPr="006E46F1" w:rsidRDefault="004B069A" w:rsidP="00A90E20">
            <w:pPr>
              <w:widowControl/>
              <w:tabs>
                <w:tab w:val="left" w:pos="0"/>
              </w:tabs>
              <w:rPr>
                <w:color w:val="000000" w:themeColor="text1"/>
                <w:kern w:val="0"/>
              </w:rPr>
            </w:pPr>
            <w:r w:rsidRPr="006E46F1">
              <w:rPr>
                <w:color w:val="000000" w:themeColor="text1"/>
                <w:kern w:val="0"/>
              </w:rPr>
              <w:t>加密签名算法</w:t>
            </w:r>
          </w:p>
        </w:tc>
        <w:tc>
          <w:tcPr>
            <w:tcW w:w="4131" w:type="dxa"/>
            <w:vAlign w:val="center"/>
          </w:tcPr>
          <w:p w14:paraId="7EC98F6E" w14:textId="4D6D6D76" w:rsidR="004B069A" w:rsidRPr="006E46F1" w:rsidRDefault="004B069A" w:rsidP="00A90E20">
            <w:pPr>
              <w:widowControl/>
              <w:tabs>
                <w:tab w:val="left" w:pos="0"/>
              </w:tabs>
              <w:rPr>
                <w:color w:val="000000" w:themeColor="text1"/>
                <w:kern w:val="0"/>
              </w:rPr>
            </w:pPr>
            <w:r w:rsidRPr="006E46F1">
              <w:rPr>
                <w:color w:val="000000" w:themeColor="text1"/>
                <w:kern w:val="0"/>
              </w:rPr>
              <w:t>DES/MD5/HASH</w:t>
            </w:r>
          </w:p>
        </w:tc>
      </w:tr>
      <w:tr w:rsidR="006E46F1" w:rsidRPr="006E46F1" w14:paraId="76820F27" w14:textId="77777777" w:rsidTr="00C258E9">
        <w:trPr>
          <w:trHeight w:val="90"/>
        </w:trPr>
        <w:tc>
          <w:tcPr>
            <w:tcW w:w="2073" w:type="dxa"/>
            <w:vMerge/>
            <w:vAlign w:val="center"/>
          </w:tcPr>
          <w:p w14:paraId="634735EF"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3DECFAE0" w14:textId="15085B01" w:rsidR="004B069A" w:rsidRPr="006E46F1" w:rsidRDefault="004B069A" w:rsidP="00A90E20">
            <w:pPr>
              <w:widowControl/>
              <w:tabs>
                <w:tab w:val="left" w:pos="0"/>
              </w:tabs>
              <w:rPr>
                <w:color w:val="000000" w:themeColor="text1"/>
                <w:kern w:val="0"/>
              </w:rPr>
            </w:pPr>
            <w:r w:rsidRPr="006E46F1">
              <w:rPr>
                <w:color w:val="000000" w:themeColor="text1"/>
                <w:kern w:val="0"/>
              </w:rPr>
              <w:t>卡片密码体系</w:t>
            </w:r>
          </w:p>
        </w:tc>
        <w:tc>
          <w:tcPr>
            <w:tcW w:w="4131" w:type="dxa"/>
            <w:vAlign w:val="center"/>
          </w:tcPr>
          <w:p w14:paraId="4761302D" w14:textId="7A0D369C" w:rsidR="004B069A" w:rsidRPr="006E46F1" w:rsidRDefault="004B069A" w:rsidP="00A90E20">
            <w:pPr>
              <w:widowControl/>
              <w:tabs>
                <w:tab w:val="left" w:pos="0"/>
              </w:tabs>
              <w:rPr>
                <w:color w:val="000000" w:themeColor="text1"/>
                <w:kern w:val="0"/>
              </w:rPr>
            </w:pPr>
            <w:r w:rsidRPr="006E46F1">
              <w:rPr>
                <w:color w:val="000000" w:themeColor="text1"/>
                <w:kern w:val="0"/>
              </w:rPr>
              <w:t>一人</w:t>
            </w:r>
            <w:proofErr w:type="gramStart"/>
            <w:r w:rsidRPr="006E46F1">
              <w:rPr>
                <w:color w:val="000000" w:themeColor="text1"/>
                <w:kern w:val="0"/>
              </w:rPr>
              <w:t>一</w:t>
            </w:r>
            <w:proofErr w:type="gramEnd"/>
            <w:r w:rsidRPr="006E46F1">
              <w:rPr>
                <w:color w:val="000000" w:themeColor="text1"/>
                <w:kern w:val="0"/>
              </w:rPr>
              <w:t>密，一卡</w:t>
            </w:r>
            <w:proofErr w:type="gramStart"/>
            <w:r w:rsidRPr="006E46F1">
              <w:rPr>
                <w:color w:val="000000" w:themeColor="text1"/>
                <w:kern w:val="0"/>
              </w:rPr>
              <w:t>一</w:t>
            </w:r>
            <w:proofErr w:type="gramEnd"/>
            <w:r w:rsidRPr="006E46F1">
              <w:rPr>
                <w:color w:val="000000" w:themeColor="text1"/>
                <w:kern w:val="0"/>
              </w:rPr>
              <w:t>密</w:t>
            </w:r>
          </w:p>
        </w:tc>
      </w:tr>
      <w:tr w:rsidR="006E46F1" w:rsidRPr="006E46F1" w14:paraId="267FD50A" w14:textId="77777777" w:rsidTr="00C258E9">
        <w:trPr>
          <w:trHeight w:val="108"/>
        </w:trPr>
        <w:tc>
          <w:tcPr>
            <w:tcW w:w="2073" w:type="dxa"/>
            <w:vMerge/>
            <w:vAlign w:val="center"/>
          </w:tcPr>
          <w:p w14:paraId="768C3F14"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7D5CE277" w14:textId="7C97FF77" w:rsidR="004B069A" w:rsidRPr="006E46F1" w:rsidRDefault="004B069A" w:rsidP="00A90E20">
            <w:pPr>
              <w:widowControl/>
              <w:tabs>
                <w:tab w:val="left" w:pos="0"/>
              </w:tabs>
              <w:rPr>
                <w:color w:val="000000" w:themeColor="text1"/>
                <w:kern w:val="0"/>
              </w:rPr>
            </w:pPr>
            <w:r w:rsidRPr="006E46F1">
              <w:rPr>
                <w:color w:val="000000" w:themeColor="text1"/>
                <w:kern w:val="0"/>
              </w:rPr>
              <w:t>平台通信协议</w:t>
            </w:r>
          </w:p>
        </w:tc>
        <w:tc>
          <w:tcPr>
            <w:tcW w:w="4131" w:type="dxa"/>
            <w:vAlign w:val="center"/>
          </w:tcPr>
          <w:p w14:paraId="6F68E757" w14:textId="67F4EA57" w:rsidR="004B069A" w:rsidRPr="006E46F1" w:rsidRDefault="004B069A" w:rsidP="00A90E20">
            <w:pPr>
              <w:widowControl/>
              <w:tabs>
                <w:tab w:val="left" w:pos="0"/>
              </w:tabs>
              <w:rPr>
                <w:color w:val="000000" w:themeColor="text1"/>
                <w:kern w:val="0"/>
              </w:rPr>
            </w:pPr>
            <w:r w:rsidRPr="006E46F1">
              <w:rPr>
                <w:color w:val="000000" w:themeColor="text1"/>
                <w:kern w:val="0"/>
              </w:rPr>
              <w:t>TCP/IP</w:t>
            </w:r>
          </w:p>
        </w:tc>
      </w:tr>
      <w:tr w:rsidR="006E46F1" w:rsidRPr="006E46F1" w14:paraId="7C921070" w14:textId="77777777" w:rsidTr="00C258E9">
        <w:trPr>
          <w:trHeight w:val="165"/>
        </w:trPr>
        <w:tc>
          <w:tcPr>
            <w:tcW w:w="2073" w:type="dxa"/>
            <w:vAlign w:val="center"/>
          </w:tcPr>
          <w:p w14:paraId="111CB1C9"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第三方接入</w:t>
            </w:r>
          </w:p>
        </w:tc>
        <w:tc>
          <w:tcPr>
            <w:tcW w:w="1954" w:type="dxa"/>
            <w:vAlign w:val="center"/>
          </w:tcPr>
          <w:p w14:paraId="14DD14A2" w14:textId="6E306AB8" w:rsidR="004B069A" w:rsidRPr="006E46F1" w:rsidRDefault="004B069A" w:rsidP="00A90E20">
            <w:pPr>
              <w:widowControl/>
              <w:tabs>
                <w:tab w:val="left" w:pos="0"/>
              </w:tabs>
              <w:rPr>
                <w:color w:val="000000" w:themeColor="text1"/>
                <w:kern w:val="0"/>
              </w:rPr>
            </w:pPr>
            <w:r w:rsidRPr="006E46F1">
              <w:rPr>
                <w:color w:val="000000" w:themeColor="text1"/>
                <w:kern w:val="0"/>
              </w:rPr>
              <w:t>第三方接入方式</w:t>
            </w:r>
          </w:p>
        </w:tc>
        <w:tc>
          <w:tcPr>
            <w:tcW w:w="4131" w:type="dxa"/>
            <w:vAlign w:val="center"/>
          </w:tcPr>
          <w:p w14:paraId="006D4F91" w14:textId="2D3E943E" w:rsidR="004B069A" w:rsidRPr="006E46F1" w:rsidRDefault="00D03B9F" w:rsidP="004B069A">
            <w:pPr>
              <w:widowControl/>
              <w:tabs>
                <w:tab w:val="left" w:pos="0"/>
              </w:tabs>
              <w:rPr>
                <w:color w:val="000000" w:themeColor="text1"/>
                <w:kern w:val="0"/>
              </w:rPr>
            </w:pPr>
            <w:r w:rsidRPr="006E46F1">
              <w:rPr>
                <w:rFonts w:hint="eastAsia"/>
                <w:color w:val="000000" w:themeColor="text1"/>
                <w:kern w:val="0"/>
              </w:rPr>
              <w:t>标准</w:t>
            </w:r>
            <w:r w:rsidRPr="006E46F1">
              <w:rPr>
                <w:rFonts w:hint="eastAsia"/>
                <w:color w:val="000000" w:themeColor="text1"/>
                <w:kern w:val="0"/>
              </w:rPr>
              <w:t>API</w:t>
            </w:r>
            <w:r w:rsidRPr="006E46F1">
              <w:rPr>
                <w:rFonts w:hint="eastAsia"/>
                <w:color w:val="000000" w:themeColor="text1"/>
                <w:kern w:val="0"/>
              </w:rPr>
              <w:t>调用、中间库等</w:t>
            </w:r>
          </w:p>
        </w:tc>
      </w:tr>
      <w:tr w:rsidR="006E46F1" w:rsidRPr="006E46F1" w14:paraId="7DDE924D" w14:textId="77777777" w:rsidTr="00C258E9">
        <w:trPr>
          <w:trHeight w:val="90"/>
        </w:trPr>
        <w:tc>
          <w:tcPr>
            <w:tcW w:w="2073" w:type="dxa"/>
            <w:vMerge w:val="restart"/>
            <w:vAlign w:val="center"/>
          </w:tcPr>
          <w:p w14:paraId="0A8DA3AF"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终端机</w:t>
            </w:r>
          </w:p>
        </w:tc>
        <w:tc>
          <w:tcPr>
            <w:tcW w:w="1954" w:type="dxa"/>
            <w:vAlign w:val="center"/>
          </w:tcPr>
          <w:p w14:paraId="76CD2D7D" w14:textId="527B03A9" w:rsidR="004B069A" w:rsidRPr="006E46F1" w:rsidRDefault="004B069A" w:rsidP="00A90E20">
            <w:pPr>
              <w:widowControl/>
              <w:tabs>
                <w:tab w:val="left" w:pos="0"/>
              </w:tabs>
              <w:rPr>
                <w:color w:val="000000" w:themeColor="text1"/>
                <w:kern w:val="0"/>
              </w:rPr>
            </w:pPr>
            <w:r w:rsidRPr="006E46F1">
              <w:rPr>
                <w:color w:val="000000" w:themeColor="text1"/>
                <w:kern w:val="0"/>
              </w:rPr>
              <w:t>交易流水存储量</w:t>
            </w:r>
          </w:p>
        </w:tc>
        <w:tc>
          <w:tcPr>
            <w:tcW w:w="4131" w:type="dxa"/>
            <w:vAlign w:val="center"/>
          </w:tcPr>
          <w:p w14:paraId="3857081A" w14:textId="513182AA" w:rsidR="004B069A" w:rsidRPr="006E46F1" w:rsidRDefault="00D03B9F" w:rsidP="004B069A">
            <w:pPr>
              <w:widowControl/>
              <w:tabs>
                <w:tab w:val="left" w:pos="0"/>
              </w:tabs>
              <w:rPr>
                <w:color w:val="000000" w:themeColor="text1"/>
                <w:kern w:val="0"/>
              </w:rPr>
            </w:pPr>
            <w:r w:rsidRPr="006E46F1">
              <w:rPr>
                <w:color w:val="000000" w:themeColor="text1"/>
                <w:kern w:val="0"/>
              </w:rPr>
              <w:t>15000</w:t>
            </w:r>
            <w:r w:rsidR="004B069A" w:rsidRPr="006E46F1">
              <w:rPr>
                <w:color w:val="000000" w:themeColor="text1"/>
                <w:kern w:val="0"/>
              </w:rPr>
              <w:t>笔</w:t>
            </w:r>
            <w:r w:rsidR="004B069A" w:rsidRPr="006E46F1">
              <w:rPr>
                <w:color w:val="000000" w:themeColor="text1"/>
                <w:kern w:val="0"/>
              </w:rPr>
              <w:t>/</w:t>
            </w:r>
            <w:r w:rsidR="004B069A" w:rsidRPr="006E46F1">
              <w:rPr>
                <w:color w:val="000000" w:themeColor="text1"/>
                <w:kern w:val="0"/>
              </w:rPr>
              <w:t>每台终端设备</w:t>
            </w:r>
            <w:r w:rsidRPr="006E46F1">
              <w:rPr>
                <w:rFonts w:hint="eastAsia"/>
                <w:color w:val="000000" w:themeColor="text1"/>
                <w:kern w:val="0"/>
              </w:rPr>
              <w:t>，联机可自动上传</w:t>
            </w:r>
          </w:p>
        </w:tc>
      </w:tr>
      <w:tr w:rsidR="006E46F1" w:rsidRPr="006E46F1" w14:paraId="7AAA84C1" w14:textId="77777777" w:rsidTr="00C258E9">
        <w:trPr>
          <w:trHeight w:val="90"/>
        </w:trPr>
        <w:tc>
          <w:tcPr>
            <w:tcW w:w="2073" w:type="dxa"/>
            <w:vMerge/>
            <w:vAlign w:val="center"/>
          </w:tcPr>
          <w:p w14:paraId="5E9F9167"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2A99F8F5" w14:textId="54485D1C" w:rsidR="004B069A" w:rsidRPr="006E46F1" w:rsidRDefault="004B069A" w:rsidP="00A90E20">
            <w:pPr>
              <w:widowControl/>
              <w:tabs>
                <w:tab w:val="left" w:pos="0"/>
              </w:tabs>
              <w:rPr>
                <w:color w:val="000000" w:themeColor="text1"/>
                <w:kern w:val="0"/>
              </w:rPr>
            </w:pPr>
            <w:r w:rsidRPr="006E46F1">
              <w:rPr>
                <w:color w:val="000000" w:themeColor="text1"/>
                <w:kern w:val="0"/>
              </w:rPr>
              <w:t>应用程序升级方式</w:t>
            </w:r>
          </w:p>
        </w:tc>
        <w:tc>
          <w:tcPr>
            <w:tcW w:w="4131" w:type="dxa"/>
            <w:vAlign w:val="center"/>
          </w:tcPr>
          <w:p w14:paraId="6FF08EFD" w14:textId="61A68778" w:rsidR="004B069A" w:rsidRPr="006E46F1" w:rsidRDefault="004B069A" w:rsidP="004B069A">
            <w:pPr>
              <w:widowControl/>
              <w:tabs>
                <w:tab w:val="left" w:pos="0"/>
              </w:tabs>
              <w:rPr>
                <w:color w:val="000000" w:themeColor="text1"/>
                <w:kern w:val="0"/>
              </w:rPr>
            </w:pPr>
            <w:r w:rsidRPr="006E46F1">
              <w:rPr>
                <w:color w:val="000000" w:themeColor="text1"/>
                <w:kern w:val="0"/>
              </w:rPr>
              <w:t>在线下载</w:t>
            </w:r>
          </w:p>
        </w:tc>
      </w:tr>
      <w:tr w:rsidR="006E46F1" w:rsidRPr="006E46F1" w14:paraId="35BC5437" w14:textId="77777777" w:rsidTr="00C258E9">
        <w:trPr>
          <w:trHeight w:val="90"/>
        </w:trPr>
        <w:tc>
          <w:tcPr>
            <w:tcW w:w="2073" w:type="dxa"/>
            <w:vMerge/>
            <w:vAlign w:val="center"/>
          </w:tcPr>
          <w:p w14:paraId="7AB3E243"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61FC11CF" w14:textId="7728D888" w:rsidR="004B069A" w:rsidRPr="006E46F1" w:rsidRDefault="004B069A" w:rsidP="00A90E20">
            <w:pPr>
              <w:widowControl/>
              <w:tabs>
                <w:tab w:val="left" w:pos="0"/>
              </w:tabs>
              <w:rPr>
                <w:color w:val="000000" w:themeColor="text1"/>
                <w:kern w:val="0"/>
              </w:rPr>
            </w:pPr>
            <w:r w:rsidRPr="006E46F1">
              <w:rPr>
                <w:color w:val="000000" w:themeColor="text1"/>
                <w:kern w:val="0"/>
              </w:rPr>
              <w:t>兼容使用的卡型</w:t>
            </w:r>
          </w:p>
        </w:tc>
        <w:tc>
          <w:tcPr>
            <w:tcW w:w="4131" w:type="dxa"/>
            <w:vAlign w:val="center"/>
          </w:tcPr>
          <w:p w14:paraId="1E441A94" w14:textId="0D02A2CE" w:rsidR="004B069A" w:rsidRPr="006E46F1" w:rsidRDefault="004B069A" w:rsidP="004B069A">
            <w:pPr>
              <w:widowControl/>
              <w:tabs>
                <w:tab w:val="left" w:pos="0"/>
              </w:tabs>
              <w:rPr>
                <w:color w:val="000000" w:themeColor="text1"/>
                <w:kern w:val="0"/>
              </w:rPr>
            </w:pPr>
            <w:r w:rsidRPr="006E46F1">
              <w:rPr>
                <w:rFonts w:hint="eastAsia"/>
                <w:color w:val="000000" w:themeColor="text1"/>
                <w:kern w:val="0"/>
              </w:rPr>
              <w:t>M1</w:t>
            </w:r>
            <w:r w:rsidRPr="006E46F1">
              <w:rPr>
                <w:rFonts w:hint="eastAsia"/>
                <w:color w:val="000000" w:themeColor="text1"/>
                <w:kern w:val="0"/>
              </w:rPr>
              <w:t>卡、</w:t>
            </w:r>
            <w:r w:rsidR="00D03B9F" w:rsidRPr="006E46F1">
              <w:rPr>
                <w:color w:val="000000" w:themeColor="text1"/>
                <w:kern w:val="0"/>
              </w:rPr>
              <w:t>CPU</w:t>
            </w:r>
            <w:r w:rsidRPr="006E46F1">
              <w:rPr>
                <w:color w:val="000000" w:themeColor="text1"/>
                <w:kern w:val="0"/>
              </w:rPr>
              <w:t>卡、</w:t>
            </w:r>
            <w:r w:rsidR="00D03B9F" w:rsidRPr="006E46F1">
              <w:rPr>
                <w:color w:val="000000" w:themeColor="text1"/>
                <w:kern w:val="0"/>
              </w:rPr>
              <w:t>NFC</w:t>
            </w:r>
            <w:r w:rsidRPr="006E46F1">
              <w:rPr>
                <w:color w:val="000000" w:themeColor="text1"/>
                <w:kern w:val="0"/>
              </w:rPr>
              <w:t>功能</w:t>
            </w:r>
          </w:p>
        </w:tc>
      </w:tr>
      <w:tr w:rsidR="006E46F1" w:rsidRPr="006E46F1" w14:paraId="717D262F" w14:textId="77777777" w:rsidTr="00C258E9">
        <w:trPr>
          <w:trHeight w:val="97"/>
        </w:trPr>
        <w:tc>
          <w:tcPr>
            <w:tcW w:w="2073" w:type="dxa"/>
            <w:vMerge w:val="restart"/>
            <w:vAlign w:val="center"/>
          </w:tcPr>
          <w:p w14:paraId="14F7A184" w14:textId="77777777" w:rsidR="004B069A" w:rsidRPr="006E46F1" w:rsidRDefault="004B069A" w:rsidP="004B069A">
            <w:pPr>
              <w:widowControl/>
              <w:tabs>
                <w:tab w:val="left" w:pos="0"/>
              </w:tabs>
              <w:jc w:val="center"/>
              <w:rPr>
                <w:color w:val="000000" w:themeColor="text1"/>
                <w:kern w:val="0"/>
              </w:rPr>
            </w:pPr>
            <w:proofErr w:type="gramStart"/>
            <w:r w:rsidRPr="006E46F1">
              <w:rPr>
                <w:color w:val="000000" w:themeColor="text1"/>
                <w:kern w:val="0"/>
              </w:rPr>
              <w:t>一</w:t>
            </w:r>
            <w:proofErr w:type="gramEnd"/>
            <w:r w:rsidRPr="006E46F1">
              <w:rPr>
                <w:color w:val="000000" w:themeColor="text1"/>
                <w:kern w:val="0"/>
              </w:rPr>
              <w:t>卡通账户</w:t>
            </w:r>
          </w:p>
        </w:tc>
        <w:tc>
          <w:tcPr>
            <w:tcW w:w="1954" w:type="dxa"/>
            <w:vAlign w:val="center"/>
          </w:tcPr>
          <w:p w14:paraId="7AFC0F21" w14:textId="7507BFAE" w:rsidR="004B069A" w:rsidRPr="006E46F1" w:rsidRDefault="004B069A" w:rsidP="00A90E20">
            <w:pPr>
              <w:widowControl/>
              <w:tabs>
                <w:tab w:val="left" w:pos="0"/>
              </w:tabs>
              <w:rPr>
                <w:color w:val="000000" w:themeColor="text1"/>
                <w:kern w:val="0"/>
              </w:rPr>
            </w:pPr>
            <w:r w:rsidRPr="006E46F1">
              <w:rPr>
                <w:color w:val="000000" w:themeColor="text1"/>
                <w:kern w:val="0"/>
              </w:rPr>
              <w:t>最大账户金额</w:t>
            </w:r>
          </w:p>
        </w:tc>
        <w:tc>
          <w:tcPr>
            <w:tcW w:w="4131" w:type="dxa"/>
            <w:vAlign w:val="center"/>
          </w:tcPr>
          <w:p w14:paraId="32DD5E73" w14:textId="39CF0C8F" w:rsidR="004B069A" w:rsidRPr="006E46F1" w:rsidRDefault="00D03B9F" w:rsidP="00A90E20">
            <w:pPr>
              <w:widowControl/>
              <w:tabs>
                <w:tab w:val="left" w:pos="0"/>
              </w:tabs>
              <w:rPr>
                <w:color w:val="000000" w:themeColor="text1"/>
                <w:kern w:val="0"/>
              </w:rPr>
            </w:pPr>
            <w:r w:rsidRPr="006E46F1">
              <w:rPr>
                <w:color w:val="000000" w:themeColor="text1"/>
                <w:kern w:val="0"/>
              </w:rPr>
              <w:t>&lt;1</w:t>
            </w:r>
            <w:r w:rsidR="004B069A" w:rsidRPr="006E46F1">
              <w:rPr>
                <w:color w:val="000000" w:themeColor="text1"/>
                <w:kern w:val="0"/>
              </w:rPr>
              <w:t>万元</w:t>
            </w:r>
          </w:p>
        </w:tc>
      </w:tr>
      <w:tr w:rsidR="006E46F1" w:rsidRPr="006E46F1" w14:paraId="559DF128" w14:textId="77777777" w:rsidTr="00C258E9">
        <w:trPr>
          <w:trHeight w:val="90"/>
        </w:trPr>
        <w:tc>
          <w:tcPr>
            <w:tcW w:w="2073" w:type="dxa"/>
            <w:vMerge/>
            <w:vAlign w:val="center"/>
          </w:tcPr>
          <w:p w14:paraId="692ED30E"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4463B533" w14:textId="4551742A" w:rsidR="004B069A" w:rsidRPr="006E46F1" w:rsidRDefault="004B069A" w:rsidP="00A90E20">
            <w:pPr>
              <w:widowControl/>
              <w:tabs>
                <w:tab w:val="left" w:pos="0"/>
              </w:tabs>
              <w:rPr>
                <w:color w:val="000000" w:themeColor="text1"/>
                <w:kern w:val="0"/>
              </w:rPr>
            </w:pPr>
            <w:r w:rsidRPr="006E46F1">
              <w:rPr>
                <w:color w:val="000000" w:themeColor="text1"/>
                <w:kern w:val="0"/>
              </w:rPr>
              <w:t>小钱包最大限额</w:t>
            </w:r>
          </w:p>
        </w:tc>
        <w:tc>
          <w:tcPr>
            <w:tcW w:w="4131" w:type="dxa"/>
            <w:vAlign w:val="center"/>
          </w:tcPr>
          <w:p w14:paraId="402B3BB2" w14:textId="57219494" w:rsidR="004B069A" w:rsidRPr="006E46F1" w:rsidRDefault="00D03B9F" w:rsidP="00A90E20">
            <w:pPr>
              <w:widowControl/>
              <w:tabs>
                <w:tab w:val="left" w:pos="0"/>
              </w:tabs>
              <w:rPr>
                <w:color w:val="000000" w:themeColor="text1"/>
                <w:kern w:val="0"/>
              </w:rPr>
            </w:pPr>
            <w:r w:rsidRPr="006E46F1">
              <w:rPr>
                <w:color w:val="000000" w:themeColor="text1"/>
                <w:kern w:val="0"/>
              </w:rPr>
              <w:t>&lt;1000</w:t>
            </w:r>
            <w:r w:rsidR="004B069A" w:rsidRPr="006E46F1">
              <w:rPr>
                <w:color w:val="000000" w:themeColor="text1"/>
                <w:kern w:val="0"/>
              </w:rPr>
              <w:t>元</w:t>
            </w:r>
          </w:p>
        </w:tc>
      </w:tr>
      <w:tr w:rsidR="006E46F1" w:rsidRPr="006E46F1" w14:paraId="1C3FD89D" w14:textId="77777777" w:rsidTr="00C258E9">
        <w:trPr>
          <w:trHeight w:val="90"/>
        </w:trPr>
        <w:tc>
          <w:tcPr>
            <w:tcW w:w="2073" w:type="dxa"/>
            <w:vMerge/>
            <w:vAlign w:val="center"/>
          </w:tcPr>
          <w:p w14:paraId="27396F0A" w14:textId="77777777" w:rsidR="004B069A" w:rsidRPr="006E46F1" w:rsidRDefault="004B069A" w:rsidP="004B069A">
            <w:pPr>
              <w:widowControl/>
              <w:tabs>
                <w:tab w:val="left" w:pos="0"/>
              </w:tabs>
              <w:jc w:val="center"/>
              <w:rPr>
                <w:color w:val="000000" w:themeColor="text1"/>
                <w:kern w:val="0"/>
              </w:rPr>
            </w:pPr>
          </w:p>
        </w:tc>
        <w:tc>
          <w:tcPr>
            <w:tcW w:w="1954" w:type="dxa"/>
            <w:vAlign w:val="center"/>
          </w:tcPr>
          <w:p w14:paraId="61658E80" w14:textId="60E25622" w:rsidR="004B069A" w:rsidRPr="006E46F1" w:rsidRDefault="004B069A" w:rsidP="00A90E20">
            <w:pPr>
              <w:widowControl/>
              <w:tabs>
                <w:tab w:val="left" w:pos="0"/>
              </w:tabs>
              <w:rPr>
                <w:color w:val="000000" w:themeColor="text1"/>
                <w:kern w:val="0"/>
              </w:rPr>
            </w:pPr>
            <w:r w:rsidRPr="006E46F1">
              <w:rPr>
                <w:color w:val="000000" w:themeColor="text1"/>
                <w:kern w:val="0"/>
              </w:rPr>
              <w:t>最大账户金额</w:t>
            </w:r>
          </w:p>
        </w:tc>
        <w:tc>
          <w:tcPr>
            <w:tcW w:w="4131" w:type="dxa"/>
            <w:vAlign w:val="center"/>
          </w:tcPr>
          <w:p w14:paraId="1018A35D" w14:textId="3E9ECD7B" w:rsidR="004B069A" w:rsidRPr="006E46F1" w:rsidRDefault="00D03B9F" w:rsidP="004823BA">
            <w:pPr>
              <w:widowControl/>
              <w:tabs>
                <w:tab w:val="left" w:pos="0"/>
              </w:tabs>
              <w:jc w:val="left"/>
              <w:rPr>
                <w:color w:val="000000" w:themeColor="text1"/>
                <w:kern w:val="0"/>
              </w:rPr>
            </w:pPr>
            <w:r w:rsidRPr="006E46F1">
              <w:rPr>
                <w:color w:val="000000" w:themeColor="text1"/>
                <w:kern w:val="0"/>
              </w:rPr>
              <w:t>&lt;1</w:t>
            </w:r>
            <w:r w:rsidR="004B069A" w:rsidRPr="006E46F1">
              <w:rPr>
                <w:color w:val="000000" w:themeColor="text1"/>
                <w:kern w:val="0"/>
              </w:rPr>
              <w:t>万元</w:t>
            </w:r>
          </w:p>
        </w:tc>
      </w:tr>
      <w:tr w:rsidR="006E46F1" w:rsidRPr="006E46F1" w14:paraId="0153F249" w14:textId="77777777" w:rsidTr="00C258E9">
        <w:trPr>
          <w:trHeight w:val="90"/>
        </w:trPr>
        <w:tc>
          <w:tcPr>
            <w:tcW w:w="2073" w:type="dxa"/>
            <w:vAlign w:val="center"/>
          </w:tcPr>
          <w:p w14:paraId="5865D0DB"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挂失</w:t>
            </w:r>
          </w:p>
        </w:tc>
        <w:tc>
          <w:tcPr>
            <w:tcW w:w="1954" w:type="dxa"/>
            <w:vAlign w:val="center"/>
          </w:tcPr>
          <w:p w14:paraId="550A48E2" w14:textId="10531BA2" w:rsidR="004B069A" w:rsidRPr="006E46F1" w:rsidRDefault="004B069A" w:rsidP="004B069A">
            <w:pPr>
              <w:widowControl/>
              <w:tabs>
                <w:tab w:val="left" w:pos="0"/>
              </w:tabs>
              <w:rPr>
                <w:color w:val="000000" w:themeColor="text1"/>
                <w:kern w:val="0"/>
              </w:rPr>
            </w:pPr>
            <w:r w:rsidRPr="006E46F1">
              <w:rPr>
                <w:color w:val="000000" w:themeColor="text1"/>
                <w:kern w:val="0"/>
              </w:rPr>
              <w:t>挂失方式</w:t>
            </w:r>
          </w:p>
        </w:tc>
        <w:tc>
          <w:tcPr>
            <w:tcW w:w="4131" w:type="dxa"/>
            <w:vAlign w:val="center"/>
          </w:tcPr>
          <w:p w14:paraId="069AF274" w14:textId="6D3DB754" w:rsidR="004B069A" w:rsidRPr="006E46F1" w:rsidRDefault="004B069A" w:rsidP="004823BA">
            <w:pPr>
              <w:widowControl/>
              <w:tabs>
                <w:tab w:val="left" w:pos="0"/>
              </w:tabs>
              <w:jc w:val="left"/>
              <w:rPr>
                <w:color w:val="000000" w:themeColor="text1"/>
                <w:kern w:val="0"/>
              </w:rPr>
            </w:pPr>
            <w:r w:rsidRPr="006E46F1">
              <w:rPr>
                <w:color w:val="000000" w:themeColor="text1"/>
                <w:kern w:val="0"/>
              </w:rPr>
              <w:t>自助</w:t>
            </w:r>
            <w:r w:rsidRPr="006E46F1">
              <w:rPr>
                <w:color w:val="000000" w:themeColor="text1"/>
                <w:kern w:val="0"/>
              </w:rPr>
              <w:t>/</w:t>
            </w:r>
            <w:r w:rsidRPr="006E46F1">
              <w:rPr>
                <w:color w:val="000000" w:themeColor="text1"/>
                <w:kern w:val="0"/>
              </w:rPr>
              <w:t>人工</w:t>
            </w:r>
          </w:p>
        </w:tc>
      </w:tr>
      <w:tr w:rsidR="006E46F1" w:rsidRPr="006E46F1" w14:paraId="7A640D27" w14:textId="77777777" w:rsidTr="00C258E9">
        <w:trPr>
          <w:trHeight w:val="97"/>
        </w:trPr>
        <w:tc>
          <w:tcPr>
            <w:tcW w:w="2073" w:type="dxa"/>
            <w:vAlign w:val="center"/>
          </w:tcPr>
          <w:p w14:paraId="0C827918"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平台系统部署</w:t>
            </w:r>
          </w:p>
        </w:tc>
        <w:tc>
          <w:tcPr>
            <w:tcW w:w="1954" w:type="dxa"/>
            <w:vAlign w:val="center"/>
          </w:tcPr>
          <w:p w14:paraId="046C4565" w14:textId="46940486" w:rsidR="004B069A" w:rsidRPr="006E46F1" w:rsidRDefault="004B069A" w:rsidP="004B069A">
            <w:pPr>
              <w:widowControl/>
              <w:tabs>
                <w:tab w:val="left" w:pos="0"/>
              </w:tabs>
              <w:rPr>
                <w:color w:val="000000" w:themeColor="text1"/>
                <w:kern w:val="0"/>
              </w:rPr>
            </w:pPr>
            <w:r w:rsidRPr="006E46F1">
              <w:rPr>
                <w:color w:val="000000" w:themeColor="text1"/>
                <w:kern w:val="0"/>
              </w:rPr>
              <w:t>可支持部署方式</w:t>
            </w:r>
          </w:p>
        </w:tc>
        <w:tc>
          <w:tcPr>
            <w:tcW w:w="4131" w:type="dxa"/>
            <w:vAlign w:val="center"/>
          </w:tcPr>
          <w:p w14:paraId="48AEF118" w14:textId="73AF14F0" w:rsidR="004B069A" w:rsidRPr="006E46F1" w:rsidRDefault="00D03B9F" w:rsidP="004823BA">
            <w:pPr>
              <w:widowControl/>
              <w:tabs>
                <w:tab w:val="left" w:pos="0"/>
              </w:tabs>
              <w:jc w:val="left"/>
              <w:rPr>
                <w:color w:val="000000" w:themeColor="text1"/>
                <w:kern w:val="0"/>
              </w:rPr>
            </w:pPr>
            <w:r w:rsidRPr="006E46F1">
              <w:rPr>
                <w:rFonts w:hint="eastAsia"/>
                <w:color w:val="000000" w:themeColor="text1"/>
                <w:kern w:val="0"/>
              </w:rPr>
              <w:t>基于开源技术的</w:t>
            </w:r>
            <w:r w:rsidR="004B069A" w:rsidRPr="006E46F1">
              <w:rPr>
                <w:color w:val="000000" w:themeColor="text1"/>
                <w:kern w:val="0"/>
              </w:rPr>
              <w:t>容器</w:t>
            </w:r>
            <w:proofErr w:type="gramStart"/>
            <w:r w:rsidR="004B069A" w:rsidRPr="006E46F1">
              <w:rPr>
                <w:color w:val="000000" w:themeColor="text1"/>
                <w:kern w:val="0"/>
              </w:rPr>
              <w:t>化部署</w:t>
            </w:r>
            <w:proofErr w:type="gramEnd"/>
          </w:p>
        </w:tc>
      </w:tr>
      <w:tr w:rsidR="006E46F1" w:rsidRPr="006E46F1" w14:paraId="3A6908AC" w14:textId="77777777" w:rsidTr="00C258E9">
        <w:trPr>
          <w:trHeight w:val="116"/>
        </w:trPr>
        <w:tc>
          <w:tcPr>
            <w:tcW w:w="2073" w:type="dxa"/>
            <w:vAlign w:val="center"/>
          </w:tcPr>
          <w:p w14:paraId="6B599B2F"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数据库</w:t>
            </w:r>
          </w:p>
        </w:tc>
        <w:tc>
          <w:tcPr>
            <w:tcW w:w="1954" w:type="dxa"/>
            <w:vAlign w:val="center"/>
          </w:tcPr>
          <w:p w14:paraId="67A34A64" w14:textId="77777777" w:rsidR="004B069A" w:rsidRPr="006E46F1" w:rsidRDefault="004B069A" w:rsidP="004B069A">
            <w:pPr>
              <w:widowControl/>
              <w:tabs>
                <w:tab w:val="left" w:pos="0"/>
              </w:tabs>
              <w:rPr>
                <w:color w:val="000000" w:themeColor="text1"/>
                <w:kern w:val="0"/>
              </w:rPr>
            </w:pPr>
            <w:r w:rsidRPr="006E46F1">
              <w:rPr>
                <w:color w:val="000000" w:themeColor="text1"/>
                <w:kern w:val="0"/>
              </w:rPr>
              <w:t>可支持的数据库种类</w:t>
            </w:r>
            <w:r w:rsidRPr="006E46F1">
              <w:rPr>
                <w:color w:val="000000" w:themeColor="text1"/>
                <w:kern w:val="0"/>
              </w:rPr>
              <w:t xml:space="preserve"> </w:t>
            </w:r>
          </w:p>
        </w:tc>
        <w:tc>
          <w:tcPr>
            <w:tcW w:w="4131" w:type="dxa"/>
            <w:vAlign w:val="center"/>
          </w:tcPr>
          <w:p w14:paraId="7E69C2F4" w14:textId="2784D3C7" w:rsidR="004B069A" w:rsidRPr="006E46F1" w:rsidRDefault="00D03B9F" w:rsidP="004823BA">
            <w:pPr>
              <w:widowControl/>
              <w:tabs>
                <w:tab w:val="left" w:pos="0"/>
              </w:tabs>
              <w:jc w:val="left"/>
              <w:rPr>
                <w:color w:val="000000" w:themeColor="text1"/>
                <w:kern w:val="0"/>
              </w:rPr>
            </w:pPr>
            <w:r w:rsidRPr="006E46F1">
              <w:rPr>
                <w:rFonts w:hint="eastAsia"/>
                <w:color w:val="000000" w:themeColor="text1"/>
                <w:kern w:val="0"/>
              </w:rPr>
              <w:t>Oracle</w:t>
            </w:r>
            <w:r w:rsidRPr="006E46F1">
              <w:rPr>
                <w:rFonts w:hint="eastAsia"/>
                <w:color w:val="000000" w:themeColor="text1"/>
                <w:kern w:val="0"/>
              </w:rPr>
              <w:t>、</w:t>
            </w:r>
            <w:r w:rsidRPr="006E46F1">
              <w:rPr>
                <w:rFonts w:hint="eastAsia"/>
                <w:color w:val="000000" w:themeColor="text1"/>
                <w:kern w:val="0"/>
              </w:rPr>
              <w:t>MySQL</w:t>
            </w:r>
            <w:r w:rsidRPr="006E46F1">
              <w:rPr>
                <w:rFonts w:hint="eastAsia"/>
                <w:color w:val="000000" w:themeColor="text1"/>
                <w:kern w:val="0"/>
              </w:rPr>
              <w:t>、</w:t>
            </w:r>
            <w:r w:rsidRPr="006E46F1">
              <w:rPr>
                <w:rFonts w:hint="eastAsia"/>
                <w:color w:val="000000" w:themeColor="text1"/>
                <w:kern w:val="0"/>
              </w:rPr>
              <w:t>SQL</w:t>
            </w:r>
            <w:r w:rsidRPr="006E46F1">
              <w:rPr>
                <w:color w:val="000000" w:themeColor="text1"/>
                <w:kern w:val="0"/>
              </w:rPr>
              <w:t xml:space="preserve"> </w:t>
            </w:r>
            <w:r w:rsidRPr="006E46F1">
              <w:rPr>
                <w:rFonts w:hint="eastAsia"/>
                <w:color w:val="000000" w:themeColor="text1"/>
                <w:kern w:val="0"/>
              </w:rPr>
              <w:t>Server</w:t>
            </w:r>
            <w:r w:rsidRPr="006E46F1">
              <w:rPr>
                <w:rFonts w:hint="eastAsia"/>
                <w:color w:val="000000" w:themeColor="text1"/>
                <w:kern w:val="0"/>
              </w:rPr>
              <w:t>、</w:t>
            </w:r>
            <w:proofErr w:type="spellStart"/>
            <w:r w:rsidRPr="006E46F1">
              <w:rPr>
                <w:rFonts w:hint="eastAsia"/>
                <w:color w:val="000000" w:themeColor="text1"/>
                <w:kern w:val="0"/>
              </w:rPr>
              <w:t>Postgre</w:t>
            </w:r>
            <w:proofErr w:type="spellEnd"/>
            <w:r w:rsidRPr="006E46F1">
              <w:rPr>
                <w:rFonts w:hint="eastAsia"/>
                <w:color w:val="000000" w:themeColor="text1"/>
                <w:kern w:val="0"/>
              </w:rPr>
              <w:t>等</w:t>
            </w:r>
            <w:r w:rsidR="004B069A" w:rsidRPr="006E46F1">
              <w:rPr>
                <w:color w:val="000000" w:themeColor="text1"/>
                <w:kern w:val="0"/>
              </w:rPr>
              <w:t>主流数据库</w:t>
            </w:r>
          </w:p>
        </w:tc>
      </w:tr>
      <w:tr w:rsidR="006E46F1" w:rsidRPr="006E46F1" w14:paraId="60D34BBF" w14:textId="77777777" w:rsidTr="00C258E9">
        <w:trPr>
          <w:trHeight w:val="128"/>
        </w:trPr>
        <w:tc>
          <w:tcPr>
            <w:tcW w:w="2073" w:type="dxa"/>
            <w:vAlign w:val="center"/>
          </w:tcPr>
          <w:p w14:paraId="6A7E760A" w14:textId="77777777" w:rsidR="004B069A" w:rsidRPr="006E46F1" w:rsidRDefault="004B069A" w:rsidP="004B069A">
            <w:pPr>
              <w:widowControl/>
              <w:tabs>
                <w:tab w:val="left" w:pos="0"/>
              </w:tabs>
              <w:jc w:val="center"/>
              <w:rPr>
                <w:color w:val="000000" w:themeColor="text1"/>
                <w:kern w:val="0"/>
              </w:rPr>
            </w:pPr>
            <w:r w:rsidRPr="006E46F1">
              <w:rPr>
                <w:color w:val="000000" w:themeColor="text1"/>
                <w:kern w:val="0"/>
              </w:rPr>
              <w:t>操作系统</w:t>
            </w:r>
          </w:p>
        </w:tc>
        <w:tc>
          <w:tcPr>
            <w:tcW w:w="1954" w:type="dxa"/>
            <w:vAlign w:val="center"/>
          </w:tcPr>
          <w:p w14:paraId="10834962" w14:textId="660F3F40" w:rsidR="004B069A" w:rsidRPr="006E46F1" w:rsidRDefault="004B069A" w:rsidP="00A90E20">
            <w:pPr>
              <w:widowControl/>
              <w:tabs>
                <w:tab w:val="left" w:pos="0"/>
              </w:tabs>
              <w:rPr>
                <w:color w:val="000000" w:themeColor="text1"/>
                <w:kern w:val="0"/>
              </w:rPr>
            </w:pPr>
            <w:r w:rsidRPr="006E46F1">
              <w:rPr>
                <w:color w:val="000000" w:themeColor="text1"/>
                <w:kern w:val="0"/>
              </w:rPr>
              <w:t>可支持的操作系统种类</w:t>
            </w:r>
          </w:p>
        </w:tc>
        <w:tc>
          <w:tcPr>
            <w:tcW w:w="4131" w:type="dxa"/>
            <w:vAlign w:val="center"/>
          </w:tcPr>
          <w:p w14:paraId="17A2EFB9" w14:textId="1AFD9FA9" w:rsidR="004B069A" w:rsidRPr="006E46F1" w:rsidRDefault="004B069A" w:rsidP="004823BA">
            <w:pPr>
              <w:widowControl/>
              <w:tabs>
                <w:tab w:val="left" w:pos="0"/>
              </w:tabs>
              <w:jc w:val="left"/>
              <w:rPr>
                <w:color w:val="000000" w:themeColor="text1"/>
                <w:kern w:val="0"/>
              </w:rPr>
            </w:pPr>
            <w:r w:rsidRPr="006E46F1">
              <w:rPr>
                <w:color w:val="000000" w:themeColor="text1"/>
                <w:kern w:val="0"/>
              </w:rPr>
              <w:t>支持</w:t>
            </w:r>
            <w:r w:rsidR="00D03B9F" w:rsidRPr="006E46F1">
              <w:rPr>
                <w:rFonts w:hint="eastAsia"/>
                <w:color w:val="000000" w:themeColor="text1"/>
                <w:kern w:val="0"/>
              </w:rPr>
              <w:t>Windows</w:t>
            </w:r>
            <w:r w:rsidR="00D03B9F" w:rsidRPr="006E46F1">
              <w:rPr>
                <w:rFonts w:hint="eastAsia"/>
                <w:color w:val="000000" w:themeColor="text1"/>
                <w:kern w:val="0"/>
              </w:rPr>
              <w:t>、</w:t>
            </w:r>
            <w:r w:rsidRPr="006E46F1">
              <w:rPr>
                <w:color w:val="000000" w:themeColor="text1"/>
                <w:kern w:val="0"/>
              </w:rPr>
              <w:t xml:space="preserve">Linux/Unix </w:t>
            </w:r>
          </w:p>
        </w:tc>
      </w:tr>
    </w:tbl>
    <w:p w14:paraId="250DB96D"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三</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 xml:space="preserve">对核心平台技术架构和技术实现的要求 </w:t>
      </w:r>
    </w:p>
    <w:p w14:paraId="1A8F58AD" w14:textId="47ED111F"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w:t>
      </w:r>
      <w:r w:rsidRPr="006E46F1">
        <w:rPr>
          <w:color w:val="000000" w:themeColor="text1"/>
          <w:sz w:val="24"/>
          <w:szCs w:val="24"/>
        </w:rPr>
        <w:t>要求基于</w:t>
      </w:r>
      <w:r w:rsidRPr="006E46F1">
        <w:rPr>
          <w:color w:val="000000" w:themeColor="text1"/>
          <w:sz w:val="24"/>
          <w:szCs w:val="24"/>
        </w:rPr>
        <w:t xml:space="preserve"> B/S </w:t>
      </w:r>
      <w:r w:rsidRPr="006E46F1">
        <w:rPr>
          <w:color w:val="000000" w:themeColor="text1"/>
          <w:sz w:val="24"/>
          <w:szCs w:val="24"/>
        </w:rPr>
        <w:t>的体系结构，必须全面支持至少一款主流</w:t>
      </w:r>
      <w:r w:rsidR="00D03B9F" w:rsidRPr="006E46F1">
        <w:rPr>
          <w:rFonts w:hint="eastAsia"/>
          <w:color w:val="000000" w:themeColor="text1"/>
          <w:sz w:val="24"/>
          <w:szCs w:val="24"/>
        </w:rPr>
        <w:t>的</w:t>
      </w:r>
      <w:r w:rsidR="00D03B9F" w:rsidRPr="006E46F1">
        <w:rPr>
          <w:color w:val="000000" w:themeColor="text1"/>
          <w:sz w:val="24"/>
          <w:szCs w:val="24"/>
        </w:rPr>
        <w:t>IE</w:t>
      </w:r>
      <w:r w:rsidRPr="006E46F1">
        <w:rPr>
          <w:color w:val="000000" w:themeColor="text1"/>
          <w:sz w:val="24"/>
          <w:szCs w:val="24"/>
        </w:rPr>
        <w:t>内核</w:t>
      </w:r>
      <w:r w:rsidR="00D03B9F" w:rsidRPr="006E46F1">
        <w:rPr>
          <w:rFonts w:hint="eastAsia"/>
          <w:color w:val="000000" w:themeColor="text1"/>
          <w:sz w:val="24"/>
          <w:szCs w:val="24"/>
        </w:rPr>
        <w:t>或</w:t>
      </w:r>
      <w:r w:rsidRPr="006E46F1">
        <w:rPr>
          <w:rFonts w:hint="eastAsia"/>
          <w:color w:val="000000" w:themeColor="text1"/>
          <w:sz w:val="24"/>
          <w:szCs w:val="24"/>
        </w:rPr>
        <w:t>Chrome</w:t>
      </w:r>
      <w:r w:rsidRPr="006E46F1">
        <w:rPr>
          <w:color w:val="000000" w:themeColor="text1"/>
          <w:sz w:val="24"/>
          <w:szCs w:val="24"/>
        </w:rPr>
        <w:t xml:space="preserve"> </w:t>
      </w:r>
      <w:r w:rsidRPr="006E46F1">
        <w:rPr>
          <w:color w:val="000000" w:themeColor="text1"/>
          <w:sz w:val="24"/>
          <w:szCs w:val="24"/>
        </w:rPr>
        <w:t>内核浏览器（例如：</w:t>
      </w:r>
      <w:r w:rsidRPr="006E46F1">
        <w:rPr>
          <w:color w:val="000000" w:themeColor="text1"/>
          <w:sz w:val="24"/>
          <w:szCs w:val="24"/>
        </w:rPr>
        <w:t>Firefox</w:t>
      </w:r>
      <w:r w:rsidRPr="006E46F1">
        <w:rPr>
          <w:color w:val="000000" w:themeColor="text1"/>
          <w:sz w:val="24"/>
          <w:szCs w:val="24"/>
        </w:rPr>
        <w:t>、</w:t>
      </w:r>
      <w:r w:rsidRPr="006E46F1">
        <w:rPr>
          <w:color w:val="000000" w:themeColor="text1"/>
          <w:sz w:val="24"/>
          <w:szCs w:val="24"/>
        </w:rPr>
        <w:t>Chrome</w:t>
      </w:r>
      <w:r w:rsidRPr="006E46F1">
        <w:rPr>
          <w:color w:val="000000" w:themeColor="text1"/>
          <w:sz w:val="24"/>
          <w:szCs w:val="24"/>
        </w:rPr>
        <w:t>、</w:t>
      </w:r>
      <w:r w:rsidRPr="006E46F1">
        <w:rPr>
          <w:color w:val="000000" w:themeColor="text1"/>
          <w:sz w:val="24"/>
          <w:szCs w:val="24"/>
        </w:rPr>
        <w:t>Safari</w:t>
      </w:r>
      <w:r w:rsidRPr="006E46F1">
        <w:rPr>
          <w:color w:val="000000" w:themeColor="text1"/>
          <w:sz w:val="24"/>
          <w:szCs w:val="24"/>
        </w:rPr>
        <w:t>、</w:t>
      </w:r>
      <w:r w:rsidR="00D03B9F" w:rsidRPr="006E46F1">
        <w:rPr>
          <w:rFonts w:hint="eastAsia"/>
          <w:color w:val="000000" w:themeColor="text1"/>
          <w:sz w:val="24"/>
          <w:szCs w:val="24"/>
        </w:rPr>
        <w:t>Edge</w:t>
      </w:r>
      <w:r w:rsidRPr="006E46F1">
        <w:rPr>
          <w:rFonts w:hint="eastAsia"/>
          <w:color w:val="000000" w:themeColor="text1"/>
          <w:sz w:val="24"/>
          <w:szCs w:val="24"/>
        </w:rPr>
        <w:t>等</w:t>
      </w:r>
      <w:r w:rsidRPr="006E46F1">
        <w:rPr>
          <w:color w:val="000000" w:themeColor="text1"/>
          <w:sz w:val="24"/>
          <w:szCs w:val="24"/>
        </w:rPr>
        <w:t>）。</w:t>
      </w:r>
      <w:r w:rsidRPr="006E46F1">
        <w:rPr>
          <w:color w:val="000000" w:themeColor="text1"/>
          <w:sz w:val="24"/>
          <w:szCs w:val="24"/>
        </w:rPr>
        <w:t xml:space="preserve"> </w:t>
      </w:r>
    </w:p>
    <w:p w14:paraId="0849A2AB"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编程语言采用当前主流语言，平台支持集中式</w:t>
      </w:r>
      <w:r w:rsidRPr="006E46F1">
        <w:rPr>
          <w:rFonts w:hint="eastAsia"/>
          <w:color w:val="000000" w:themeColor="text1"/>
          <w:sz w:val="24"/>
          <w:szCs w:val="24"/>
        </w:rPr>
        <w:t>或</w:t>
      </w:r>
      <w:proofErr w:type="gramStart"/>
      <w:r w:rsidRPr="006E46F1">
        <w:rPr>
          <w:color w:val="000000" w:themeColor="text1"/>
          <w:sz w:val="24"/>
          <w:szCs w:val="24"/>
        </w:rPr>
        <w:t>微服务</w:t>
      </w:r>
      <w:proofErr w:type="gramEnd"/>
      <w:r w:rsidRPr="006E46F1">
        <w:rPr>
          <w:color w:val="000000" w:themeColor="text1"/>
          <w:sz w:val="24"/>
          <w:szCs w:val="24"/>
        </w:rPr>
        <w:t>架构。</w:t>
      </w:r>
      <w:r w:rsidRPr="006E46F1">
        <w:rPr>
          <w:color w:val="000000" w:themeColor="text1"/>
          <w:sz w:val="24"/>
          <w:szCs w:val="24"/>
        </w:rPr>
        <w:t xml:space="preserve"> </w:t>
      </w:r>
    </w:p>
    <w:p w14:paraId="0BF227FB" w14:textId="3612B5FE"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3</w:t>
      </w:r>
      <w:r w:rsidRPr="006E46F1">
        <w:rPr>
          <w:rFonts w:hint="eastAsia"/>
          <w:color w:val="000000" w:themeColor="text1"/>
          <w:sz w:val="24"/>
          <w:szCs w:val="24"/>
        </w:rPr>
        <w:t>、</w:t>
      </w:r>
      <w:r w:rsidRPr="006E46F1">
        <w:rPr>
          <w:color w:val="000000" w:themeColor="text1"/>
          <w:sz w:val="24"/>
          <w:szCs w:val="24"/>
        </w:rPr>
        <w:t>要求至少支持的操作系统为</w:t>
      </w:r>
      <w:r w:rsidR="00D03B9F" w:rsidRPr="006E46F1">
        <w:rPr>
          <w:rFonts w:hint="eastAsia"/>
          <w:color w:val="000000" w:themeColor="text1"/>
          <w:sz w:val="24"/>
          <w:szCs w:val="24"/>
        </w:rPr>
        <w:t>W</w:t>
      </w:r>
      <w:r w:rsidRPr="006E46F1">
        <w:rPr>
          <w:color w:val="000000" w:themeColor="text1"/>
          <w:sz w:val="24"/>
          <w:szCs w:val="24"/>
        </w:rPr>
        <w:t>indows</w:t>
      </w:r>
      <w:r w:rsidRPr="006E46F1">
        <w:rPr>
          <w:color w:val="000000" w:themeColor="text1"/>
          <w:sz w:val="24"/>
          <w:szCs w:val="24"/>
        </w:rPr>
        <w:t>、</w:t>
      </w:r>
      <w:r w:rsidRPr="006E46F1">
        <w:rPr>
          <w:color w:val="000000" w:themeColor="text1"/>
          <w:sz w:val="24"/>
          <w:szCs w:val="24"/>
        </w:rPr>
        <w:t>Unix</w:t>
      </w:r>
      <w:r w:rsidRPr="006E46F1">
        <w:rPr>
          <w:color w:val="000000" w:themeColor="text1"/>
          <w:sz w:val="24"/>
          <w:szCs w:val="24"/>
        </w:rPr>
        <w:t>、</w:t>
      </w:r>
      <w:r w:rsidRPr="006E46F1">
        <w:rPr>
          <w:color w:val="000000" w:themeColor="text1"/>
          <w:sz w:val="24"/>
          <w:szCs w:val="24"/>
        </w:rPr>
        <w:t xml:space="preserve">Linux </w:t>
      </w:r>
      <w:r w:rsidRPr="006E46F1">
        <w:rPr>
          <w:color w:val="000000" w:themeColor="text1"/>
          <w:sz w:val="24"/>
          <w:szCs w:val="24"/>
        </w:rPr>
        <w:t>等操作系统，做到平台与操作系统无关。</w:t>
      </w:r>
    </w:p>
    <w:p w14:paraId="63F481F4"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4</w:t>
      </w:r>
      <w:r w:rsidRPr="006E46F1">
        <w:rPr>
          <w:rFonts w:hint="eastAsia"/>
          <w:color w:val="000000" w:themeColor="text1"/>
          <w:sz w:val="24"/>
          <w:szCs w:val="24"/>
        </w:rPr>
        <w:t>、</w:t>
      </w:r>
      <w:r w:rsidRPr="006E46F1">
        <w:rPr>
          <w:color w:val="000000" w:themeColor="text1"/>
          <w:sz w:val="24"/>
          <w:szCs w:val="24"/>
        </w:rPr>
        <w:t>支持</w:t>
      </w:r>
      <w:r w:rsidRPr="006E46F1">
        <w:rPr>
          <w:rFonts w:hint="eastAsia"/>
          <w:color w:val="000000" w:themeColor="text1"/>
          <w:sz w:val="24"/>
          <w:szCs w:val="24"/>
        </w:rPr>
        <w:t>符合等级保护要求的</w:t>
      </w:r>
      <w:r w:rsidRPr="006E46F1">
        <w:rPr>
          <w:color w:val="000000" w:themeColor="text1"/>
          <w:sz w:val="24"/>
          <w:szCs w:val="24"/>
        </w:rPr>
        <w:t>完备的日志管理功能，包括系统安全日志、系统操作日志和系统运行日志</w:t>
      </w:r>
      <w:r w:rsidRPr="006E46F1">
        <w:rPr>
          <w:rFonts w:hint="eastAsia"/>
          <w:color w:val="000000" w:themeColor="text1"/>
          <w:sz w:val="24"/>
          <w:szCs w:val="24"/>
        </w:rPr>
        <w:t>等</w:t>
      </w:r>
      <w:r w:rsidRPr="006E46F1">
        <w:rPr>
          <w:color w:val="000000" w:themeColor="text1"/>
          <w:sz w:val="24"/>
          <w:szCs w:val="24"/>
        </w:rPr>
        <w:t>，</w:t>
      </w:r>
      <w:r w:rsidRPr="006E46F1">
        <w:rPr>
          <w:rFonts w:hint="eastAsia"/>
          <w:color w:val="000000" w:themeColor="text1"/>
          <w:sz w:val="24"/>
          <w:szCs w:val="24"/>
        </w:rPr>
        <w:t>日志保存时间不小于</w:t>
      </w:r>
      <w:r w:rsidRPr="006E46F1">
        <w:rPr>
          <w:rFonts w:hint="eastAsia"/>
          <w:color w:val="000000" w:themeColor="text1"/>
          <w:sz w:val="24"/>
          <w:szCs w:val="24"/>
        </w:rPr>
        <w:t>1</w:t>
      </w:r>
      <w:r w:rsidRPr="006E46F1">
        <w:rPr>
          <w:color w:val="000000" w:themeColor="text1"/>
          <w:sz w:val="24"/>
          <w:szCs w:val="24"/>
        </w:rPr>
        <w:t>80</w:t>
      </w:r>
      <w:r w:rsidRPr="006E46F1">
        <w:rPr>
          <w:rFonts w:hint="eastAsia"/>
          <w:color w:val="000000" w:themeColor="text1"/>
          <w:sz w:val="24"/>
          <w:szCs w:val="24"/>
        </w:rPr>
        <w:t>天，</w:t>
      </w:r>
      <w:r w:rsidRPr="006E46F1">
        <w:rPr>
          <w:color w:val="000000" w:themeColor="text1"/>
          <w:sz w:val="24"/>
          <w:szCs w:val="24"/>
        </w:rPr>
        <w:t>支持日志查询</w:t>
      </w:r>
      <w:r w:rsidRPr="006E46F1">
        <w:rPr>
          <w:rFonts w:hint="eastAsia"/>
          <w:color w:val="000000" w:themeColor="text1"/>
          <w:sz w:val="24"/>
          <w:szCs w:val="24"/>
        </w:rPr>
        <w:t>、</w:t>
      </w:r>
      <w:r w:rsidRPr="006E46F1">
        <w:rPr>
          <w:color w:val="000000" w:themeColor="text1"/>
          <w:sz w:val="24"/>
          <w:szCs w:val="24"/>
        </w:rPr>
        <w:t>日志文件导出</w:t>
      </w:r>
      <w:r w:rsidRPr="006E46F1">
        <w:rPr>
          <w:rFonts w:hint="eastAsia"/>
          <w:color w:val="000000" w:themeColor="text1"/>
          <w:sz w:val="24"/>
          <w:szCs w:val="24"/>
        </w:rPr>
        <w:t>等功能</w:t>
      </w:r>
      <w:r w:rsidRPr="006E46F1">
        <w:rPr>
          <w:color w:val="000000" w:themeColor="text1"/>
          <w:sz w:val="24"/>
          <w:szCs w:val="24"/>
        </w:rPr>
        <w:t>。</w:t>
      </w:r>
    </w:p>
    <w:p w14:paraId="362A4934" w14:textId="56A0D71E"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5</w:t>
      </w:r>
      <w:r w:rsidRPr="006E46F1">
        <w:rPr>
          <w:rFonts w:hint="eastAsia"/>
          <w:color w:val="000000" w:themeColor="text1"/>
          <w:sz w:val="24"/>
          <w:szCs w:val="24"/>
        </w:rPr>
        <w:t>、</w:t>
      </w:r>
      <w:r w:rsidRPr="006E46F1">
        <w:rPr>
          <w:color w:val="000000" w:themeColor="text1"/>
          <w:sz w:val="24"/>
          <w:szCs w:val="24"/>
        </w:rPr>
        <w:t>要求系统整体技术框架为集中式加</w:t>
      </w:r>
      <w:proofErr w:type="gramStart"/>
      <w:r w:rsidRPr="006E46F1">
        <w:rPr>
          <w:color w:val="000000" w:themeColor="text1"/>
          <w:sz w:val="24"/>
          <w:szCs w:val="24"/>
        </w:rPr>
        <w:t>微服务</w:t>
      </w:r>
      <w:proofErr w:type="gramEnd"/>
      <w:r w:rsidRPr="006E46F1">
        <w:rPr>
          <w:color w:val="000000" w:themeColor="text1"/>
          <w:sz w:val="24"/>
          <w:szCs w:val="24"/>
        </w:rPr>
        <w:t>架构，支持</w:t>
      </w:r>
      <w:r w:rsidR="00661FA6" w:rsidRPr="006E46F1">
        <w:rPr>
          <w:rFonts w:hint="eastAsia"/>
          <w:color w:val="000000" w:themeColor="text1"/>
          <w:sz w:val="24"/>
          <w:szCs w:val="24"/>
        </w:rPr>
        <w:t>基于开源技术的</w:t>
      </w:r>
      <w:r w:rsidRPr="006E46F1">
        <w:rPr>
          <w:color w:val="000000" w:themeColor="text1"/>
          <w:sz w:val="24"/>
          <w:szCs w:val="24"/>
        </w:rPr>
        <w:t>容器</w:t>
      </w:r>
      <w:proofErr w:type="gramStart"/>
      <w:r w:rsidRPr="006E46F1">
        <w:rPr>
          <w:color w:val="000000" w:themeColor="text1"/>
          <w:sz w:val="24"/>
          <w:szCs w:val="24"/>
        </w:rPr>
        <w:t>化部署</w:t>
      </w:r>
      <w:proofErr w:type="gramEnd"/>
      <w:r w:rsidRPr="006E46F1">
        <w:rPr>
          <w:color w:val="000000" w:themeColor="text1"/>
          <w:sz w:val="24"/>
          <w:szCs w:val="24"/>
        </w:rPr>
        <w:t>方式。</w:t>
      </w:r>
    </w:p>
    <w:p w14:paraId="0F472862" w14:textId="284F835D"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6</w:t>
      </w:r>
      <w:r w:rsidRPr="006E46F1">
        <w:rPr>
          <w:rFonts w:hint="eastAsia"/>
          <w:color w:val="000000" w:themeColor="text1"/>
          <w:sz w:val="24"/>
          <w:szCs w:val="24"/>
        </w:rPr>
        <w:t>、</w:t>
      </w:r>
      <w:r w:rsidR="00FD3647" w:rsidRPr="006E46F1">
        <w:rPr>
          <w:rFonts w:ascii="Segoe UI Symbol" w:hAnsi="Segoe UI Symbol" w:cs="Segoe UI Symbol"/>
          <w:color w:val="000000" w:themeColor="text1"/>
          <w:sz w:val="24"/>
          <w:szCs w:val="24"/>
        </w:rPr>
        <w:t>▲▲</w:t>
      </w:r>
      <w:r w:rsidRPr="006E46F1">
        <w:rPr>
          <w:color w:val="000000" w:themeColor="text1"/>
          <w:sz w:val="24"/>
          <w:szCs w:val="24"/>
        </w:rPr>
        <w:t>要求系统采用</w:t>
      </w:r>
      <w:r w:rsidR="008E44A2" w:rsidRPr="006E46F1">
        <w:rPr>
          <w:rFonts w:hint="eastAsia"/>
          <w:color w:val="000000" w:themeColor="text1"/>
          <w:sz w:val="24"/>
          <w:szCs w:val="24"/>
        </w:rPr>
        <w:t>“</w:t>
      </w:r>
      <w:r w:rsidR="008E44A2" w:rsidRPr="006E46F1">
        <w:rPr>
          <w:color w:val="000000" w:themeColor="text1"/>
          <w:sz w:val="24"/>
          <w:szCs w:val="24"/>
        </w:rPr>
        <w:t>统一账户</w:t>
      </w:r>
      <w:r w:rsidR="008E44A2" w:rsidRPr="006E46F1">
        <w:rPr>
          <w:rFonts w:hint="eastAsia"/>
          <w:color w:val="000000" w:themeColor="text1"/>
          <w:sz w:val="24"/>
          <w:szCs w:val="24"/>
        </w:rPr>
        <w:t>”</w:t>
      </w:r>
      <w:r w:rsidR="008E44A2" w:rsidRPr="006E46F1">
        <w:rPr>
          <w:color w:val="000000" w:themeColor="text1"/>
          <w:sz w:val="24"/>
          <w:szCs w:val="24"/>
        </w:rPr>
        <w:t>支付机制，</w:t>
      </w:r>
      <w:r w:rsidR="00942AE7" w:rsidRPr="006E46F1">
        <w:rPr>
          <w:rFonts w:hint="eastAsia"/>
          <w:color w:val="000000" w:themeColor="text1"/>
          <w:sz w:val="24"/>
          <w:szCs w:val="24"/>
        </w:rPr>
        <w:t>以现有</w:t>
      </w:r>
      <w:proofErr w:type="gramStart"/>
      <w:r w:rsidR="00942AE7" w:rsidRPr="006E46F1">
        <w:rPr>
          <w:rFonts w:hint="eastAsia"/>
          <w:color w:val="000000" w:themeColor="text1"/>
          <w:sz w:val="24"/>
          <w:szCs w:val="24"/>
        </w:rPr>
        <w:t>一</w:t>
      </w:r>
      <w:proofErr w:type="gramEnd"/>
      <w:r w:rsidR="00942AE7" w:rsidRPr="006E46F1">
        <w:rPr>
          <w:rFonts w:hint="eastAsia"/>
          <w:color w:val="000000" w:themeColor="text1"/>
          <w:sz w:val="24"/>
          <w:szCs w:val="24"/>
        </w:rPr>
        <w:t>卡通账户为统一账户，</w:t>
      </w:r>
      <w:r w:rsidR="008E44A2" w:rsidRPr="006E46F1">
        <w:rPr>
          <w:color w:val="000000" w:themeColor="text1"/>
          <w:sz w:val="24"/>
          <w:szCs w:val="24"/>
        </w:rPr>
        <w:t>所有的</w:t>
      </w:r>
      <w:r w:rsidRPr="006E46F1">
        <w:rPr>
          <w:color w:val="000000" w:themeColor="text1"/>
          <w:sz w:val="24"/>
          <w:szCs w:val="24"/>
        </w:rPr>
        <w:t>卡介质（如实体校园卡、虚拟校园卡</w:t>
      </w:r>
      <w:r w:rsidR="008E44A2" w:rsidRPr="006E46F1">
        <w:rPr>
          <w:rFonts w:hint="eastAsia"/>
          <w:color w:val="000000" w:themeColor="text1"/>
          <w:sz w:val="24"/>
          <w:szCs w:val="24"/>
        </w:rPr>
        <w:t>、</w:t>
      </w:r>
      <w:proofErr w:type="gramStart"/>
      <w:r w:rsidR="008E44A2" w:rsidRPr="006E46F1">
        <w:rPr>
          <w:rFonts w:hint="eastAsia"/>
          <w:color w:val="000000" w:themeColor="text1"/>
          <w:sz w:val="24"/>
          <w:szCs w:val="24"/>
        </w:rPr>
        <w:t>银联卡</w:t>
      </w:r>
      <w:r w:rsidRPr="006E46F1">
        <w:rPr>
          <w:color w:val="000000" w:themeColor="text1"/>
          <w:sz w:val="24"/>
          <w:szCs w:val="24"/>
        </w:rPr>
        <w:t>等</w:t>
      </w:r>
      <w:proofErr w:type="gramEnd"/>
      <w:r w:rsidRPr="006E46F1">
        <w:rPr>
          <w:color w:val="000000" w:themeColor="text1"/>
          <w:sz w:val="24"/>
          <w:szCs w:val="24"/>
        </w:rPr>
        <w:t>）共同消费</w:t>
      </w:r>
      <w:r w:rsidR="00942AE7" w:rsidRPr="006E46F1">
        <w:rPr>
          <w:rFonts w:hint="eastAsia"/>
          <w:color w:val="000000" w:themeColor="text1"/>
          <w:sz w:val="24"/>
          <w:szCs w:val="24"/>
        </w:rPr>
        <w:t>该</w:t>
      </w:r>
      <w:r w:rsidRPr="006E46F1">
        <w:rPr>
          <w:color w:val="000000" w:themeColor="text1"/>
          <w:sz w:val="24"/>
          <w:szCs w:val="24"/>
        </w:rPr>
        <w:t>账户</w:t>
      </w:r>
      <w:r w:rsidR="00942AE7" w:rsidRPr="006E46F1">
        <w:rPr>
          <w:rFonts w:hint="eastAsia"/>
          <w:color w:val="000000" w:themeColor="text1"/>
          <w:sz w:val="24"/>
          <w:szCs w:val="24"/>
        </w:rPr>
        <w:t>的</w:t>
      </w:r>
      <w:r w:rsidRPr="006E46F1">
        <w:rPr>
          <w:color w:val="000000" w:themeColor="text1"/>
          <w:sz w:val="24"/>
          <w:szCs w:val="24"/>
        </w:rPr>
        <w:t>金额，不能通过中间支</w:t>
      </w:r>
      <w:proofErr w:type="gramStart"/>
      <w:r w:rsidRPr="006E46F1">
        <w:rPr>
          <w:color w:val="000000" w:themeColor="text1"/>
          <w:sz w:val="24"/>
          <w:szCs w:val="24"/>
        </w:rPr>
        <w:t>付账户</w:t>
      </w:r>
      <w:proofErr w:type="gramEnd"/>
      <w:r w:rsidRPr="006E46F1">
        <w:rPr>
          <w:color w:val="000000" w:themeColor="text1"/>
          <w:sz w:val="24"/>
          <w:szCs w:val="24"/>
        </w:rPr>
        <w:t>模式，统一管理财务结算、资金对账、权限管控等内容。</w:t>
      </w:r>
    </w:p>
    <w:p w14:paraId="37E4FEEF"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bookmarkStart w:id="40" w:name="_TOC_250006"/>
      <w:bookmarkEnd w:id="40"/>
      <w:r w:rsidRPr="006E46F1">
        <w:rPr>
          <w:rFonts w:ascii="宋体" w:hAnsi="宋体"/>
          <w:b/>
          <w:bCs/>
          <w:color w:val="000000" w:themeColor="text1"/>
          <w:kern w:val="0"/>
          <w:sz w:val="24"/>
          <w:szCs w:val="24"/>
        </w:rPr>
        <w:t>四</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 xml:space="preserve">项目与学校信息化顶层设计兼容的要求 </w:t>
      </w:r>
    </w:p>
    <w:p w14:paraId="6714EDAA"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b/>
          <w:color w:val="000000" w:themeColor="text1"/>
          <w:sz w:val="24"/>
          <w:szCs w:val="24"/>
        </w:rPr>
        <w:t>1</w:t>
      </w:r>
      <w:r w:rsidRPr="006E46F1">
        <w:rPr>
          <w:rFonts w:hint="eastAsia"/>
          <w:b/>
          <w:color w:val="000000" w:themeColor="text1"/>
          <w:sz w:val="24"/>
          <w:szCs w:val="24"/>
        </w:rPr>
        <w:t>、</w:t>
      </w:r>
      <w:r w:rsidRPr="006E46F1">
        <w:rPr>
          <w:b/>
          <w:color w:val="000000" w:themeColor="text1"/>
          <w:sz w:val="24"/>
          <w:szCs w:val="24"/>
        </w:rPr>
        <w:t>系统</w:t>
      </w:r>
      <w:r w:rsidRPr="006E46F1">
        <w:rPr>
          <w:rFonts w:hint="eastAsia"/>
          <w:b/>
          <w:color w:val="000000" w:themeColor="text1"/>
          <w:sz w:val="24"/>
          <w:szCs w:val="24"/>
        </w:rPr>
        <w:t>实施</w:t>
      </w:r>
      <w:r w:rsidRPr="006E46F1">
        <w:rPr>
          <w:b/>
          <w:color w:val="000000" w:themeColor="text1"/>
          <w:sz w:val="24"/>
          <w:szCs w:val="24"/>
        </w:rPr>
        <w:t>要求</w:t>
      </w:r>
      <w:r w:rsidRPr="006E46F1">
        <w:rPr>
          <w:b/>
          <w:color w:val="000000" w:themeColor="text1"/>
          <w:sz w:val="24"/>
          <w:szCs w:val="24"/>
        </w:rPr>
        <w:t xml:space="preserve"> </w:t>
      </w:r>
    </w:p>
    <w:p w14:paraId="28EE809B" w14:textId="3E5D3802" w:rsidR="004B069A" w:rsidRPr="006E46F1" w:rsidRDefault="00FD3647" w:rsidP="004B069A">
      <w:pPr>
        <w:spacing w:beforeLines="50" w:before="120" w:line="300" w:lineRule="auto"/>
        <w:ind w:firstLineChars="200" w:firstLine="480"/>
        <w:rPr>
          <w:b/>
          <w:color w:val="000000" w:themeColor="text1"/>
          <w:sz w:val="24"/>
          <w:szCs w:val="22"/>
        </w:rPr>
      </w:pPr>
      <w:r w:rsidRPr="006E46F1">
        <w:rPr>
          <w:rFonts w:ascii="Segoe UI Symbol" w:hAnsi="Segoe UI Symbol" w:cs="Segoe UI Symbol"/>
          <w:color w:val="000000" w:themeColor="text1"/>
          <w:kern w:val="0"/>
          <w:sz w:val="24"/>
          <w:szCs w:val="24"/>
        </w:rPr>
        <w:t>▲▲</w:t>
      </w:r>
      <w:r w:rsidR="004B069A" w:rsidRPr="006E46F1">
        <w:rPr>
          <w:rFonts w:hint="eastAsia"/>
          <w:b/>
          <w:color w:val="000000" w:themeColor="text1"/>
          <w:sz w:val="24"/>
          <w:szCs w:val="22"/>
        </w:rPr>
        <w:t>以下</w:t>
      </w:r>
      <w:r w:rsidR="001130AF" w:rsidRPr="006E46F1">
        <w:rPr>
          <w:rFonts w:hint="eastAsia"/>
          <w:b/>
          <w:color w:val="000000" w:themeColor="text1"/>
          <w:sz w:val="24"/>
          <w:szCs w:val="22"/>
        </w:rPr>
        <w:t>1~</w:t>
      </w:r>
      <w:r w:rsidR="001130AF" w:rsidRPr="006E46F1">
        <w:rPr>
          <w:b/>
          <w:color w:val="000000" w:themeColor="text1"/>
          <w:sz w:val="24"/>
          <w:szCs w:val="22"/>
        </w:rPr>
        <w:t>16</w:t>
      </w:r>
      <w:r w:rsidR="001130AF" w:rsidRPr="006E46F1">
        <w:rPr>
          <w:rFonts w:hint="eastAsia"/>
          <w:b/>
          <w:color w:val="000000" w:themeColor="text1"/>
          <w:sz w:val="24"/>
          <w:szCs w:val="22"/>
        </w:rPr>
        <w:t>条</w:t>
      </w:r>
      <w:r w:rsidR="004B069A" w:rsidRPr="006E46F1">
        <w:rPr>
          <w:rFonts w:hint="eastAsia"/>
          <w:b/>
          <w:color w:val="000000" w:themeColor="text1"/>
          <w:sz w:val="24"/>
          <w:szCs w:val="22"/>
        </w:rPr>
        <w:t>要求投标方必须完全响应，并承诺如中标将完全按要求执行，否则</w:t>
      </w:r>
      <w:r w:rsidR="004B069A" w:rsidRPr="006E46F1">
        <w:rPr>
          <w:rFonts w:hint="eastAsia"/>
          <w:b/>
          <w:color w:val="000000" w:themeColor="text1"/>
          <w:sz w:val="24"/>
          <w:szCs w:val="22"/>
        </w:rPr>
        <w:lastRenderedPageBreak/>
        <w:t>视为无效投标。</w:t>
      </w:r>
    </w:p>
    <w:p w14:paraId="60C878B9" w14:textId="4B44B1BC" w:rsidR="004B069A" w:rsidRPr="006E46F1" w:rsidRDefault="004B069A" w:rsidP="004B069A">
      <w:pPr>
        <w:spacing w:before="40" w:after="40" w:line="300" w:lineRule="auto"/>
        <w:ind w:firstLineChars="200" w:firstLine="480"/>
        <w:rPr>
          <w:color w:val="000000" w:themeColor="text1"/>
          <w:sz w:val="24"/>
          <w:szCs w:val="24"/>
        </w:rPr>
      </w:pPr>
      <w:r w:rsidRPr="006E46F1">
        <w:rPr>
          <w:rFonts w:eastAsia="等线"/>
          <w:color w:val="000000" w:themeColor="text1"/>
          <w:sz w:val="24"/>
          <w:szCs w:val="22"/>
        </w:rPr>
        <w:t>1</w:t>
      </w:r>
      <w:r w:rsidRPr="006E46F1">
        <w:rPr>
          <w:rFonts w:eastAsia="等线" w:hint="eastAsia"/>
          <w:color w:val="000000" w:themeColor="text1"/>
          <w:sz w:val="24"/>
          <w:szCs w:val="22"/>
        </w:rPr>
        <w:t>、</w:t>
      </w:r>
      <w:r w:rsidRPr="006E46F1">
        <w:rPr>
          <w:rFonts w:eastAsia="等线"/>
          <w:color w:val="000000" w:themeColor="text1"/>
          <w:sz w:val="24"/>
          <w:szCs w:val="22"/>
        </w:rPr>
        <w:t>投</w:t>
      </w:r>
      <w:r w:rsidRPr="006E46F1">
        <w:rPr>
          <w:color w:val="000000" w:themeColor="text1"/>
          <w:sz w:val="24"/>
          <w:szCs w:val="24"/>
        </w:rPr>
        <w:t>标方必须向采购方</w:t>
      </w:r>
      <w:r w:rsidR="00F66E52" w:rsidRPr="006E46F1">
        <w:rPr>
          <w:color w:val="000000" w:themeColor="text1"/>
          <w:sz w:val="24"/>
          <w:szCs w:val="24"/>
        </w:rPr>
        <w:t>承诺</w:t>
      </w:r>
      <w:r w:rsidRPr="006E46F1">
        <w:rPr>
          <w:color w:val="000000" w:themeColor="text1"/>
          <w:sz w:val="24"/>
          <w:szCs w:val="24"/>
        </w:rPr>
        <w:t>提供具有</w:t>
      </w:r>
      <w:r w:rsidRPr="006E46F1">
        <w:rPr>
          <w:rFonts w:hint="eastAsia"/>
          <w:color w:val="000000" w:themeColor="text1"/>
          <w:sz w:val="24"/>
          <w:szCs w:val="24"/>
        </w:rPr>
        <w:t>自主</w:t>
      </w:r>
      <w:r w:rsidRPr="006E46F1">
        <w:rPr>
          <w:color w:val="000000" w:themeColor="text1"/>
          <w:sz w:val="24"/>
          <w:szCs w:val="24"/>
        </w:rPr>
        <w:t>知识产权</w:t>
      </w:r>
      <w:r w:rsidRPr="006E46F1">
        <w:rPr>
          <w:rFonts w:hint="eastAsia"/>
          <w:color w:val="000000" w:themeColor="text1"/>
          <w:sz w:val="24"/>
          <w:szCs w:val="24"/>
        </w:rPr>
        <w:t>或</w:t>
      </w:r>
      <w:r w:rsidR="002D7448" w:rsidRPr="006E46F1">
        <w:rPr>
          <w:color w:val="000000" w:themeColor="text1"/>
          <w:sz w:val="24"/>
          <w:szCs w:val="24"/>
        </w:rPr>
        <w:t>软件著作权的</w:t>
      </w:r>
      <w:r w:rsidRPr="006E46F1">
        <w:rPr>
          <w:color w:val="000000" w:themeColor="text1"/>
          <w:sz w:val="24"/>
          <w:szCs w:val="24"/>
        </w:rPr>
        <w:t>软件</w:t>
      </w:r>
      <w:r w:rsidR="00F66E52" w:rsidRPr="006E46F1">
        <w:rPr>
          <w:rFonts w:hint="eastAsia"/>
          <w:color w:val="000000" w:themeColor="text1"/>
          <w:sz w:val="24"/>
          <w:szCs w:val="24"/>
        </w:rPr>
        <w:t>，</w:t>
      </w:r>
      <w:r w:rsidR="00F66E52" w:rsidRPr="006E46F1">
        <w:rPr>
          <w:color w:val="000000" w:themeColor="text1"/>
          <w:sz w:val="24"/>
          <w:szCs w:val="24"/>
        </w:rPr>
        <w:t>若因软件版权问题引起任何纠纷</w:t>
      </w:r>
      <w:r w:rsidR="00F66E52" w:rsidRPr="006E46F1">
        <w:rPr>
          <w:rFonts w:hint="eastAsia"/>
          <w:color w:val="000000" w:themeColor="text1"/>
          <w:sz w:val="24"/>
          <w:szCs w:val="24"/>
        </w:rPr>
        <w:t>，</w:t>
      </w:r>
      <w:r w:rsidR="00F66E52" w:rsidRPr="006E46F1">
        <w:rPr>
          <w:color w:val="000000" w:themeColor="text1"/>
          <w:sz w:val="24"/>
          <w:szCs w:val="24"/>
        </w:rPr>
        <w:t>均由投标方自行承担</w:t>
      </w:r>
      <w:r w:rsidRPr="006E46F1">
        <w:rPr>
          <w:color w:val="000000" w:themeColor="text1"/>
          <w:sz w:val="24"/>
          <w:szCs w:val="24"/>
        </w:rPr>
        <w:t>。</w:t>
      </w:r>
    </w:p>
    <w:p w14:paraId="05CC36D0" w14:textId="3D52F341"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2</w:t>
      </w:r>
      <w:r w:rsidRPr="006E46F1">
        <w:rPr>
          <w:rFonts w:hint="eastAsia"/>
          <w:color w:val="000000" w:themeColor="text1"/>
          <w:sz w:val="24"/>
          <w:szCs w:val="24"/>
        </w:rPr>
        <w:t>、</w:t>
      </w:r>
      <w:r w:rsidR="00BF78C8" w:rsidRPr="006E46F1">
        <w:rPr>
          <w:color w:val="000000" w:themeColor="text1"/>
          <w:sz w:val="24"/>
          <w:szCs w:val="24"/>
        </w:rPr>
        <w:t>本项目为交钥匙工程，投标方应该</w:t>
      </w:r>
      <w:r w:rsidR="00BF78C8" w:rsidRPr="006E46F1">
        <w:rPr>
          <w:rFonts w:hint="eastAsia"/>
          <w:color w:val="000000" w:themeColor="text1"/>
          <w:sz w:val="24"/>
          <w:szCs w:val="24"/>
        </w:rPr>
        <w:t>在满足招标方要求的情况下，</w:t>
      </w:r>
      <w:r w:rsidR="00BF78C8" w:rsidRPr="006E46F1">
        <w:rPr>
          <w:color w:val="000000" w:themeColor="text1"/>
          <w:sz w:val="24"/>
          <w:szCs w:val="24"/>
        </w:rPr>
        <w:t>就本项目提出系统所需要具备的软硬件运行环境，提供系统架构的设计方案和硬件要求、平台软件的适用版本及授权数</w:t>
      </w:r>
      <w:r w:rsidR="00BF78C8" w:rsidRPr="006E46F1">
        <w:rPr>
          <w:rFonts w:hint="eastAsia"/>
          <w:color w:val="000000" w:themeColor="text1"/>
          <w:sz w:val="24"/>
          <w:szCs w:val="24"/>
        </w:rPr>
        <w:t>；聚合支付平台涉及与学校现有的业务系统、身份认证、统一数据等平台对接所产生的一切与第三</w:t>
      </w:r>
      <w:proofErr w:type="gramStart"/>
      <w:r w:rsidR="00BF78C8" w:rsidRPr="006E46F1">
        <w:rPr>
          <w:rFonts w:hint="eastAsia"/>
          <w:color w:val="000000" w:themeColor="text1"/>
          <w:sz w:val="24"/>
          <w:szCs w:val="24"/>
        </w:rPr>
        <w:t>方相关</w:t>
      </w:r>
      <w:proofErr w:type="gramEnd"/>
      <w:r w:rsidR="00BF78C8" w:rsidRPr="006E46F1">
        <w:rPr>
          <w:rFonts w:hint="eastAsia"/>
          <w:color w:val="000000" w:themeColor="text1"/>
          <w:sz w:val="24"/>
          <w:szCs w:val="24"/>
        </w:rPr>
        <w:t>费用由投标人承担；本项目</w:t>
      </w:r>
      <w:r w:rsidR="001130AF" w:rsidRPr="006E46F1">
        <w:rPr>
          <w:rFonts w:hint="eastAsia"/>
          <w:color w:val="000000" w:themeColor="text1"/>
          <w:sz w:val="24"/>
          <w:szCs w:val="24"/>
        </w:rPr>
        <w:t>实施后，</w:t>
      </w:r>
      <w:r w:rsidR="00FB10F1" w:rsidRPr="006E46F1">
        <w:rPr>
          <w:rFonts w:hint="eastAsia"/>
          <w:color w:val="000000" w:themeColor="text1"/>
          <w:sz w:val="24"/>
          <w:szCs w:val="24"/>
        </w:rPr>
        <w:t>原</w:t>
      </w:r>
      <w:proofErr w:type="gramStart"/>
      <w:r w:rsidR="00FB10F1" w:rsidRPr="006E46F1">
        <w:rPr>
          <w:rFonts w:hint="eastAsia"/>
          <w:color w:val="000000" w:themeColor="text1"/>
          <w:sz w:val="24"/>
          <w:szCs w:val="24"/>
        </w:rPr>
        <w:t>一</w:t>
      </w:r>
      <w:proofErr w:type="gramEnd"/>
      <w:r w:rsidR="00FB10F1" w:rsidRPr="006E46F1">
        <w:rPr>
          <w:rFonts w:hint="eastAsia"/>
          <w:color w:val="000000" w:themeColor="text1"/>
          <w:sz w:val="24"/>
          <w:szCs w:val="24"/>
        </w:rPr>
        <w:t>卡通账户将升级成</w:t>
      </w:r>
      <w:r w:rsidR="001130AF" w:rsidRPr="006E46F1">
        <w:rPr>
          <w:rFonts w:hint="eastAsia"/>
          <w:color w:val="000000" w:themeColor="text1"/>
          <w:sz w:val="24"/>
          <w:szCs w:val="24"/>
        </w:rPr>
        <w:t>聚合支付系统的统一账户</w:t>
      </w:r>
      <w:r w:rsidR="00FB10F1" w:rsidRPr="006E46F1">
        <w:rPr>
          <w:rFonts w:hint="eastAsia"/>
          <w:color w:val="000000" w:themeColor="text1"/>
          <w:sz w:val="24"/>
          <w:szCs w:val="24"/>
        </w:rPr>
        <w:t>，</w:t>
      </w:r>
      <w:r w:rsidR="001130AF" w:rsidRPr="006E46F1">
        <w:rPr>
          <w:rFonts w:hint="eastAsia"/>
          <w:color w:val="000000" w:themeColor="text1"/>
          <w:sz w:val="24"/>
          <w:szCs w:val="24"/>
        </w:rPr>
        <w:t>作为</w:t>
      </w:r>
      <w:r w:rsidR="00FB10F1" w:rsidRPr="006E46F1">
        <w:rPr>
          <w:rFonts w:hint="eastAsia"/>
          <w:color w:val="000000" w:themeColor="text1"/>
          <w:sz w:val="24"/>
          <w:szCs w:val="24"/>
        </w:rPr>
        <w:t>全校</w:t>
      </w:r>
      <w:r w:rsidR="001130AF" w:rsidRPr="006E46F1">
        <w:rPr>
          <w:rFonts w:hint="eastAsia"/>
          <w:color w:val="000000" w:themeColor="text1"/>
          <w:sz w:val="24"/>
          <w:szCs w:val="24"/>
        </w:rPr>
        <w:t>用户的重要身份识别信息，供各应用系统使用，因此聚合支付平台</w:t>
      </w:r>
      <w:r w:rsidR="008E44A2" w:rsidRPr="006E46F1">
        <w:rPr>
          <w:rFonts w:hint="eastAsia"/>
          <w:color w:val="000000" w:themeColor="text1"/>
          <w:sz w:val="24"/>
          <w:szCs w:val="24"/>
        </w:rPr>
        <w:t>与现有各</w:t>
      </w:r>
      <w:r w:rsidR="00BF78C8" w:rsidRPr="006E46F1">
        <w:rPr>
          <w:rFonts w:hint="eastAsia"/>
          <w:color w:val="000000" w:themeColor="text1"/>
          <w:sz w:val="24"/>
          <w:szCs w:val="24"/>
        </w:rPr>
        <w:t>业务系统</w:t>
      </w:r>
      <w:r w:rsidR="008E44A2" w:rsidRPr="006E46F1">
        <w:rPr>
          <w:rFonts w:hint="eastAsia"/>
          <w:color w:val="000000" w:themeColor="text1"/>
          <w:sz w:val="24"/>
          <w:szCs w:val="24"/>
        </w:rPr>
        <w:t>的对接内容必须包含</w:t>
      </w:r>
      <w:r w:rsidR="00BF78C8" w:rsidRPr="006E46F1">
        <w:rPr>
          <w:rFonts w:hint="eastAsia"/>
          <w:color w:val="000000" w:themeColor="text1"/>
          <w:sz w:val="24"/>
          <w:szCs w:val="24"/>
        </w:rPr>
        <w:t>现有</w:t>
      </w:r>
      <w:proofErr w:type="gramStart"/>
      <w:r w:rsidR="00BF78C8" w:rsidRPr="006E46F1">
        <w:rPr>
          <w:rFonts w:hint="eastAsia"/>
          <w:color w:val="000000" w:themeColor="text1"/>
          <w:sz w:val="24"/>
          <w:szCs w:val="24"/>
        </w:rPr>
        <w:t>一</w:t>
      </w:r>
      <w:proofErr w:type="gramEnd"/>
      <w:r w:rsidR="00BF78C8" w:rsidRPr="006E46F1">
        <w:rPr>
          <w:rFonts w:hint="eastAsia"/>
          <w:color w:val="000000" w:themeColor="text1"/>
          <w:sz w:val="24"/>
          <w:szCs w:val="24"/>
        </w:rPr>
        <w:t>卡通系统的</w:t>
      </w:r>
      <w:r w:rsidR="008E44A2" w:rsidRPr="006E46F1">
        <w:rPr>
          <w:rFonts w:hint="eastAsia"/>
          <w:color w:val="000000" w:themeColor="text1"/>
          <w:sz w:val="24"/>
          <w:szCs w:val="24"/>
        </w:rPr>
        <w:t>所有</w:t>
      </w:r>
      <w:r w:rsidR="00BF78C8" w:rsidRPr="006E46F1">
        <w:rPr>
          <w:rFonts w:hint="eastAsia"/>
          <w:color w:val="000000" w:themeColor="text1"/>
          <w:sz w:val="24"/>
          <w:szCs w:val="24"/>
        </w:rPr>
        <w:t>对接内容</w:t>
      </w:r>
      <w:r w:rsidR="001130AF" w:rsidRPr="006E46F1">
        <w:rPr>
          <w:rFonts w:hint="eastAsia"/>
          <w:color w:val="000000" w:themeColor="text1"/>
          <w:sz w:val="24"/>
          <w:szCs w:val="24"/>
        </w:rPr>
        <w:t>。</w:t>
      </w:r>
      <w:r w:rsidR="00BF78C8" w:rsidRPr="006E46F1">
        <w:rPr>
          <w:rFonts w:hint="eastAsia"/>
          <w:color w:val="000000" w:themeColor="text1"/>
          <w:sz w:val="24"/>
          <w:szCs w:val="24"/>
        </w:rPr>
        <w:t>投标方需在投标前明确所需对接内容，</w:t>
      </w:r>
      <w:r w:rsidR="0096481D" w:rsidRPr="006E46F1">
        <w:rPr>
          <w:rFonts w:hint="eastAsia"/>
          <w:color w:val="000000" w:themeColor="text1"/>
          <w:sz w:val="24"/>
          <w:szCs w:val="24"/>
        </w:rPr>
        <w:t>评估对接工作量及可能的费用，</w:t>
      </w:r>
      <w:r w:rsidR="00BF78C8" w:rsidRPr="006E46F1">
        <w:rPr>
          <w:rFonts w:hint="eastAsia"/>
          <w:color w:val="000000" w:themeColor="text1"/>
          <w:sz w:val="24"/>
          <w:szCs w:val="24"/>
        </w:rPr>
        <w:t>给出可</w:t>
      </w:r>
      <w:r w:rsidR="001130AF" w:rsidRPr="006E46F1">
        <w:rPr>
          <w:rFonts w:hint="eastAsia"/>
          <w:color w:val="000000" w:themeColor="text1"/>
          <w:sz w:val="24"/>
          <w:szCs w:val="24"/>
        </w:rPr>
        <w:t>行</w:t>
      </w:r>
      <w:r w:rsidR="00BF78C8" w:rsidRPr="006E46F1">
        <w:rPr>
          <w:rFonts w:hint="eastAsia"/>
          <w:color w:val="000000" w:themeColor="text1"/>
          <w:sz w:val="24"/>
          <w:szCs w:val="24"/>
        </w:rPr>
        <w:t>的方案，并保证按此方案配置的</w:t>
      </w:r>
      <w:r w:rsidR="001130AF" w:rsidRPr="006E46F1">
        <w:rPr>
          <w:rFonts w:hint="eastAsia"/>
          <w:color w:val="000000" w:themeColor="text1"/>
          <w:sz w:val="24"/>
          <w:szCs w:val="24"/>
        </w:rPr>
        <w:t>所有</w:t>
      </w:r>
      <w:r w:rsidR="00BF78C8" w:rsidRPr="006E46F1">
        <w:rPr>
          <w:rFonts w:hint="eastAsia"/>
          <w:color w:val="000000" w:themeColor="text1"/>
          <w:sz w:val="24"/>
          <w:szCs w:val="24"/>
        </w:rPr>
        <w:t>应用</w:t>
      </w:r>
      <w:r w:rsidR="00BF78C8" w:rsidRPr="006E46F1">
        <w:rPr>
          <w:color w:val="000000" w:themeColor="text1"/>
          <w:sz w:val="24"/>
          <w:szCs w:val="24"/>
        </w:rPr>
        <w:t>系统软硬件的正常运转，否则将承担</w:t>
      </w:r>
      <w:r w:rsidR="00BF78C8" w:rsidRPr="006E46F1">
        <w:rPr>
          <w:rFonts w:hint="eastAsia"/>
          <w:color w:val="000000" w:themeColor="text1"/>
          <w:sz w:val="24"/>
          <w:szCs w:val="24"/>
        </w:rPr>
        <w:t>违约</w:t>
      </w:r>
      <w:r w:rsidR="00BF78C8" w:rsidRPr="006E46F1">
        <w:rPr>
          <w:color w:val="000000" w:themeColor="text1"/>
          <w:sz w:val="24"/>
          <w:szCs w:val="24"/>
        </w:rPr>
        <w:t>责任。</w:t>
      </w:r>
    </w:p>
    <w:p w14:paraId="065F88BB"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3</w:t>
      </w:r>
      <w:r w:rsidRPr="006E46F1">
        <w:rPr>
          <w:rFonts w:hint="eastAsia"/>
          <w:color w:val="000000" w:themeColor="text1"/>
          <w:sz w:val="24"/>
          <w:szCs w:val="24"/>
        </w:rPr>
        <w:t>、</w:t>
      </w:r>
      <w:r w:rsidRPr="006E46F1">
        <w:rPr>
          <w:color w:val="000000" w:themeColor="text1"/>
          <w:sz w:val="24"/>
          <w:szCs w:val="24"/>
        </w:rPr>
        <w:t>投标方</w:t>
      </w:r>
      <w:r w:rsidRPr="006E46F1">
        <w:rPr>
          <w:rFonts w:hint="eastAsia"/>
          <w:color w:val="000000" w:themeColor="text1"/>
          <w:sz w:val="24"/>
          <w:szCs w:val="24"/>
        </w:rPr>
        <w:t>须</w:t>
      </w:r>
      <w:r w:rsidRPr="006E46F1">
        <w:rPr>
          <w:color w:val="000000" w:themeColor="text1"/>
          <w:sz w:val="24"/>
          <w:szCs w:val="24"/>
        </w:rPr>
        <w:t>严格遵守软件系统工程管理要求进行系统</w:t>
      </w:r>
      <w:r w:rsidRPr="006E46F1">
        <w:rPr>
          <w:rFonts w:hint="eastAsia"/>
          <w:color w:val="000000" w:themeColor="text1"/>
          <w:sz w:val="24"/>
          <w:szCs w:val="24"/>
        </w:rPr>
        <w:t>的开发、</w:t>
      </w:r>
      <w:r w:rsidRPr="006E46F1">
        <w:rPr>
          <w:color w:val="000000" w:themeColor="text1"/>
          <w:sz w:val="24"/>
          <w:szCs w:val="24"/>
        </w:rPr>
        <w:t>安装、调试、培训及售后</w:t>
      </w:r>
      <w:r w:rsidRPr="006E46F1">
        <w:rPr>
          <w:rFonts w:hint="eastAsia"/>
          <w:color w:val="000000" w:themeColor="text1"/>
          <w:sz w:val="24"/>
          <w:szCs w:val="24"/>
        </w:rPr>
        <w:t>服务等</w:t>
      </w:r>
      <w:r w:rsidRPr="006E46F1">
        <w:rPr>
          <w:color w:val="000000" w:themeColor="text1"/>
          <w:sz w:val="24"/>
          <w:szCs w:val="24"/>
        </w:rPr>
        <w:t>工作</w:t>
      </w:r>
      <w:r w:rsidRPr="006E46F1">
        <w:rPr>
          <w:rFonts w:hint="eastAsia"/>
          <w:color w:val="000000" w:themeColor="text1"/>
          <w:sz w:val="24"/>
          <w:szCs w:val="24"/>
        </w:rPr>
        <w:t>，并按要求提供系统相关文档，包含但不限于需求说明书、系统详细设计报告、数据库设计说明书、用户手册、系统管理员手册、简明使用手册、系统验收报告、系统试运行报告、系统部署方案、系统应急预案等。</w:t>
      </w:r>
    </w:p>
    <w:p w14:paraId="1A0D2622"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4</w:t>
      </w:r>
      <w:r w:rsidRPr="006E46F1">
        <w:rPr>
          <w:rFonts w:hint="eastAsia"/>
          <w:color w:val="000000" w:themeColor="text1"/>
          <w:sz w:val="24"/>
          <w:szCs w:val="24"/>
        </w:rPr>
        <w:t>、投标方设计的各业务系统涉及到的公共数据部分应以采购方的信息标准规范为准，未在采购方信息标准规范中界定的数据，应符合相应的国家标准和行业标准，个性化部分应符合采购</w:t>
      </w:r>
      <w:proofErr w:type="gramStart"/>
      <w:r w:rsidRPr="006E46F1">
        <w:rPr>
          <w:rFonts w:hint="eastAsia"/>
          <w:color w:val="000000" w:themeColor="text1"/>
          <w:sz w:val="24"/>
          <w:szCs w:val="24"/>
        </w:rPr>
        <w:t>方业务</w:t>
      </w:r>
      <w:proofErr w:type="gramEnd"/>
      <w:r w:rsidRPr="006E46F1">
        <w:rPr>
          <w:rFonts w:hint="eastAsia"/>
          <w:color w:val="000000" w:themeColor="text1"/>
          <w:sz w:val="24"/>
          <w:szCs w:val="24"/>
        </w:rPr>
        <w:t>发展需要，并协助业务方将其制定为内部信息标准规范。</w:t>
      </w:r>
    </w:p>
    <w:p w14:paraId="057CA2AC" w14:textId="727DED65"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5</w:t>
      </w:r>
      <w:r w:rsidRPr="006E46F1">
        <w:rPr>
          <w:rFonts w:hint="eastAsia"/>
          <w:color w:val="000000" w:themeColor="text1"/>
          <w:sz w:val="24"/>
          <w:szCs w:val="24"/>
        </w:rPr>
        <w:t>、</w:t>
      </w:r>
      <w:r w:rsidRPr="006E46F1">
        <w:rPr>
          <w:color w:val="000000" w:themeColor="text1"/>
          <w:sz w:val="24"/>
          <w:szCs w:val="24"/>
        </w:rPr>
        <w:t>投标方</w:t>
      </w:r>
      <w:r w:rsidRPr="006E46F1">
        <w:rPr>
          <w:rFonts w:hint="eastAsia"/>
          <w:color w:val="000000" w:themeColor="text1"/>
          <w:sz w:val="24"/>
          <w:szCs w:val="24"/>
        </w:rPr>
        <w:t>必须</w:t>
      </w:r>
      <w:r w:rsidRPr="006E46F1">
        <w:rPr>
          <w:color w:val="000000" w:themeColor="text1"/>
          <w:sz w:val="24"/>
          <w:szCs w:val="24"/>
        </w:rPr>
        <w:t>向采购方的统一数据平台免费提供全量底层数据</w:t>
      </w:r>
      <w:r w:rsidRPr="006E46F1">
        <w:rPr>
          <w:rFonts w:hint="eastAsia"/>
          <w:color w:val="000000" w:themeColor="text1"/>
          <w:sz w:val="24"/>
          <w:szCs w:val="24"/>
        </w:rPr>
        <w:t>和所有的数据库设计。如需要从统一数据平台获取数据，必须遵循统一数据平台的要求，使用</w:t>
      </w:r>
      <w:r w:rsidRPr="006E46F1">
        <w:rPr>
          <w:rFonts w:hint="eastAsia"/>
          <w:color w:val="000000" w:themeColor="text1"/>
          <w:sz w:val="24"/>
          <w:szCs w:val="24"/>
        </w:rPr>
        <w:t>API</w:t>
      </w:r>
      <w:r w:rsidRPr="006E46F1">
        <w:rPr>
          <w:rFonts w:hint="eastAsia"/>
          <w:color w:val="000000" w:themeColor="text1"/>
          <w:sz w:val="24"/>
          <w:szCs w:val="24"/>
        </w:rPr>
        <w:t>接口等数据交换方式获取，</w:t>
      </w:r>
      <w:r w:rsidRPr="006E46F1">
        <w:rPr>
          <w:color w:val="000000" w:themeColor="text1"/>
          <w:sz w:val="24"/>
          <w:szCs w:val="24"/>
        </w:rPr>
        <w:t>实现</w:t>
      </w:r>
      <w:r w:rsidRPr="006E46F1">
        <w:rPr>
          <w:rFonts w:hint="eastAsia"/>
          <w:color w:val="000000" w:themeColor="text1"/>
          <w:sz w:val="24"/>
          <w:szCs w:val="24"/>
        </w:rPr>
        <w:t>学校数据平台到</w:t>
      </w:r>
      <w:r w:rsidR="001130AF" w:rsidRPr="006E46F1">
        <w:rPr>
          <w:rFonts w:hint="eastAsia"/>
          <w:color w:val="000000" w:themeColor="text1"/>
          <w:sz w:val="24"/>
          <w:szCs w:val="24"/>
        </w:rPr>
        <w:t>聚合支付</w:t>
      </w:r>
      <w:r w:rsidRPr="006E46F1">
        <w:rPr>
          <w:rFonts w:hint="eastAsia"/>
          <w:color w:val="000000" w:themeColor="text1"/>
          <w:sz w:val="24"/>
          <w:szCs w:val="24"/>
        </w:rPr>
        <w:t>系统的</w:t>
      </w:r>
      <w:r w:rsidRPr="006E46F1">
        <w:rPr>
          <w:color w:val="000000" w:themeColor="text1"/>
          <w:sz w:val="24"/>
          <w:szCs w:val="24"/>
        </w:rPr>
        <w:t>组织机构</w:t>
      </w:r>
      <w:r w:rsidRPr="006E46F1">
        <w:rPr>
          <w:rFonts w:hint="eastAsia"/>
          <w:color w:val="000000" w:themeColor="text1"/>
          <w:sz w:val="24"/>
          <w:szCs w:val="24"/>
        </w:rPr>
        <w:t>和人员数据自动同步，人员状态信息自动更新。</w:t>
      </w:r>
      <w:r w:rsidRPr="006E46F1">
        <w:rPr>
          <w:color w:val="000000" w:themeColor="text1"/>
          <w:sz w:val="24"/>
          <w:szCs w:val="24"/>
        </w:rPr>
        <w:t>在系统质保期及维保期内，</w:t>
      </w:r>
      <w:r w:rsidRPr="006E46F1">
        <w:rPr>
          <w:rFonts w:hint="eastAsia"/>
          <w:color w:val="000000" w:themeColor="text1"/>
          <w:sz w:val="24"/>
          <w:szCs w:val="24"/>
        </w:rPr>
        <w:t>投标方须按采购方要求免费开放所有数据接口，</w:t>
      </w:r>
      <w:r w:rsidRPr="006E46F1">
        <w:rPr>
          <w:color w:val="000000" w:themeColor="text1"/>
          <w:sz w:val="24"/>
          <w:szCs w:val="24"/>
        </w:rPr>
        <w:t>采购方若</w:t>
      </w:r>
      <w:r w:rsidRPr="006E46F1">
        <w:rPr>
          <w:rFonts w:hint="eastAsia"/>
          <w:color w:val="000000" w:themeColor="text1"/>
          <w:sz w:val="24"/>
          <w:szCs w:val="24"/>
        </w:rPr>
        <w:t>新增或</w:t>
      </w:r>
      <w:r w:rsidRPr="006E46F1">
        <w:rPr>
          <w:color w:val="000000" w:themeColor="text1"/>
          <w:sz w:val="24"/>
          <w:szCs w:val="24"/>
        </w:rPr>
        <w:t>更换统一数据平台，投标方</w:t>
      </w:r>
      <w:r w:rsidRPr="006E46F1">
        <w:rPr>
          <w:rFonts w:hint="eastAsia"/>
          <w:color w:val="000000" w:themeColor="text1"/>
          <w:sz w:val="24"/>
          <w:szCs w:val="24"/>
        </w:rPr>
        <w:t>须按采购方要求</w:t>
      </w:r>
      <w:r w:rsidRPr="006E46F1">
        <w:rPr>
          <w:color w:val="000000" w:themeColor="text1"/>
          <w:sz w:val="24"/>
          <w:szCs w:val="24"/>
        </w:rPr>
        <w:t>无条件免费对接；</w:t>
      </w:r>
    </w:p>
    <w:p w14:paraId="19795C6E"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6</w:t>
      </w:r>
      <w:r w:rsidRPr="006E46F1">
        <w:rPr>
          <w:rFonts w:hint="eastAsia"/>
          <w:color w:val="000000" w:themeColor="text1"/>
          <w:sz w:val="24"/>
          <w:szCs w:val="24"/>
        </w:rPr>
        <w:t>、</w:t>
      </w:r>
      <w:r w:rsidRPr="006E46F1">
        <w:rPr>
          <w:color w:val="000000" w:themeColor="text1"/>
          <w:sz w:val="24"/>
          <w:szCs w:val="24"/>
        </w:rPr>
        <w:t>投标方开发的系统如包含教师、学生登录功能的，必须和采购方的统一身份认证系统免费对接</w:t>
      </w:r>
      <w:r w:rsidRPr="006E46F1">
        <w:rPr>
          <w:rFonts w:hint="eastAsia"/>
          <w:color w:val="000000" w:themeColor="text1"/>
          <w:sz w:val="24"/>
          <w:szCs w:val="24"/>
        </w:rPr>
        <w:t>。</w:t>
      </w:r>
      <w:r w:rsidRPr="006E46F1">
        <w:rPr>
          <w:color w:val="000000" w:themeColor="text1"/>
          <w:sz w:val="24"/>
          <w:szCs w:val="24"/>
        </w:rPr>
        <w:t>在系统质保期及维保期内，采购方若</w:t>
      </w:r>
      <w:r w:rsidRPr="006E46F1">
        <w:rPr>
          <w:rFonts w:hint="eastAsia"/>
          <w:color w:val="000000" w:themeColor="text1"/>
          <w:sz w:val="24"/>
          <w:szCs w:val="24"/>
        </w:rPr>
        <w:t>新增或</w:t>
      </w:r>
      <w:r w:rsidRPr="006E46F1">
        <w:rPr>
          <w:color w:val="000000" w:themeColor="text1"/>
          <w:sz w:val="24"/>
          <w:szCs w:val="24"/>
        </w:rPr>
        <w:t>更换统一身份认证系统，投标方</w:t>
      </w:r>
      <w:r w:rsidRPr="006E46F1">
        <w:rPr>
          <w:rFonts w:hint="eastAsia"/>
          <w:color w:val="000000" w:themeColor="text1"/>
          <w:sz w:val="24"/>
          <w:szCs w:val="24"/>
        </w:rPr>
        <w:t>须按采购方要求</w:t>
      </w:r>
      <w:r w:rsidRPr="006E46F1">
        <w:rPr>
          <w:color w:val="000000" w:themeColor="text1"/>
          <w:sz w:val="24"/>
          <w:szCs w:val="24"/>
        </w:rPr>
        <w:t>无条件免费对接</w:t>
      </w:r>
      <w:r w:rsidRPr="006E46F1">
        <w:rPr>
          <w:rFonts w:hint="eastAsia"/>
          <w:color w:val="000000" w:themeColor="text1"/>
          <w:sz w:val="24"/>
          <w:szCs w:val="24"/>
        </w:rPr>
        <w:t>。如因特殊情况需要设置本地用户的，密码管理必须符合《中华人民共和国密码法》的要求</w:t>
      </w:r>
      <w:r w:rsidRPr="006E46F1">
        <w:rPr>
          <w:color w:val="000000" w:themeColor="text1"/>
          <w:sz w:val="24"/>
          <w:szCs w:val="24"/>
        </w:rPr>
        <w:t>；</w:t>
      </w:r>
    </w:p>
    <w:p w14:paraId="5FDBA76C"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7</w:t>
      </w:r>
      <w:r w:rsidRPr="006E46F1">
        <w:rPr>
          <w:rFonts w:hint="eastAsia"/>
          <w:color w:val="000000" w:themeColor="text1"/>
          <w:sz w:val="24"/>
          <w:szCs w:val="24"/>
        </w:rPr>
        <w:t>、投标方开发的</w:t>
      </w:r>
      <w:r w:rsidRPr="006E46F1">
        <w:rPr>
          <w:color w:val="000000" w:themeColor="text1"/>
          <w:sz w:val="24"/>
          <w:szCs w:val="24"/>
        </w:rPr>
        <w:t>业务系统需遵循采购方门户的</w:t>
      </w:r>
      <w:r w:rsidRPr="006E46F1">
        <w:rPr>
          <w:color w:val="000000" w:themeColor="text1"/>
          <w:sz w:val="24"/>
          <w:szCs w:val="24"/>
        </w:rPr>
        <w:t>Widget</w:t>
      </w:r>
      <w:r w:rsidRPr="006E46F1">
        <w:rPr>
          <w:color w:val="000000" w:themeColor="text1"/>
          <w:sz w:val="24"/>
          <w:szCs w:val="24"/>
        </w:rPr>
        <w:t>开发接入标准、页面开发接入规范、应用图标</w:t>
      </w:r>
      <w:r w:rsidRPr="006E46F1">
        <w:rPr>
          <w:rFonts w:hint="eastAsia"/>
          <w:color w:val="000000" w:themeColor="text1"/>
          <w:sz w:val="24"/>
          <w:szCs w:val="24"/>
        </w:rPr>
        <w:t>设计</w:t>
      </w:r>
      <w:r w:rsidRPr="006E46F1">
        <w:rPr>
          <w:color w:val="000000" w:themeColor="text1"/>
          <w:sz w:val="24"/>
          <w:szCs w:val="24"/>
        </w:rPr>
        <w:t>规范</w:t>
      </w:r>
      <w:r w:rsidRPr="006E46F1">
        <w:rPr>
          <w:rFonts w:hint="eastAsia"/>
          <w:color w:val="000000" w:themeColor="text1"/>
          <w:sz w:val="24"/>
          <w:szCs w:val="24"/>
        </w:rPr>
        <w:t>等</w:t>
      </w:r>
      <w:r w:rsidRPr="006E46F1">
        <w:rPr>
          <w:color w:val="000000" w:themeColor="text1"/>
          <w:sz w:val="24"/>
          <w:szCs w:val="24"/>
        </w:rPr>
        <w:t>将应用服务</w:t>
      </w:r>
      <w:r w:rsidRPr="006E46F1">
        <w:rPr>
          <w:rFonts w:hint="eastAsia"/>
          <w:color w:val="000000" w:themeColor="text1"/>
          <w:sz w:val="24"/>
          <w:szCs w:val="24"/>
        </w:rPr>
        <w:t>免费</w:t>
      </w:r>
      <w:r w:rsidRPr="006E46F1">
        <w:rPr>
          <w:color w:val="000000" w:themeColor="text1"/>
          <w:sz w:val="24"/>
          <w:szCs w:val="24"/>
        </w:rPr>
        <w:t>接入</w:t>
      </w:r>
      <w:r w:rsidRPr="006E46F1">
        <w:rPr>
          <w:rFonts w:hint="eastAsia"/>
          <w:color w:val="000000" w:themeColor="text1"/>
          <w:sz w:val="24"/>
          <w:szCs w:val="24"/>
        </w:rPr>
        <w:t>采购方的统一门户系统</w:t>
      </w:r>
      <w:r w:rsidRPr="006E46F1">
        <w:rPr>
          <w:color w:val="000000" w:themeColor="text1"/>
          <w:sz w:val="24"/>
          <w:szCs w:val="24"/>
        </w:rPr>
        <w:t>，师生统一从门户入口进入访问。在系统质保期及维保期内，采购方若</w:t>
      </w:r>
      <w:r w:rsidRPr="006E46F1">
        <w:rPr>
          <w:rFonts w:hint="eastAsia"/>
          <w:color w:val="000000" w:themeColor="text1"/>
          <w:sz w:val="24"/>
          <w:szCs w:val="24"/>
        </w:rPr>
        <w:t>新增或</w:t>
      </w:r>
      <w:r w:rsidRPr="006E46F1">
        <w:rPr>
          <w:color w:val="000000" w:themeColor="text1"/>
          <w:sz w:val="24"/>
          <w:szCs w:val="24"/>
        </w:rPr>
        <w:t>更换统一</w:t>
      </w:r>
      <w:r w:rsidRPr="006E46F1">
        <w:rPr>
          <w:rFonts w:hint="eastAsia"/>
          <w:color w:val="000000" w:themeColor="text1"/>
          <w:sz w:val="24"/>
          <w:szCs w:val="24"/>
        </w:rPr>
        <w:t>门户系统</w:t>
      </w:r>
      <w:r w:rsidRPr="006E46F1">
        <w:rPr>
          <w:color w:val="000000" w:themeColor="text1"/>
          <w:sz w:val="24"/>
          <w:szCs w:val="24"/>
        </w:rPr>
        <w:t>，投标方</w:t>
      </w:r>
      <w:r w:rsidRPr="006E46F1">
        <w:rPr>
          <w:rFonts w:hint="eastAsia"/>
          <w:color w:val="000000" w:themeColor="text1"/>
          <w:sz w:val="24"/>
          <w:szCs w:val="24"/>
        </w:rPr>
        <w:t>须按采购方要求</w:t>
      </w:r>
      <w:r w:rsidRPr="006E46F1">
        <w:rPr>
          <w:color w:val="000000" w:themeColor="text1"/>
          <w:sz w:val="24"/>
          <w:szCs w:val="24"/>
        </w:rPr>
        <w:t>无条件免费对接；</w:t>
      </w:r>
    </w:p>
    <w:p w14:paraId="08B2D4AC"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8</w:t>
      </w:r>
      <w:r w:rsidRPr="006E46F1">
        <w:rPr>
          <w:rFonts w:hint="eastAsia"/>
          <w:color w:val="000000" w:themeColor="text1"/>
          <w:sz w:val="24"/>
          <w:szCs w:val="24"/>
        </w:rPr>
        <w:t>、</w:t>
      </w:r>
      <w:r w:rsidRPr="006E46F1">
        <w:rPr>
          <w:color w:val="000000" w:themeColor="text1"/>
          <w:sz w:val="24"/>
          <w:szCs w:val="24"/>
        </w:rPr>
        <w:t>投标方</w:t>
      </w:r>
      <w:r w:rsidRPr="006E46F1">
        <w:rPr>
          <w:rFonts w:hint="eastAsia"/>
          <w:color w:val="000000" w:themeColor="text1"/>
          <w:sz w:val="24"/>
          <w:szCs w:val="24"/>
        </w:rPr>
        <w:t>开发</w:t>
      </w:r>
      <w:r w:rsidRPr="006E46F1">
        <w:rPr>
          <w:color w:val="000000" w:themeColor="text1"/>
          <w:sz w:val="24"/>
          <w:szCs w:val="24"/>
        </w:rPr>
        <w:t>的应用系统如包含消息推送功能，必须与</w:t>
      </w:r>
      <w:r w:rsidRPr="006E46F1">
        <w:rPr>
          <w:rFonts w:hint="eastAsia"/>
          <w:color w:val="000000" w:themeColor="text1"/>
          <w:sz w:val="24"/>
          <w:szCs w:val="24"/>
        </w:rPr>
        <w:t>采购方的</w:t>
      </w:r>
      <w:r w:rsidRPr="006E46F1">
        <w:rPr>
          <w:color w:val="000000" w:themeColor="text1"/>
          <w:sz w:val="24"/>
          <w:szCs w:val="24"/>
        </w:rPr>
        <w:t>统一消息推送系统免费对接</w:t>
      </w:r>
      <w:r w:rsidRPr="006E46F1">
        <w:rPr>
          <w:rFonts w:hint="eastAsia"/>
          <w:color w:val="000000" w:themeColor="text1"/>
          <w:sz w:val="24"/>
          <w:szCs w:val="24"/>
        </w:rPr>
        <w:t>。</w:t>
      </w:r>
      <w:r w:rsidRPr="006E46F1">
        <w:rPr>
          <w:color w:val="000000" w:themeColor="text1"/>
          <w:sz w:val="24"/>
          <w:szCs w:val="24"/>
        </w:rPr>
        <w:t>在系统质保期及维保期内，采购方若</w:t>
      </w:r>
      <w:r w:rsidRPr="006E46F1">
        <w:rPr>
          <w:rFonts w:hint="eastAsia"/>
          <w:color w:val="000000" w:themeColor="text1"/>
          <w:sz w:val="24"/>
          <w:szCs w:val="24"/>
        </w:rPr>
        <w:t>新增或</w:t>
      </w:r>
      <w:r w:rsidRPr="006E46F1">
        <w:rPr>
          <w:color w:val="000000" w:themeColor="text1"/>
          <w:sz w:val="24"/>
          <w:szCs w:val="24"/>
        </w:rPr>
        <w:t>更换统一消息推送系统，投标方</w:t>
      </w:r>
      <w:r w:rsidRPr="006E46F1">
        <w:rPr>
          <w:rFonts w:hint="eastAsia"/>
          <w:color w:val="000000" w:themeColor="text1"/>
          <w:sz w:val="24"/>
          <w:szCs w:val="24"/>
        </w:rPr>
        <w:lastRenderedPageBreak/>
        <w:t>须按采购方要求</w:t>
      </w:r>
      <w:r w:rsidRPr="006E46F1">
        <w:rPr>
          <w:color w:val="000000" w:themeColor="text1"/>
          <w:sz w:val="24"/>
          <w:szCs w:val="24"/>
        </w:rPr>
        <w:t>无条件免费对接；</w:t>
      </w:r>
    </w:p>
    <w:p w14:paraId="4F957651"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9</w:t>
      </w:r>
      <w:r w:rsidRPr="006E46F1">
        <w:rPr>
          <w:rFonts w:hint="eastAsia"/>
          <w:color w:val="000000" w:themeColor="text1"/>
          <w:sz w:val="24"/>
          <w:szCs w:val="24"/>
        </w:rPr>
        <w:t>、</w:t>
      </w:r>
      <w:r w:rsidRPr="006E46F1">
        <w:rPr>
          <w:color w:val="000000" w:themeColor="text1"/>
          <w:sz w:val="24"/>
          <w:szCs w:val="24"/>
        </w:rPr>
        <w:t>投标方</w:t>
      </w:r>
      <w:r w:rsidRPr="006E46F1">
        <w:rPr>
          <w:rFonts w:hint="eastAsia"/>
          <w:color w:val="000000" w:themeColor="text1"/>
          <w:sz w:val="24"/>
          <w:szCs w:val="24"/>
        </w:rPr>
        <w:t>开发</w:t>
      </w:r>
      <w:r w:rsidRPr="006E46F1">
        <w:rPr>
          <w:color w:val="000000" w:themeColor="text1"/>
          <w:sz w:val="24"/>
          <w:szCs w:val="24"/>
        </w:rPr>
        <w:t>的应用系统如包含</w:t>
      </w:r>
      <w:r w:rsidRPr="006E46F1">
        <w:rPr>
          <w:rFonts w:hint="eastAsia"/>
          <w:color w:val="000000" w:themeColor="text1"/>
          <w:sz w:val="24"/>
          <w:szCs w:val="24"/>
        </w:rPr>
        <w:t>任务管理、日程管理等</w:t>
      </w:r>
      <w:r w:rsidRPr="006E46F1">
        <w:rPr>
          <w:color w:val="000000" w:themeColor="text1"/>
          <w:sz w:val="24"/>
          <w:szCs w:val="24"/>
        </w:rPr>
        <w:t>功能，必须与我校</w:t>
      </w:r>
      <w:r w:rsidRPr="006E46F1">
        <w:rPr>
          <w:rFonts w:hint="eastAsia"/>
          <w:color w:val="000000" w:themeColor="text1"/>
          <w:sz w:val="24"/>
          <w:szCs w:val="24"/>
        </w:rPr>
        <w:t>的</w:t>
      </w:r>
      <w:r w:rsidRPr="006E46F1">
        <w:rPr>
          <w:color w:val="000000" w:themeColor="text1"/>
          <w:sz w:val="24"/>
          <w:szCs w:val="24"/>
        </w:rPr>
        <w:t>统一</w:t>
      </w:r>
      <w:r w:rsidRPr="006E46F1">
        <w:rPr>
          <w:rFonts w:hint="eastAsia"/>
          <w:color w:val="000000" w:themeColor="text1"/>
          <w:sz w:val="24"/>
          <w:szCs w:val="24"/>
        </w:rPr>
        <w:t>任务中心、统一日程中心等</w:t>
      </w:r>
      <w:r w:rsidRPr="006E46F1">
        <w:rPr>
          <w:color w:val="000000" w:themeColor="text1"/>
          <w:sz w:val="24"/>
          <w:szCs w:val="24"/>
        </w:rPr>
        <w:t>免费对接，</w:t>
      </w:r>
      <w:r w:rsidRPr="006E46F1">
        <w:rPr>
          <w:rFonts w:hint="eastAsia"/>
          <w:color w:val="000000" w:themeColor="text1"/>
          <w:sz w:val="24"/>
          <w:szCs w:val="24"/>
        </w:rPr>
        <w:t>实现业务系统的待办、已办、日程安排等信息在门户的集成展示。</w:t>
      </w:r>
      <w:r w:rsidRPr="006E46F1">
        <w:rPr>
          <w:color w:val="000000" w:themeColor="text1"/>
          <w:sz w:val="24"/>
          <w:szCs w:val="24"/>
        </w:rPr>
        <w:t>在系统质保期及维保期内，采购方若</w:t>
      </w:r>
      <w:r w:rsidRPr="006E46F1">
        <w:rPr>
          <w:rFonts w:hint="eastAsia"/>
          <w:color w:val="000000" w:themeColor="text1"/>
          <w:sz w:val="24"/>
          <w:szCs w:val="24"/>
        </w:rPr>
        <w:t>新增或</w:t>
      </w:r>
      <w:r w:rsidRPr="006E46F1">
        <w:rPr>
          <w:color w:val="000000" w:themeColor="text1"/>
          <w:sz w:val="24"/>
          <w:szCs w:val="24"/>
        </w:rPr>
        <w:t>更换统一</w:t>
      </w:r>
      <w:r w:rsidRPr="006E46F1">
        <w:rPr>
          <w:rFonts w:hint="eastAsia"/>
          <w:color w:val="000000" w:themeColor="text1"/>
          <w:sz w:val="24"/>
          <w:szCs w:val="24"/>
        </w:rPr>
        <w:t>任务中心、统一日程中心等</w:t>
      </w:r>
      <w:r w:rsidRPr="006E46F1">
        <w:rPr>
          <w:color w:val="000000" w:themeColor="text1"/>
          <w:sz w:val="24"/>
          <w:szCs w:val="24"/>
        </w:rPr>
        <w:t>，投标方</w:t>
      </w:r>
      <w:r w:rsidRPr="006E46F1">
        <w:rPr>
          <w:rFonts w:hint="eastAsia"/>
          <w:color w:val="000000" w:themeColor="text1"/>
          <w:sz w:val="24"/>
          <w:szCs w:val="24"/>
        </w:rPr>
        <w:t>须按采购方要求</w:t>
      </w:r>
      <w:r w:rsidRPr="006E46F1">
        <w:rPr>
          <w:color w:val="000000" w:themeColor="text1"/>
          <w:sz w:val="24"/>
          <w:szCs w:val="24"/>
        </w:rPr>
        <w:t>无条件免费对接；</w:t>
      </w:r>
    </w:p>
    <w:p w14:paraId="33E8E53B"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10</w:t>
      </w:r>
      <w:r w:rsidRPr="006E46F1">
        <w:rPr>
          <w:rFonts w:hint="eastAsia"/>
          <w:color w:val="000000" w:themeColor="text1"/>
          <w:sz w:val="24"/>
          <w:szCs w:val="24"/>
        </w:rPr>
        <w:t>、</w:t>
      </w:r>
      <w:r w:rsidRPr="006E46F1">
        <w:rPr>
          <w:color w:val="000000" w:themeColor="text1"/>
          <w:sz w:val="24"/>
          <w:szCs w:val="24"/>
        </w:rPr>
        <w:t>投标方</w:t>
      </w:r>
      <w:r w:rsidRPr="006E46F1">
        <w:rPr>
          <w:rFonts w:hint="eastAsia"/>
          <w:color w:val="000000" w:themeColor="text1"/>
          <w:sz w:val="24"/>
          <w:szCs w:val="24"/>
        </w:rPr>
        <w:t>开发</w:t>
      </w:r>
      <w:r w:rsidRPr="006E46F1">
        <w:rPr>
          <w:color w:val="000000" w:themeColor="text1"/>
          <w:sz w:val="24"/>
          <w:szCs w:val="24"/>
        </w:rPr>
        <w:t>的应用系统如包含</w:t>
      </w:r>
      <w:r w:rsidRPr="006E46F1">
        <w:rPr>
          <w:rFonts w:hint="eastAsia"/>
          <w:color w:val="000000" w:themeColor="text1"/>
          <w:sz w:val="24"/>
          <w:szCs w:val="24"/>
        </w:rPr>
        <w:t>收费</w:t>
      </w:r>
      <w:r w:rsidRPr="006E46F1">
        <w:rPr>
          <w:color w:val="000000" w:themeColor="text1"/>
          <w:sz w:val="24"/>
          <w:szCs w:val="24"/>
        </w:rPr>
        <w:t>功能，必须与</w:t>
      </w:r>
      <w:r w:rsidRPr="006E46F1">
        <w:rPr>
          <w:rFonts w:hint="eastAsia"/>
          <w:color w:val="000000" w:themeColor="text1"/>
          <w:sz w:val="24"/>
          <w:szCs w:val="24"/>
        </w:rPr>
        <w:t>采购方的支付平台</w:t>
      </w:r>
      <w:r w:rsidRPr="006E46F1">
        <w:rPr>
          <w:color w:val="000000" w:themeColor="text1"/>
          <w:sz w:val="24"/>
          <w:szCs w:val="24"/>
        </w:rPr>
        <w:t>免费对接</w:t>
      </w:r>
      <w:r w:rsidRPr="006E46F1">
        <w:rPr>
          <w:rFonts w:hint="eastAsia"/>
          <w:color w:val="000000" w:themeColor="text1"/>
          <w:sz w:val="24"/>
          <w:szCs w:val="24"/>
        </w:rPr>
        <w:t>。</w:t>
      </w:r>
      <w:r w:rsidRPr="006E46F1">
        <w:rPr>
          <w:color w:val="000000" w:themeColor="text1"/>
          <w:sz w:val="24"/>
          <w:szCs w:val="24"/>
        </w:rPr>
        <w:t>在系统质保期及维保期内，采购方若</w:t>
      </w:r>
      <w:r w:rsidRPr="006E46F1">
        <w:rPr>
          <w:rFonts w:hint="eastAsia"/>
          <w:color w:val="000000" w:themeColor="text1"/>
          <w:sz w:val="24"/>
          <w:szCs w:val="24"/>
        </w:rPr>
        <w:t>新增或</w:t>
      </w:r>
      <w:r w:rsidRPr="006E46F1">
        <w:rPr>
          <w:color w:val="000000" w:themeColor="text1"/>
          <w:sz w:val="24"/>
          <w:szCs w:val="24"/>
        </w:rPr>
        <w:t>更换</w:t>
      </w:r>
      <w:r w:rsidRPr="006E46F1">
        <w:rPr>
          <w:rFonts w:hint="eastAsia"/>
          <w:color w:val="000000" w:themeColor="text1"/>
          <w:sz w:val="24"/>
          <w:szCs w:val="24"/>
        </w:rPr>
        <w:t>支付平台</w:t>
      </w:r>
      <w:r w:rsidRPr="006E46F1">
        <w:rPr>
          <w:color w:val="000000" w:themeColor="text1"/>
          <w:sz w:val="24"/>
          <w:szCs w:val="24"/>
        </w:rPr>
        <w:t>，投标方</w:t>
      </w:r>
      <w:r w:rsidRPr="006E46F1">
        <w:rPr>
          <w:rFonts w:hint="eastAsia"/>
          <w:color w:val="000000" w:themeColor="text1"/>
          <w:sz w:val="24"/>
          <w:szCs w:val="24"/>
        </w:rPr>
        <w:t>须按采购方要求</w:t>
      </w:r>
      <w:r w:rsidRPr="006E46F1">
        <w:rPr>
          <w:color w:val="000000" w:themeColor="text1"/>
          <w:sz w:val="24"/>
          <w:szCs w:val="24"/>
        </w:rPr>
        <w:t>无条件免费对接；</w:t>
      </w:r>
    </w:p>
    <w:p w14:paraId="08AEE02E"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1</w:t>
      </w:r>
      <w:r w:rsidRPr="006E46F1">
        <w:rPr>
          <w:color w:val="000000" w:themeColor="text1"/>
          <w:sz w:val="24"/>
          <w:szCs w:val="24"/>
        </w:rPr>
        <w:t>1</w:t>
      </w:r>
      <w:r w:rsidRPr="006E46F1">
        <w:rPr>
          <w:rFonts w:hint="eastAsia"/>
          <w:color w:val="000000" w:themeColor="text1"/>
          <w:sz w:val="24"/>
          <w:szCs w:val="24"/>
        </w:rPr>
        <w:t>、投标方开发的应用系统须将常用功能做移动适配，并免费接入到采购方的</w:t>
      </w:r>
      <w:proofErr w:type="gramStart"/>
      <w:r w:rsidRPr="006E46F1">
        <w:rPr>
          <w:rFonts w:hint="eastAsia"/>
          <w:color w:val="000000" w:themeColor="text1"/>
          <w:sz w:val="24"/>
          <w:szCs w:val="24"/>
        </w:rPr>
        <w:t>微信门户、微信</w:t>
      </w:r>
      <w:proofErr w:type="gramEnd"/>
      <w:r w:rsidRPr="006E46F1">
        <w:rPr>
          <w:rFonts w:hint="eastAsia"/>
          <w:color w:val="000000" w:themeColor="text1"/>
          <w:sz w:val="24"/>
          <w:szCs w:val="24"/>
        </w:rPr>
        <w:t>企业号</w:t>
      </w:r>
      <w:proofErr w:type="gramStart"/>
      <w:r w:rsidRPr="006E46F1">
        <w:rPr>
          <w:rFonts w:hint="eastAsia"/>
          <w:color w:val="000000" w:themeColor="text1"/>
          <w:sz w:val="24"/>
          <w:szCs w:val="24"/>
        </w:rPr>
        <w:t>或微信服务</w:t>
      </w:r>
      <w:proofErr w:type="gramEnd"/>
      <w:r w:rsidRPr="006E46F1">
        <w:rPr>
          <w:rFonts w:hint="eastAsia"/>
          <w:color w:val="000000" w:themeColor="text1"/>
          <w:sz w:val="24"/>
          <w:szCs w:val="24"/>
        </w:rPr>
        <w:t>号中。在系统质保期及维保期内，</w:t>
      </w:r>
      <w:r w:rsidRPr="006E46F1">
        <w:rPr>
          <w:color w:val="000000" w:themeColor="text1"/>
          <w:sz w:val="24"/>
          <w:szCs w:val="24"/>
        </w:rPr>
        <w:t>采购方若</w:t>
      </w:r>
      <w:r w:rsidRPr="006E46F1">
        <w:rPr>
          <w:rFonts w:hint="eastAsia"/>
          <w:color w:val="000000" w:themeColor="text1"/>
          <w:sz w:val="24"/>
          <w:szCs w:val="24"/>
        </w:rPr>
        <w:t>新增或</w:t>
      </w:r>
      <w:r w:rsidRPr="006E46F1">
        <w:rPr>
          <w:color w:val="000000" w:themeColor="text1"/>
          <w:sz w:val="24"/>
          <w:szCs w:val="24"/>
        </w:rPr>
        <w:t>更换</w:t>
      </w:r>
      <w:proofErr w:type="gramStart"/>
      <w:r w:rsidRPr="006E46F1">
        <w:rPr>
          <w:rFonts w:hint="eastAsia"/>
          <w:color w:val="000000" w:themeColor="text1"/>
          <w:sz w:val="24"/>
          <w:szCs w:val="24"/>
        </w:rPr>
        <w:t>微信门户、微信</w:t>
      </w:r>
      <w:proofErr w:type="gramEnd"/>
      <w:r w:rsidRPr="006E46F1">
        <w:rPr>
          <w:rFonts w:hint="eastAsia"/>
          <w:color w:val="000000" w:themeColor="text1"/>
          <w:sz w:val="24"/>
          <w:szCs w:val="24"/>
        </w:rPr>
        <w:t>企业号</w:t>
      </w:r>
      <w:proofErr w:type="gramStart"/>
      <w:r w:rsidRPr="006E46F1">
        <w:rPr>
          <w:rFonts w:hint="eastAsia"/>
          <w:color w:val="000000" w:themeColor="text1"/>
          <w:sz w:val="24"/>
          <w:szCs w:val="24"/>
        </w:rPr>
        <w:t>或微信服务</w:t>
      </w:r>
      <w:proofErr w:type="gramEnd"/>
      <w:r w:rsidRPr="006E46F1">
        <w:rPr>
          <w:rFonts w:hint="eastAsia"/>
          <w:color w:val="000000" w:themeColor="text1"/>
          <w:sz w:val="24"/>
          <w:szCs w:val="24"/>
        </w:rPr>
        <w:t>号</w:t>
      </w:r>
      <w:r w:rsidRPr="006E46F1">
        <w:rPr>
          <w:color w:val="000000" w:themeColor="text1"/>
          <w:sz w:val="24"/>
          <w:szCs w:val="24"/>
        </w:rPr>
        <w:t>，投标方</w:t>
      </w:r>
      <w:r w:rsidRPr="006E46F1">
        <w:rPr>
          <w:rFonts w:hint="eastAsia"/>
          <w:color w:val="000000" w:themeColor="text1"/>
          <w:sz w:val="24"/>
          <w:szCs w:val="24"/>
        </w:rPr>
        <w:t>须按采购方要求</w:t>
      </w:r>
      <w:r w:rsidRPr="006E46F1">
        <w:rPr>
          <w:color w:val="000000" w:themeColor="text1"/>
          <w:sz w:val="24"/>
          <w:szCs w:val="24"/>
        </w:rPr>
        <w:t>无条件免费对接；</w:t>
      </w:r>
    </w:p>
    <w:p w14:paraId="37DAECB9" w14:textId="0CB89BB3"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1</w:t>
      </w:r>
      <w:r w:rsidRPr="006E46F1">
        <w:rPr>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投标方开发的</w:t>
      </w:r>
      <w:r w:rsidRPr="006E46F1">
        <w:rPr>
          <w:rFonts w:hint="eastAsia"/>
          <w:color w:val="000000" w:themeColor="text1"/>
          <w:sz w:val="24"/>
          <w:szCs w:val="24"/>
        </w:rPr>
        <w:t>应用</w:t>
      </w:r>
      <w:r w:rsidRPr="006E46F1">
        <w:rPr>
          <w:color w:val="000000" w:themeColor="text1"/>
          <w:sz w:val="24"/>
          <w:szCs w:val="24"/>
        </w:rPr>
        <w:t>系统必须符合信息安全防护标准，</w:t>
      </w:r>
      <w:r w:rsidRPr="006E46F1">
        <w:rPr>
          <w:rFonts w:hint="eastAsia"/>
          <w:color w:val="000000" w:themeColor="text1"/>
          <w:sz w:val="24"/>
          <w:szCs w:val="24"/>
        </w:rPr>
        <w:t>上线前</w:t>
      </w:r>
      <w:proofErr w:type="gramStart"/>
      <w:r w:rsidRPr="006E46F1">
        <w:rPr>
          <w:rFonts w:hint="eastAsia"/>
          <w:color w:val="000000" w:themeColor="text1"/>
          <w:sz w:val="24"/>
          <w:szCs w:val="24"/>
        </w:rPr>
        <w:t>需按等保</w:t>
      </w:r>
      <w:proofErr w:type="gramEnd"/>
      <w:r w:rsidRPr="006E46F1">
        <w:rPr>
          <w:rFonts w:hint="eastAsia"/>
          <w:color w:val="000000" w:themeColor="text1"/>
          <w:sz w:val="24"/>
          <w:szCs w:val="24"/>
        </w:rPr>
        <w:t>2.0</w:t>
      </w:r>
      <w:r w:rsidRPr="006E46F1">
        <w:rPr>
          <w:rFonts w:hint="eastAsia"/>
          <w:color w:val="000000" w:themeColor="text1"/>
          <w:sz w:val="24"/>
          <w:szCs w:val="24"/>
        </w:rPr>
        <w:t>标准进行上线安全检测、出具检测报告、配合采购方责任部门按照相关法律和文件要求对系统进行定级备案，并按等级保护要求存储不少于</w:t>
      </w:r>
      <w:r w:rsidRPr="006E46F1">
        <w:rPr>
          <w:rFonts w:hint="eastAsia"/>
          <w:color w:val="000000" w:themeColor="text1"/>
          <w:sz w:val="24"/>
          <w:szCs w:val="24"/>
        </w:rPr>
        <w:t>1</w:t>
      </w:r>
      <w:r w:rsidRPr="006E46F1">
        <w:rPr>
          <w:color w:val="000000" w:themeColor="text1"/>
          <w:sz w:val="24"/>
          <w:szCs w:val="24"/>
        </w:rPr>
        <w:t>80</w:t>
      </w:r>
      <w:r w:rsidRPr="006E46F1">
        <w:rPr>
          <w:rFonts w:hint="eastAsia"/>
          <w:color w:val="000000" w:themeColor="text1"/>
          <w:sz w:val="24"/>
          <w:szCs w:val="24"/>
        </w:rPr>
        <w:t>天的系统日志，相关数据一并推送给采购方的数据中心</w:t>
      </w:r>
      <w:r w:rsidR="00942AE7" w:rsidRPr="006E46F1">
        <w:rPr>
          <w:rFonts w:hint="eastAsia"/>
          <w:color w:val="000000" w:themeColor="text1"/>
          <w:sz w:val="24"/>
          <w:szCs w:val="24"/>
        </w:rPr>
        <w:t>。聚合支付系统内所有数据均只能本地存储，所有用户的活动数据，除账务相关业务可通过银行专线接口传送之外，均不允许传送到任何</w:t>
      </w:r>
      <w:proofErr w:type="gramStart"/>
      <w:r w:rsidR="00942AE7" w:rsidRPr="006E46F1">
        <w:rPr>
          <w:rFonts w:hint="eastAsia"/>
          <w:color w:val="000000" w:themeColor="text1"/>
          <w:sz w:val="24"/>
          <w:szCs w:val="24"/>
        </w:rPr>
        <w:t>其它第三</w:t>
      </w:r>
      <w:proofErr w:type="gramEnd"/>
      <w:r w:rsidR="00942AE7" w:rsidRPr="006E46F1">
        <w:rPr>
          <w:rFonts w:hint="eastAsia"/>
          <w:color w:val="000000" w:themeColor="text1"/>
          <w:sz w:val="24"/>
          <w:szCs w:val="24"/>
        </w:rPr>
        <w:t>方</w:t>
      </w:r>
      <w:r w:rsidRPr="006E46F1">
        <w:rPr>
          <w:rFonts w:hint="eastAsia"/>
          <w:color w:val="000000" w:themeColor="text1"/>
          <w:sz w:val="24"/>
          <w:szCs w:val="24"/>
        </w:rPr>
        <w:t>；</w:t>
      </w:r>
    </w:p>
    <w:p w14:paraId="64B84EE5"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1</w:t>
      </w:r>
      <w:r w:rsidRPr="006E46F1">
        <w:rPr>
          <w:color w:val="000000" w:themeColor="text1"/>
          <w:sz w:val="24"/>
          <w:szCs w:val="24"/>
        </w:rPr>
        <w:t>3</w:t>
      </w:r>
      <w:r w:rsidRPr="006E46F1">
        <w:rPr>
          <w:rFonts w:hint="eastAsia"/>
          <w:color w:val="000000" w:themeColor="text1"/>
          <w:sz w:val="24"/>
          <w:szCs w:val="24"/>
        </w:rPr>
        <w:t>、投标方</w:t>
      </w:r>
      <w:r w:rsidRPr="006E46F1">
        <w:rPr>
          <w:color w:val="000000" w:themeColor="text1"/>
          <w:sz w:val="24"/>
          <w:szCs w:val="24"/>
        </w:rPr>
        <w:t>对项目开发时所选用的中间件、开发平台、代码等的安全性实行终身负责制，任何时候发现</w:t>
      </w:r>
      <w:r w:rsidRPr="006E46F1">
        <w:rPr>
          <w:rFonts w:hint="eastAsia"/>
          <w:color w:val="000000" w:themeColor="text1"/>
          <w:sz w:val="24"/>
          <w:szCs w:val="24"/>
        </w:rPr>
        <w:t>后门、</w:t>
      </w:r>
      <w:r w:rsidRPr="006E46F1">
        <w:rPr>
          <w:color w:val="000000" w:themeColor="text1"/>
          <w:sz w:val="24"/>
          <w:szCs w:val="24"/>
        </w:rPr>
        <w:t>漏洞等不安全因素，或官方推出新的安全</w:t>
      </w:r>
      <w:r w:rsidRPr="006E46F1">
        <w:rPr>
          <w:rFonts w:hint="eastAsia"/>
          <w:color w:val="000000" w:themeColor="text1"/>
          <w:sz w:val="24"/>
          <w:szCs w:val="24"/>
        </w:rPr>
        <w:t>、</w:t>
      </w:r>
      <w:r w:rsidRPr="006E46F1">
        <w:rPr>
          <w:color w:val="000000" w:themeColor="text1"/>
          <w:sz w:val="24"/>
          <w:szCs w:val="24"/>
        </w:rPr>
        <w:t>功能补丁等，都由投标方及时免费解决；</w:t>
      </w:r>
    </w:p>
    <w:p w14:paraId="0DB7914B" w14:textId="3367B772"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1</w:t>
      </w:r>
      <w:r w:rsidRPr="006E46F1">
        <w:rPr>
          <w:color w:val="000000" w:themeColor="text1"/>
          <w:sz w:val="24"/>
          <w:szCs w:val="24"/>
        </w:rPr>
        <w:t>4</w:t>
      </w:r>
      <w:r w:rsidRPr="006E46F1">
        <w:rPr>
          <w:rFonts w:hint="eastAsia"/>
          <w:color w:val="000000" w:themeColor="text1"/>
          <w:sz w:val="24"/>
          <w:szCs w:val="24"/>
        </w:rPr>
        <w:t>、</w:t>
      </w:r>
      <w:r w:rsidRPr="006E46F1">
        <w:rPr>
          <w:color w:val="000000" w:themeColor="text1"/>
          <w:sz w:val="24"/>
          <w:szCs w:val="24"/>
        </w:rPr>
        <w:t>投标方开发的</w:t>
      </w:r>
      <w:r w:rsidRPr="006E46F1">
        <w:rPr>
          <w:rFonts w:hint="eastAsia"/>
          <w:color w:val="000000" w:themeColor="text1"/>
          <w:sz w:val="24"/>
          <w:szCs w:val="24"/>
        </w:rPr>
        <w:t>应用</w:t>
      </w:r>
      <w:r w:rsidRPr="006E46F1">
        <w:rPr>
          <w:color w:val="000000" w:themeColor="text1"/>
          <w:sz w:val="24"/>
          <w:szCs w:val="24"/>
        </w:rPr>
        <w:t>系统</w:t>
      </w:r>
      <w:r w:rsidRPr="006E46F1">
        <w:rPr>
          <w:rFonts w:hint="eastAsia"/>
          <w:color w:val="000000" w:themeColor="text1"/>
          <w:sz w:val="24"/>
          <w:szCs w:val="24"/>
        </w:rPr>
        <w:t>如使用浏览器，必须</w:t>
      </w:r>
      <w:r w:rsidRPr="006E46F1">
        <w:rPr>
          <w:color w:val="000000" w:themeColor="text1"/>
          <w:sz w:val="24"/>
          <w:szCs w:val="24"/>
        </w:rPr>
        <w:t>考虑兼容性，必须全面支持至少一款</w:t>
      </w:r>
      <w:r w:rsidR="001130AF" w:rsidRPr="006E46F1">
        <w:rPr>
          <w:rFonts w:hint="eastAsia"/>
          <w:color w:val="000000" w:themeColor="text1"/>
          <w:sz w:val="24"/>
          <w:szCs w:val="24"/>
        </w:rPr>
        <w:t>基于</w:t>
      </w:r>
      <w:r w:rsidR="001130AF" w:rsidRPr="006E46F1">
        <w:rPr>
          <w:color w:val="000000" w:themeColor="text1"/>
          <w:sz w:val="24"/>
          <w:szCs w:val="24"/>
        </w:rPr>
        <w:t>IE</w:t>
      </w:r>
      <w:r w:rsidRPr="006E46F1">
        <w:rPr>
          <w:color w:val="000000" w:themeColor="text1"/>
          <w:sz w:val="24"/>
          <w:szCs w:val="24"/>
        </w:rPr>
        <w:t>内核</w:t>
      </w:r>
      <w:r w:rsidR="001130AF" w:rsidRPr="006E46F1">
        <w:rPr>
          <w:rFonts w:hint="eastAsia"/>
          <w:color w:val="000000" w:themeColor="text1"/>
          <w:sz w:val="24"/>
          <w:szCs w:val="24"/>
        </w:rPr>
        <w:t>或</w:t>
      </w:r>
      <w:r w:rsidRPr="006E46F1">
        <w:rPr>
          <w:rFonts w:hint="eastAsia"/>
          <w:color w:val="000000" w:themeColor="text1"/>
          <w:sz w:val="24"/>
          <w:szCs w:val="24"/>
        </w:rPr>
        <w:t>Chrome</w:t>
      </w:r>
      <w:r w:rsidRPr="006E46F1">
        <w:rPr>
          <w:color w:val="000000" w:themeColor="text1"/>
          <w:sz w:val="24"/>
          <w:szCs w:val="24"/>
        </w:rPr>
        <w:t>内核</w:t>
      </w:r>
      <w:r w:rsidR="001130AF" w:rsidRPr="006E46F1">
        <w:rPr>
          <w:rFonts w:hint="eastAsia"/>
          <w:color w:val="000000" w:themeColor="text1"/>
          <w:sz w:val="24"/>
          <w:szCs w:val="24"/>
        </w:rPr>
        <w:t>的主流</w:t>
      </w:r>
      <w:r w:rsidRPr="006E46F1">
        <w:rPr>
          <w:color w:val="000000" w:themeColor="text1"/>
          <w:sz w:val="24"/>
          <w:szCs w:val="24"/>
        </w:rPr>
        <w:t>浏览器（例如：</w:t>
      </w:r>
      <w:r w:rsidRPr="006E46F1">
        <w:rPr>
          <w:color w:val="000000" w:themeColor="text1"/>
          <w:sz w:val="24"/>
          <w:szCs w:val="24"/>
        </w:rPr>
        <w:t>Firefox</w:t>
      </w:r>
      <w:r w:rsidRPr="006E46F1">
        <w:rPr>
          <w:color w:val="000000" w:themeColor="text1"/>
          <w:sz w:val="24"/>
          <w:szCs w:val="24"/>
        </w:rPr>
        <w:t>、</w:t>
      </w:r>
      <w:r w:rsidRPr="006E46F1">
        <w:rPr>
          <w:color w:val="000000" w:themeColor="text1"/>
          <w:sz w:val="24"/>
          <w:szCs w:val="24"/>
        </w:rPr>
        <w:t>Chrome</w:t>
      </w:r>
      <w:r w:rsidRPr="006E46F1">
        <w:rPr>
          <w:color w:val="000000" w:themeColor="text1"/>
          <w:sz w:val="24"/>
          <w:szCs w:val="24"/>
        </w:rPr>
        <w:t>、</w:t>
      </w:r>
      <w:r w:rsidRPr="006E46F1">
        <w:rPr>
          <w:color w:val="000000" w:themeColor="text1"/>
          <w:sz w:val="24"/>
          <w:szCs w:val="24"/>
        </w:rPr>
        <w:t>Safari</w:t>
      </w:r>
      <w:r w:rsidRPr="006E46F1">
        <w:rPr>
          <w:color w:val="000000" w:themeColor="text1"/>
          <w:sz w:val="24"/>
          <w:szCs w:val="24"/>
        </w:rPr>
        <w:t>、</w:t>
      </w:r>
      <w:r w:rsidRPr="006E46F1">
        <w:rPr>
          <w:color w:val="000000" w:themeColor="text1"/>
          <w:sz w:val="24"/>
          <w:szCs w:val="24"/>
        </w:rPr>
        <w:t>E</w:t>
      </w:r>
      <w:r w:rsidR="001130AF" w:rsidRPr="006E46F1">
        <w:rPr>
          <w:rFonts w:hint="eastAsia"/>
          <w:color w:val="000000" w:themeColor="text1"/>
          <w:sz w:val="24"/>
          <w:szCs w:val="24"/>
        </w:rPr>
        <w:t>dge</w:t>
      </w:r>
      <w:r w:rsidRPr="006E46F1">
        <w:rPr>
          <w:rFonts w:hint="eastAsia"/>
          <w:color w:val="000000" w:themeColor="text1"/>
          <w:sz w:val="24"/>
          <w:szCs w:val="24"/>
        </w:rPr>
        <w:t>等</w:t>
      </w:r>
      <w:r w:rsidRPr="006E46F1">
        <w:rPr>
          <w:color w:val="000000" w:themeColor="text1"/>
          <w:sz w:val="24"/>
          <w:szCs w:val="24"/>
        </w:rPr>
        <w:t>）。</w:t>
      </w:r>
      <w:r w:rsidRPr="006E46F1">
        <w:rPr>
          <w:rFonts w:hint="eastAsia"/>
          <w:color w:val="000000" w:themeColor="text1"/>
          <w:sz w:val="24"/>
          <w:szCs w:val="24"/>
        </w:rPr>
        <w:t>如不符合要求，由投标方负责免费修改；</w:t>
      </w:r>
    </w:p>
    <w:p w14:paraId="564DA583"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1</w:t>
      </w:r>
      <w:r w:rsidRPr="006E46F1">
        <w:rPr>
          <w:color w:val="000000" w:themeColor="text1"/>
          <w:sz w:val="24"/>
          <w:szCs w:val="24"/>
        </w:rPr>
        <w:t>5</w:t>
      </w:r>
      <w:r w:rsidRPr="006E46F1">
        <w:rPr>
          <w:color w:val="000000" w:themeColor="text1"/>
          <w:sz w:val="24"/>
          <w:szCs w:val="24"/>
        </w:rPr>
        <w:t>、投标方</w:t>
      </w:r>
      <w:r w:rsidRPr="006E46F1">
        <w:rPr>
          <w:rFonts w:hint="eastAsia"/>
          <w:color w:val="000000" w:themeColor="text1"/>
          <w:sz w:val="24"/>
          <w:szCs w:val="24"/>
        </w:rPr>
        <w:t>开发</w:t>
      </w:r>
      <w:r w:rsidRPr="006E46F1">
        <w:rPr>
          <w:color w:val="000000" w:themeColor="text1"/>
          <w:sz w:val="24"/>
          <w:szCs w:val="24"/>
        </w:rPr>
        <w:t>的应用系统原则上不允许使用加密狗等加密手段。如必须使用，所涉及的加密设备及由此导致的各种费用均由投标方负责，并提供终身免费质保。在系统质保期及维保期内，采购方若更换</w:t>
      </w:r>
      <w:r w:rsidRPr="006E46F1">
        <w:rPr>
          <w:rFonts w:hint="eastAsia"/>
          <w:color w:val="000000" w:themeColor="text1"/>
          <w:sz w:val="24"/>
          <w:szCs w:val="24"/>
        </w:rPr>
        <w:t>应用系统运行平台、扩大系统规模等，</w:t>
      </w:r>
      <w:r w:rsidRPr="006E46F1">
        <w:rPr>
          <w:color w:val="000000" w:themeColor="text1"/>
          <w:sz w:val="24"/>
          <w:szCs w:val="24"/>
        </w:rPr>
        <w:t>投标方</w:t>
      </w:r>
      <w:r w:rsidRPr="006E46F1">
        <w:rPr>
          <w:rFonts w:hint="eastAsia"/>
          <w:color w:val="000000" w:themeColor="text1"/>
          <w:sz w:val="24"/>
          <w:szCs w:val="24"/>
        </w:rPr>
        <w:t>须按采购方要求</w:t>
      </w:r>
      <w:r w:rsidRPr="006E46F1">
        <w:rPr>
          <w:color w:val="000000" w:themeColor="text1"/>
          <w:sz w:val="24"/>
          <w:szCs w:val="24"/>
        </w:rPr>
        <w:t>无条件免费</w:t>
      </w:r>
      <w:r w:rsidRPr="006E46F1">
        <w:rPr>
          <w:rFonts w:hint="eastAsia"/>
          <w:color w:val="000000" w:themeColor="text1"/>
          <w:sz w:val="24"/>
          <w:szCs w:val="24"/>
        </w:rPr>
        <w:t>解决加密设备的使用问题。</w:t>
      </w:r>
    </w:p>
    <w:p w14:paraId="7BD3866D" w14:textId="65758364"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16</w:t>
      </w:r>
      <w:r w:rsidRPr="006E46F1">
        <w:rPr>
          <w:rFonts w:hint="eastAsia"/>
          <w:color w:val="000000" w:themeColor="text1"/>
          <w:sz w:val="24"/>
          <w:szCs w:val="24"/>
        </w:rPr>
        <w:t>、投标方充分了解本项目交付时所需的施工量和后期学校需求，对于后期新增、新扩节点，系统无授权数量方面限制。</w:t>
      </w:r>
      <w:r w:rsidR="00AE051A" w:rsidRPr="006E46F1">
        <w:rPr>
          <w:rFonts w:hint="eastAsia"/>
          <w:color w:val="000000" w:themeColor="text1"/>
          <w:sz w:val="24"/>
          <w:szCs w:val="24"/>
        </w:rPr>
        <w:t>升级后的</w:t>
      </w:r>
      <w:r w:rsidRPr="006E46F1">
        <w:rPr>
          <w:rFonts w:hint="eastAsia"/>
          <w:color w:val="000000" w:themeColor="text1"/>
          <w:sz w:val="24"/>
          <w:szCs w:val="24"/>
        </w:rPr>
        <w:t>电控平台支持</w:t>
      </w:r>
      <w:proofErr w:type="gramStart"/>
      <w:r w:rsidRPr="006E46F1">
        <w:rPr>
          <w:rFonts w:hint="eastAsia"/>
          <w:color w:val="000000" w:themeColor="text1"/>
          <w:sz w:val="24"/>
          <w:szCs w:val="24"/>
        </w:rPr>
        <w:t>符合国网技术</w:t>
      </w:r>
      <w:proofErr w:type="gramEnd"/>
      <w:r w:rsidRPr="006E46F1">
        <w:rPr>
          <w:rFonts w:hint="eastAsia"/>
          <w:color w:val="000000" w:themeColor="text1"/>
          <w:sz w:val="24"/>
          <w:szCs w:val="24"/>
        </w:rPr>
        <w:t>规范要求的电表不限量接入，免费实现</w:t>
      </w:r>
      <w:r w:rsidR="00AE051A" w:rsidRPr="006E46F1">
        <w:rPr>
          <w:rFonts w:hint="eastAsia"/>
          <w:color w:val="000000" w:themeColor="text1"/>
          <w:sz w:val="24"/>
          <w:szCs w:val="24"/>
        </w:rPr>
        <w:t>我校目前在用平台的</w:t>
      </w:r>
      <w:r w:rsidRPr="006E46F1">
        <w:rPr>
          <w:rFonts w:hint="eastAsia"/>
          <w:color w:val="000000" w:themeColor="text1"/>
          <w:sz w:val="24"/>
          <w:szCs w:val="24"/>
        </w:rPr>
        <w:t>所有功能。</w:t>
      </w:r>
    </w:p>
    <w:p w14:paraId="7CD8FCC1" w14:textId="77777777" w:rsidR="004B069A" w:rsidRPr="006E46F1" w:rsidRDefault="004B069A" w:rsidP="004B069A">
      <w:pPr>
        <w:widowControl/>
        <w:autoSpaceDE w:val="0"/>
        <w:autoSpaceDN w:val="0"/>
        <w:adjustRightInd w:val="0"/>
        <w:snapToGrid w:val="0"/>
        <w:spacing w:beforeLines="50" w:before="120" w:afterLines="50" w:after="120"/>
        <w:ind w:firstLineChars="200" w:firstLine="482"/>
        <w:jc w:val="left"/>
        <w:rPr>
          <w:rFonts w:ascii="宋体" w:hAnsi="宋体"/>
          <w:b/>
          <w:bCs/>
          <w:color w:val="000000" w:themeColor="text1"/>
          <w:kern w:val="0"/>
          <w:sz w:val="24"/>
          <w:szCs w:val="24"/>
        </w:rPr>
      </w:pPr>
      <w:r w:rsidRPr="006E46F1">
        <w:rPr>
          <w:rFonts w:ascii="宋体" w:hAnsi="宋体"/>
          <w:b/>
          <w:bCs/>
          <w:color w:val="000000" w:themeColor="text1"/>
          <w:kern w:val="0"/>
          <w:sz w:val="24"/>
          <w:szCs w:val="24"/>
        </w:rPr>
        <w:t>五</w:t>
      </w:r>
      <w:r w:rsidRPr="006E46F1">
        <w:rPr>
          <w:rFonts w:ascii="宋体" w:hAnsi="宋体" w:hint="eastAsia"/>
          <w:b/>
          <w:bCs/>
          <w:color w:val="000000" w:themeColor="text1"/>
          <w:kern w:val="0"/>
          <w:sz w:val="24"/>
          <w:szCs w:val="24"/>
        </w:rPr>
        <w:t>、</w:t>
      </w:r>
      <w:r w:rsidRPr="006E46F1">
        <w:rPr>
          <w:rFonts w:ascii="宋体" w:hAnsi="宋体"/>
          <w:b/>
          <w:bCs/>
          <w:color w:val="000000" w:themeColor="text1"/>
          <w:kern w:val="0"/>
          <w:sz w:val="24"/>
          <w:szCs w:val="24"/>
        </w:rPr>
        <w:t xml:space="preserve">对系统部署方式的要求 </w:t>
      </w:r>
    </w:p>
    <w:p w14:paraId="2B656D61" w14:textId="3388D134"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w:t>
      </w:r>
      <w:r w:rsidRPr="006E46F1">
        <w:rPr>
          <w:color w:val="000000" w:themeColor="text1"/>
          <w:sz w:val="24"/>
          <w:szCs w:val="24"/>
        </w:rPr>
        <w:t>1</w:t>
      </w:r>
      <w:r w:rsidRPr="006E46F1">
        <w:rPr>
          <w:color w:val="000000" w:themeColor="text1"/>
          <w:sz w:val="24"/>
          <w:szCs w:val="24"/>
        </w:rPr>
        <w:t>）平台部署应充分考虑到南京邮电大学现有的</w:t>
      </w:r>
      <w:r w:rsidRPr="006E46F1">
        <w:rPr>
          <w:color w:val="000000" w:themeColor="text1"/>
          <w:sz w:val="24"/>
          <w:szCs w:val="24"/>
        </w:rPr>
        <w:t xml:space="preserve"> IT </w:t>
      </w:r>
      <w:r w:rsidRPr="006E46F1">
        <w:rPr>
          <w:color w:val="000000" w:themeColor="text1"/>
          <w:sz w:val="24"/>
          <w:szCs w:val="24"/>
        </w:rPr>
        <w:t>环境以及对未来发展的适应性，要求系统部署</w:t>
      </w:r>
      <w:r w:rsidRPr="006E46F1">
        <w:rPr>
          <w:rFonts w:hint="eastAsia"/>
          <w:color w:val="000000" w:themeColor="text1"/>
          <w:sz w:val="24"/>
          <w:szCs w:val="24"/>
        </w:rPr>
        <w:t>采用</w:t>
      </w:r>
      <w:r w:rsidR="00E36B0A" w:rsidRPr="006E46F1">
        <w:rPr>
          <w:rFonts w:hint="eastAsia"/>
          <w:color w:val="000000" w:themeColor="text1"/>
          <w:sz w:val="24"/>
          <w:szCs w:val="24"/>
        </w:rPr>
        <w:t>基于开源平台的</w:t>
      </w:r>
      <w:r w:rsidR="001130AF" w:rsidRPr="006E46F1">
        <w:rPr>
          <w:rFonts w:hint="eastAsia"/>
          <w:color w:val="000000" w:themeColor="text1"/>
          <w:sz w:val="24"/>
          <w:szCs w:val="24"/>
        </w:rPr>
        <w:t>容器</w:t>
      </w:r>
      <w:proofErr w:type="gramStart"/>
      <w:r w:rsidRPr="006E46F1">
        <w:rPr>
          <w:color w:val="000000" w:themeColor="text1"/>
          <w:sz w:val="24"/>
          <w:szCs w:val="24"/>
        </w:rPr>
        <w:t>化部署</w:t>
      </w:r>
      <w:proofErr w:type="gramEnd"/>
      <w:r w:rsidR="00E36B0A" w:rsidRPr="006E46F1">
        <w:rPr>
          <w:rFonts w:hint="eastAsia"/>
          <w:color w:val="000000" w:themeColor="text1"/>
          <w:sz w:val="24"/>
          <w:szCs w:val="24"/>
        </w:rPr>
        <w:t>方案</w:t>
      </w:r>
      <w:r w:rsidRPr="006E46F1">
        <w:rPr>
          <w:color w:val="000000" w:themeColor="text1"/>
          <w:sz w:val="24"/>
          <w:szCs w:val="24"/>
        </w:rPr>
        <w:t>。</w:t>
      </w:r>
    </w:p>
    <w:p w14:paraId="6D21E00D" w14:textId="7E0EAC7D"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w:t>
      </w:r>
      <w:r w:rsidRPr="006E46F1">
        <w:rPr>
          <w:color w:val="000000" w:themeColor="text1"/>
          <w:sz w:val="24"/>
          <w:szCs w:val="24"/>
        </w:rPr>
        <w:t>2</w:t>
      </w:r>
      <w:r w:rsidRPr="006E46F1">
        <w:rPr>
          <w:color w:val="000000" w:themeColor="text1"/>
          <w:sz w:val="24"/>
          <w:szCs w:val="24"/>
        </w:rPr>
        <w:t>）</w:t>
      </w:r>
      <w:r w:rsidRPr="006E46F1">
        <w:rPr>
          <w:rFonts w:hint="eastAsia"/>
          <w:color w:val="000000" w:themeColor="text1"/>
          <w:sz w:val="24"/>
          <w:szCs w:val="24"/>
        </w:rPr>
        <w:t>按学校要求采用</w:t>
      </w:r>
      <w:r w:rsidRPr="006E46F1">
        <w:rPr>
          <w:color w:val="000000" w:themeColor="text1"/>
          <w:sz w:val="24"/>
          <w:szCs w:val="24"/>
        </w:rPr>
        <w:t>集群及负载均衡</w:t>
      </w:r>
      <w:r w:rsidR="002D7448" w:rsidRPr="006E46F1">
        <w:rPr>
          <w:color w:val="000000" w:themeColor="text1"/>
          <w:sz w:val="24"/>
          <w:szCs w:val="24"/>
        </w:rPr>
        <w:t>等</w:t>
      </w:r>
      <w:r w:rsidRPr="006E46F1">
        <w:rPr>
          <w:color w:val="000000" w:themeColor="text1"/>
          <w:sz w:val="24"/>
          <w:szCs w:val="24"/>
        </w:rPr>
        <w:t>技术。</w:t>
      </w:r>
    </w:p>
    <w:p w14:paraId="479D4D4E" w14:textId="77777777" w:rsidR="004B069A" w:rsidRPr="006E46F1" w:rsidRDefault="004B069A" w:rsidP="004B069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lastRenderedPageBreak/>
        <w:t>建设内容及规格要求</w:t>
      </w:r>
    </w:p>
    <w:p w14:paraId="78AB8977" w14:textId="77777777" w:rsidR="004B069A" w:rsidRPr="006E46F1" w:rsidRDefault="004B069A" w:rsidP="004B069A">
      <w:pPr>
        <w:keepNext/>
        <w:keepLines/>
        <w:widowControl/>
        <w:numPr>
          <w:ilvl w:val="2"/>
          <w:numId w:val="0"/>
        </w:numPr>
        <w:spacing w:before="120" w:after="120"/>
        <w:ind w:left="850" w:hanging="425"/>
        <w:jc w:val="left"/>
        <w:outlineLvl w:val="2"/>
        <w:rPr>
          <w:rFonts w:ascii="宋体" w:hAnsi="宋体" w:cs="宋体"/>
          <w:b/>
          <w:bCs/>
          <w:color w:val="000000" w:themeColor="text1"/>
          <w:kern w:val="0"/>
          <w:sz w:val="32"/>
          <w:szCs w:val="32"/>
        </w:rPr>
      </w:pPr>
      <w:r w:rsidRPr="006E46F1">
        <w:rPr>
          <w:rFonts w:ascii="宋体" w:hAnsi="宋体" w:cs="宋体"/>
          <w:b/>
          <w:bCs/>
          <w:color w:val="000000" w:themeColor="text1"/>
          <w:kern w:val="0"/>
          <w:sz w:val="32"/>
          <w:szCs w:val="32"/>
        </w:rPr>
        <w:t>在线交易</w:t>
      </w:r>
      <w:r w:rsidRPr="006E46F1">
        <w:rPr>
          <w:rFonts w:ascii="宋体" w:hAnsi="宋体" w:cs="宋体" w:hint="eastAsia"/>
          <w:b/>
          <w:bCs/>
          <w:color w:val="000000" w:themeColor="text1"/>
          <w:kern w:val="0"/>
          <w:sz w:val="32"/>
          <w:szCs w:val="32"/>
        </w:rPr>
        <w:t>支付平台</w:t>
      </w:r>
    </w:p>
    <w:p w14:paraId="67C59C27"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b/>
          <w:color w:val="000000" w:themeColor="text1"/>
          <w:sz w:val="24"/>
          <w:szCs w:val="24"/>
        </w:rPr>
        <w:t>1</w:t>
      </w:r>
      <w:r w:rsidRPr="006E46F1">
        <w:rPr>
          <w:rFonts w:hint="eastAsia"/>
          <w:b/>
          <w:color w:val="000000" w:themeColor="text1"/>
          <w:sz w:val="24"/>
          <w:szCs w:val="24"/>
        </w:rPr>
        <w:t>、在线</w:t>
      </w:r>
      <w:r w:rsidRPr="006E46F1">
        <w:rPr>
          <w:b/>
          <w:color w:val="000000" w:themeColor="text1"/>
          <w:sz w:val="24"/>
          <w:szCs w:val="24"/>
        </w:rPr>
        <w:t>支付基础平台</w:t>
      </w:r>
    </w:p>
    <w:p w14:paraId="2304832C" w14:textId="3E8BA79E" w:rsidR="004B069A" w:rsidRPr="006E46F1" w:rsidRDefault="00BF78C8"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聚合支付在线支付</w:t>
      </w:r>
      <w:r w:rsidR="004B069A" w:rsidRPr="006E46F1">
        <w:rPr>
          <w:color w:val="000000" w:themeColor="text1"/>
          <w:sz w:val="24"/>
          <w:szCs w:val="24"/>
        </w:rPr>
        <w:t>基础平台要求实现对人员身份的认证管理，黑白名单的同步、金融交易的处理统计，同时对</w:t>
      </w:r>
      <w:r w:rsidRPr="006E46F1">
        <w:rPr>
          <w:rFonts w:hint="eastAsia"/>
          <w:color w:val="000000" w:themeColor="text1"/>
          <w:sz w:val="24"/>
          <w:szCs w:val="24"/>
        </w:rPr>
        <w:t>各支付实体（如银行卡、</w:t>
      </w:r>
      <w:r w:rsidR="004B069A" w:rsidRPr="006E46F1">
        <w:rPr>
          <w:color w:val="000000" w:themeColor="text1"/>
          <w:sz w:val="24"/>
          <w:szCs w:val="24"/>
        </w:rPr>
        <w:t>校园卡</w:t>
      </w:r>
      <w:r w:rsidRPr="006E46F1">
        <w:rPr>
          <w:rFonts w:hint="eastAsia"/>
          <w:color w:val="000000" w:themeColor="text1"/>
          <w:sz w:val="24"/>
          <w:szCs w:val="24"/>
        </w:rPr>
        <w:t>、支付宝、</w:t>
      </w:r>
      <w:proofErr w:type="gramStart"/>
      <w:r w:rsidRPr="006E46F1">
        <w:rPr>
          <w:rFonts w:hint="eastAsia"/>
          <w:color w:val="000000" w:themeColor="text1"/>
          <w:sz w:val="24"/>
          <w:szCs w:val="24"/>
        </w:rPr>
        <w:t>微信等</w:t>
      </w:r>
      <w:proofErr w:type="gramEnd"/>
      <w:r w:rsidRPr="006E46F1">
        <w:rPr>
          <w:rFonts w:hint="eastAsia"/>
          <w:color w:val="000000" w:themeColor="text1"/>
          <w:sz w:val="24"/>
          <w:szCs w:val="24"/>
        </w:rPr>
        <w:t>）的</w:t>
      </w:r>
      <w:r w:rsidR="004B069A" w:rsidRPr="006E46F1">
        <w:rPr>
          <w:color w:val="000000" w:themeColor="text1"/>
          <w:sz w:val="24"/>
          <w:szCs w:val="24"/>
        </w:rPr>
        <w:t>参数设置等进行统一管理。基础平台要求采用金融在线架构设计，</w:t>
      </w:r>
      <w:r w:rsidRPr="006E46F1">
        <w:rPr>
          <w:rFonts w:hint="eastAsia"/>
          <w:color w:val="000000" w:themeColor="text1"/>
          <w:sz w:val="24"/>
          <w:szCs w:val="24"/>
        </w:rPr>
        <w:t>聚合支付系统</w:t>
      </w:r>
      <w:r w:rsidR="004B069A" w:rsidRPr="006E46F1">
        <w:rPr>
          <w:color w:val="000000" w:themeColor="text1"/>
          <w:sz w:val="24"/>
          <w:szCs w:val="24"/>
        </w:rPr>
        <w:t>采用一个账户管理各类资金，不得通过数据交换或信息同步的方式进行资金互转。</w:t>
      </w:r>
    </w:p>
    <w:p w14:paraId="7F290440"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在第三方系统对接方面必须具有良好的开放性，并且可以快速对接，符合南</w:t>
      </w:r>
      <w:r w:rsidRPr="006E46F1">
        <w:rPr>
          <w:rFonts w:hint="eastAsia"/>
          <w:color w:val="000000" w:themeColor="text1"/>
          <w:sz w:val="24"/>
          <w:szCs w:val="24"/>
        </w:rPr>
        <w:t>邮</w:t>
      </w:r>
      <w:r w:rsidRPr="006E46F1">
        <w:rPr>
          <w:color w:val="000000" w:themeColor="text1"/>
          <w:sz w:val="24"/>
          <w:szCs w:val="24"/>
        </w:rPr>
        <w:t>的信息化建设的顶层设计。</w:t>
      </w:r>
    </w:p>
    <w:p w14:paraId="63950036"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具体要求如下：</w:t>
      </w:r>
    </w:p>
    <w:p w14:paraId="66360649"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color w:val="000000" w:themeColor="text1"/>
          <w:sz w:val="24"/>
          <w:szCs w:val="24"/>
        </w:rPr>
        <w:t>1</w:t>
      </w:r>
      <w:r w:rsidRPr="006E46F1">
        <w:rPr>
          <w:color w:val="000000" w:themeColor="text1"/>
          <w:sz w:val="24"/>
          <w:szCs w:val="24"/>
        </w:rPr>
        <w:t>）综合业务模块</w:t>
      </w:r>
      <w:r w:rsidRPr="006E46F1">
        <w:rPr>
          <w:color w:val="000000" w:themeColor="text1"/>
          <w:sz w:val="24"/>
          <w:szCs w:val="24"/>
        </w:rPr>
        <w:t xml:space="preserve"> </w:t>
      </w:r>
    </w:p>
    <w:p w14:paraId="419C0339" w14:textId="56970E43"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提供一个快速、便捷的操作平台，从而实现新生入校、在校管理、毕业离校等过程中</w:t>
      </w:r>
      <w:r w:rsidR="007E6F12" w:rsidRPr="006E46F1">
        <w:rPr>
          <w:rFonts w:hint="eastAsia"/>
          <w:color w:val="000000" w:themeColor="text1"/>
          <w:sz w:val="24"/>
          <w:szCs w:val="24"/>
        </w:rPr>
        <w:t>账户</w:t>
      </w:r>
      <w:r w:rsidRPr="006E46F1">
        <w:rPr>
          <w:color w:val="000000" w:themeColor="text1"/>
          <w:sz w:val="24"/>
          <w:szCs w:val="24"/>
        </w:rPr>
        <w:t>管理上的需要。支持完成</w:t>
      </w:r>
      <w:r w:rsidR="00381FE1" w:rsidRPr="006E46F1">
        <w:rPr>
          <w:rFonts w:hint="eastAsia"/>
          <w:color w:val="000000" w:themeColor="text1"/>
          <w:sz w:val="24"/>
          <w:szCs w:val="24"/>
        </w:rPr>
        <w:t>聚合支付中的</w:t>
      </w:r>
      <w:r w:rsidRPr="006E46F1">
        <w:rPr>
          <w:color w:val="000000" w:themeColor="text1"/>
          <w:sz w:val="24"/>
          <w:szCs w:val="24"/>
        </w:rPr>
        <w:t>账户、商户账户管理、信息查询、交易流水管理、业务统计分析、报表管理、会计结算等功能。</w:t>
      </w:r>
    </w:p>
    <w:p w14:paraId="19348058"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卡片的发行、补办、换卡、注销等操作。</w:t>
      </w:r>
    </w:p>
    <w:p w14:paraId="0E2C7342"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卡片的挂失、解挂、冻结、解冻等操作。</w:t>
      </w:r>
    </w:p>
    <w:p w14:paraId="5A4E62CC"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实名卡和</w:t>
      </w:r>
      <w:proofErr w:type="gramStart"/>
      <w:r w:rsidRPr="006E46F1">
        <w:rPr>
          <w:color w:val="000000" w:themeColor="text1"/>
          <w:sz w:val="24"/>
          <w:szCs w:val="24"/>
        </w:rPr>
        <w:t>匿名卡</w:t>
      </w:r>
      <w:proofErr w:type="gramEnd"/>
      <w:r w:rsidRPr="006E46F1">
        <w:rPr>
          <w:color w:val="000000" w:themeColor="text1"/>
          <w:sz w:val="24"/>
          <w:szCs w:val="24"/>
        </w:rPr>
        <w:t>发行，多条件交易查询，支持开户、配卡、临时卡管理、充值、对应关系、平账、补助扣款、撤销账户、账户管理、消费的冲正操作。</w:t>
      </w:r>
    </w:p>
    <w:p w14:paraId="0C311251"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失卡管理，提供失卡登记、查询、领取功能。</w:t>
      </w:r>
    </w:p>
    <w:p w14:paraId="5198579C"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退款功能，提供资金原路退款操作与查询。</w:t>
      </w:r>
    </w:p>
    <w:p w14:paraId="5C65DFA0"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支持查询交易流水、补助扣款流水、银行转账信息、统计分析报告等。</w:t>
      </w:r>
    </w:p>
    <w:p w14:paraId="4B40E2CD"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支持设置或查看系统运行时所需的各种基本参数、构建数据字典、管理员操作账户。</w:t>
      </w:r>
    </w:p>
    <w:p w14:paraId="1349BEF9" w14:textId="451F5205"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用户管理平台功能：对</w:t>
      </w:r>
      <w:r w:rsidR="007E6F12" w:rsidRPr="006E46F1">
        <w:rPr>
          <w:rFonts w:hint="eastAsia"/>
          <w:color w:val="000000" w:themeColor="text1"/>
          <w:sz w:val="24"/>
          <w:szCs w:val="24"/>
        </w:rPr>
        <w:t>聚合支付账户</w:t>
      </w:r>
      <w:r w:rsidRPr="006E46F1">
        <w:rPr>
          <w:color w:val="000000" w:themeColor="text1"/>
          <w:sz w:val="24"/>
          <w:szCs w:val="24"/>
        </w:rPr>
        <w:t>相关的各种身份信息数据进行有效的维护和管理；完成各种身份信息的有效验证，杜绝非法登录进入系统，同时对各类身份信息的相关数据进行安全防护，禁止身份信息的非法篡改。</w:t>
      </w:r>
    </w:p>
    <w:p w14:paraId="0F300A89"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账户管理平台功能：实现校园内所有金融交易的请求，在校内各种消费场所进行实时消费的交易处理、各种方式的校园卡消费、充值、冲账等交易处理。</w:t>
      </w:r>
    </w:p>
    <w:p w14:paraId="4110E676"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信用管理平台功能：实现对身份的信用定义、修改、查询等操作，包括信用额度设置、信用额度调整、风险预警查询等。</w:t>
      </w:r>
    </w:p>
    <w:p w14:paraId="40661BA7"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商户日常管理功能：实现对商户的管理、流水查询、商户转账、密码重置等。</w:t>
      </w:r>
      <w:r w:rsidRPr="006E46F1">
        <w:rPr>
          <w:color w:val="000000" w:themeColor="text1"/>
          <w:sz w:val="24"/>
          <w:szCs w:val="24"/>
        </w:rPr>
        <w:t xml:space="preserve"> </w:t>
      </w:r>
    </w:p>
    <w:p w14:paraId="283FA6E4"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color w:val="000000" w:themeColor="text1"/>
          <w:sz w:val="24"/>
          <w:szCs w:val="24"/>
        </w:rPr>
        <w:t>2</w:t>
      </w:r>
      <w:r w:rsidRPr="006E46F1">
        <w:rPr>
          <w:color w:val="000000" w:themeColor="text1"/>
          <w:sz w:val="24"/>
          <w:szCs w:val="24"/>
        </w:rPr>
        <w:t>）财务结算模块</w:t>
      </w:r>
      <w:r w:rsidRPr="006E46F1">
        <w:rPr>
          <w:color w:val="000000" w:themeColor="text1"/>
          <w:sz w:val="24"/>
          <w:szCs w:val="24"/>
        </w:rPr>
        <w:t xml:space="preserve"> </w:t>
      </w:r>
    </w:p>
    <w:p w14:paraId="2CF24EC6" w14:textId="1E67E8A4" w:rsidR="004B069A" w:rsidRPr="006E46F1" w:rsidRDefault="00BF78C8"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lastRenderedPageBreak/>
        <w:t>针对聚合支付用户</w:t>
      </w:r>
      <w:r w:rsidR="004B069A" w:rsidRPr="006E46F1">
        <w:rPr>
          <w:color w:val="000000" w:themeColor="text1"/>
          <w:sz w:val="24"/>
          <w:szCs w:val="24"/>
        </w:rPr>
        <w:t>实现我校各类消费</w:t>
      </w:r>
      <w:proofErr w:type="gramStart"/>
      <w:r w:rsidR="004B069A" w:rsidRPr="006E46F1">
        <w:rPr>
          <w:color w:val="000000" w:themeColor="text1"/>
          <w:sz w:val="24"/>
          <w:szCs w:val="24"/>
        </w:rPr>
        <w:t>帐户</w:t>
      </w:r>
      <w:proofErr w:type="gramEnd"/>
      <w:r w:rsidR="004B069A" w:rsidRPr="006E46F1">
        <w:rPr>
          <w:color w:val="000000" w:themeColor="text1"/>
          <w:sz w:val="24"/>
          <w:szCs w:val="24"/>
        </w:rPr>
        <w:t>的管理与维护；具有各类消费和结算明细账管理、查询、统计分析；提供</w:t>
      </w:r>
      <w:r w:rsidRPr="006E46F1">
        <w:rPr>
          <w:rFonts w:hint="eastAsia"/>
          <w:color w:val="000000" w:themeColor="text1"/>
          <w:sz w:val="24"/>
          <w:szCs w:val="24"/>
        </w:rPr>
        <w:t>各类账户</w:t>
      </w:r>
      <w:r w:rsidR="004B069A" w:rsidRPr="006E46F1">
        <w:rPr>
          <w:color w:val="000000" w:themeColor="text1"/>
          <w:sz w:val="24"/>
          <w:szCs w:val="24"/>
        </w:rPr>
        <w:t>圈存账单对帐，各商户销售和转账账单对帐以及财务结算、用户充值等功能。</w:t>
      </w:r>
      <w:r w:rsidR="004B069A" w:rsidRPr="006E46F1">
        <w:rPr>
          <w:color w:val="000000" w:themeColor="text1"/>
          <w:sz w:val="24"/>
          <w:szCs w:val="24"/>
        </w:rPr>
        <w:t xml:space="preserve"> </w:t>
      </w:r>
    </w:p>
    <w:p w14:paraId="66C4C284" w14:textId="3350A8A5"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结算服务负责完成校内各部门、商户与学校财务之间的资金结算业务，</w:t>
      </w:r>
      <w:r w:rsidR="007E6F12" w:rsidRPr="006E46F1">
        <w:rPr>
          <w:rFonts w:hint="eastAsia"/>
          <w:color w:val="000000" w:themeColor="text1"/>
          <w:sz w:val="24"/>
          <w:szCs w:val="24"/>
        </w:rPr>
        <w:t>聚合支付</w:t>
      </w:r>
      <w:r w:rsidRPr="006E46F1">
        <w:rPr>
          <w:color w:val="000000" w:themeColor="text1"/>
          <w:sz w:val="24"/>
          <w:szCs w:val="24"/>
        </w:rPr>
        <w:t>系统产生的各种交易资金汇总到数据中心后，由财务管理中心出具相应报表，</w:t>
      </w:r>
      <w:r w:rsidRPr="006E46F1">
        <w:rPr>
          <w:color w:val="000000" w:themeColor="text1"/>
          <w:sz w:val="24"/>
          <w:szCs w:val="24"/>
        </w:rPr>
        <w:t xml:space="preserve"> </w:t>
      </w:r>
      <w:r w:rsidRPr="006E46F1">
        <w:rPr>
          <w:color w:val="000000" w:themeColor="text1"/>
          <w:sz w:val="24"/>
          <w:szCs w:val="24"/>
        </w:rPr>
        <w:t>并根据报表为各部门和商户提供支票或现金结算业务。</w:t>
      </w:r>
      <w:r w:rsidRPr="006E46F1">
        <w:rPr>
          <w:color w:val="000000" w:themeColor="text1"/>
          <w:sz w:val="24"/>
          <w:szCs w:val="24"/>
        </w:rPr>
        <w:t xml:space="preserve"> </w:t>
      </w:r>
    </w:p>
    <w:p w14:paraId="256731D3"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系统主要功能要求如下：</w:t>
      </w:r>
      <w:r w:rsidRPr="006E46F1">
        <w:rPr>
          <w:color w:val="000000" w:themeColor="text1"/>
          <w:sz w:val="24"/>
          <w:szCs w:val="24"/>
        </w:rPr>
        <w:t xml:space="preserve"> </w:t>
      </w:r>
    </w:p>
    <w:p w14:paraId="02EF2666" w14:textId="327D93BB" w:rsidR="004B069A" w:rsidRPr="006E46F1" w:rsidRDefault="00FD3647" w:rsidP="004B069A">
      <w:pPr>
        <w:widowControl/>
        <w:numPr>
          <w:ilvl w:val="0"/>
          <w:numId w:val="10"/>
        </w:numPr>
        <w:spacing w:before="40" w:after="40" w:line="300" w:lineRule="auto"/>
        <w:jc w:val="left"/>
        <w:rPr>
          <w:color w:val="000000" w:themeColor="text1"/>
          <w:sz w:val="24"/>
          <w:szCs w:val="24"/>
        </w:rPr>
      </w:pPr>
      <w:r w:rsidRPr="006E46F1">
        <w:rPr>
          <w:rFonts w:ascii="Segoe UI Symbol" w:hAnsi="Segoe UI Symbol" w:cs="Segoe UI Symbol"/>
          <w:color w:val="000000" w:themeColor="text1"/>
          <w:sz w:val="24"/>
          <w:szCs w:val="24"/>
        </w:rPr>
        <w:t>▲▲</w:t>
      </w:r>
      <w:r w:rsidR="004B069A" w:rsidRPr="006E46F1">
        <w:rPr>
          <w:color w:val="000000" w:themeColor="text1"/>
          <w:sz w:val="24"/>
          <w:szCs w:val="24"/>
        </w:rPr>
        <w:t>财务结算系统采用</w:t>
      </w:r>
      <w:r w:rsidR="004B069A" w:rsidRPr="006E46F1">
        <w:rPr>
          <w:color w:val="000000" w:themeColor="text1"/>
          <w:sz w:val="24"/>
          <w:szCs w:val="24"/>
        </w:rPr>
        <w:t xml:space="preserve"> B/S </w:t>
      </w:r>
      <w:r w:rsidR="004B069A" w:rsidRPr="006E46F1">
        <w:rPr>
          <w:color w:val="000000" w:themeColor="text1"/>
          <w:sz w:val="24"/>
          <w:szCs w:val="24"/>
        </w:rPr>
        <w:t>架构，方便财务管理人员。</w:t>
      </w:r>
      <w:r w:rsidR="004B069A" w:rsidRPr="006E46F1">
        <w:rPr>
          <w:color w:val="000000" w:themeColor="text1"/>
          <w:sz w:val="24"/>
          <w:szCs w:val="24"/>
        </w:rPr>
        <w:t xml:space="preserve"> </w:t>
      </w:r>
    </w:p>
    <w:p w14:paraId="2BA0DA1E"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自助圈存和手机</w:t>
      </w:r>
      <w:proofErr w:type="gramStart"/>
      <w:r w:rsidRPr="006E46F1">
        <w:rPr>
          <w:color w:val="000000" w:themeColor="text1"/>
          <w:sz w:val="24"/>
          <w:szCs w:val="24"/>
        </w:rPr>
        <w:t>微信充</w:t>
      </w:r>
      <w:proofErr w:type="gramEnd"/>
      <w:r w:rsidRPr="006E46F1">
        <w:rPr>
          <w:color w:val="000000" w:themeColor="text1"/>
          <w:sz w:val="24"/>
          <w:szCs w:val="24"/>
        </w:rPr>
        <w:t>值。</w:t>
      </w:r>
    </w:p>
    <w:p w14:paraId="54DC7A2E"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银校</w:t>
      </w:r>
      <w:proofErr w:type="gramStart"/>
      <w:r w:rsidRPr="006E46F1">
        <w:rPr>
          <w:color w:val="000000" w:themeColor="text1"/>
          <w:sz w:val="24"/>
          <w:szCs w:val="24"/>
        </w:rPr>
        <w:t>转帐</w:t>
      </w:r>
      <w:proofErr w:type="gramEnd"/>
      <w:r w:rsidRPr="006E46F1">
        <w:rPr>
          <w:color w:val="000000" w:themeColor="text1"/>
          <w:sz w:val="24"/>
          <w:szCs w:val="24"/>
        </w:rPr>
        <w:t>采用自动对帐方式，并提供一系列报表。</w:t>
      </w:r>
    </w:p>
    <w:p w14:paraId="294819EB"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各项资金往来业务统计报表，分为日、月、期、年报。</w:t>
      </w:r>
    </w:p>
    <w:p w14:paraId="4E1712BA" w14:textId="254F6D26"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对</w:t>
      </w:r>
      <w:r w:rsidR="007E6F12" w:rsidRPr="006E46F1">
        <w:rPr>
          <w:rFonts w:hint="eastAsia"/>
          <w:color w:val="000000" w:themeColor="text1"/>
          <w:sz w:val="24"/>
          <w:szCs w:val="24"/>
        </w:rPr>
        <w:t>各类</w:t>
      </w:r>
      <w:r w:rsidRPr="006E46F1">
        <w:rPr>
          <w:color w:val="000000" w:themeColor="text1"/>
          <w:sz w:val="24"/>
          <w:szCs w:val="24"/>
        </w:rPr>
        <w:t>持卡人、商户、收费单位的</w:t>
      </w:r>
      <w:proofErr w:type="gramStart"/>
      <w:r w:rsidRPr="006E46F1">
        <w:rPr>
          <w:color w:val="000000" w:themeColor="text1"/>
          <w:sz w:val="24"/>
          <w:szCs w:val="24"/>
        </w:rPr>
        <w:t>帐目</w:t>
      </w:r>
      <w:proofErr w:type="gramEnd"/>
      <w:r w:rsidRPr="006E46F1">
        <w:rPr>
          <w:color w:val="000000" w:themeColor="text1"/>
          <w:sz w:val="24"/>
          <w:szCs w:val="24"/>
        </w:rPr>
        <w:t>进行多种条件的组合查询。</w:t>
      </w:r>
    </w:p>
    <w:p w14:paraId="663658E9"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可设定任意期间对商户及收费单位的收入进行结算，提供</w:t>
      </w:r>
      <w:proofErr w:type="gramStart"/>
      <w:r w:rsidRPr="006E46F1">
        <w:rPr>
          <w:color w:val="000000" w:themeColor="text1"/>
          <w:sz w:val="24"/>
          <w:szCs w:val="24"/>
        </w:rPr>
        <w:t>结帐</w:t>
      </w:r>
      <w:proofErr w:type="gramEnd"/>
      <w:r w:rsidRPr="006E46F1">
        <w:rPr>
          <w:color w:val="000000" w:themeColor="text1"/>
          <w:sz w:val="24"/>
          <w:szCs w:val="24"/>
        </w:rPr>
        <w:t>报表凭证。</w:t>
      </w:r>
      <w:r w:rsidRPr="006E46F1">
        <w:rPr>
          <w:color w:val="000000" w:themeColor="text1"/>
          <w:sz w:val="24"/>
          <w:szCs w:val="24"/>
        </w:rPr>
        <w:t xml:space="preserve"> </w:t>
      </w:r>
    </w:p>
    <w:p w14:paraId="4DFDDFB3"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具备账务异常报警机制；具备完善的结算程序；具有完善的黑白名单管理机制；对异常记录挂账和警示，经系统授权可完成账务平衡。</w:t>
      </w:r>
    </w:p>
    <w:p w14:paraId="1F7BB5F0"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商户营业状况分析。</w:t>
      </w:r>
    </w:p>
    <w:p w14:paraId="67FF7ED8" w14:textId="4617F187" w:rsidR="004B069A" w:rsidRPr="006E46F1" w:rsidRDefault="004B069A" w:rsidP="004B069A">
      <w:pPr>
        <w:widowControl/>
        <w:numPr>
          <w:ilvl w:val="0"/>
          <w:numId w:val="10"/>
        </w:numPr>
        <w:spacing w:before="40" w:after="40" w:line="300" w:lineRule="auto"/>
        <w:jc w:val="left"/>
        <w:rPr>
          <w:rFonts w:ascii="仿宋" w:eastAsia="仿宋" w:hAnsi="仿宋"/>
          <w:color w:val="000000" w:themeColor="text1"/>
          <w:sz w:val="24"/>
          <w:szCs w:val="22"/>
        </w:rPr>
      </w:pPr>
      <w:r w:rsidRPr="006E46F1">
        <w:rPr>
          <w:color w:val="000000" w:themeColor="text1"/>
          <w:sz w:val="24"/>
          <w:szCs w:val="24"/>
        </w:rPr>
        <w:t>日志记录。</w:t>
      </w:r>
      <w:r w:rsidR="007E6F12" w:rsidRPr="006E46F1">
        <w:rPr>
          <w:rFonts w:hint="eastAsia"/>
          <w:color w:val="000000" w:themeColor="text1"/>
          <w:sz w:val="24"/>
          <w:szCs w:val="24"/>
        </w:rPr>
        <w:t>系统内要求至少保存</w:t>
      </w:r>
      <w:r w:rsidR="007E6F12" w:rsidRPr="006E46F1">
        <w:rPr>
          <w:rFonts w:hint="eastAsia"/>
          <w:color w:val="000000" w:themeColor="text1"/>
          <w:sz w:val="24"/>
          <w:szCs w:val="24"/>
        </w:rPr>
        <w:t>1</w:t>
      </w:r>
      <w:r w:rsidR="007E6F12" w:rsidRPr="006E46F1">
        <w:rPr>
          <w:color w:val="000000" w:themeColor="text1"/>
          <w:sz w:val="24"/>
          <w:szCs w:val="24"/>
        </w:rPr>
        <w:t>80</w:t>
      </w:r>
      <w:r w:rsidR="007E6F12" w:rsidRPr="006E46F1">
        <w:rPr>
          <w:rFonts w:hint="eastAsia"/>
          <w:color w:val="000000" w:themeColor="text1"/>
          <w:sz w:val="24"/>
          <w:szCs w:val="24"/>
        </w:rPr>
        <w:t>天的日志记录，并提供导出备份功能，同时提供针对系统存储的日志记录及导出备份的日志记录的查询功能</w:t>
      </w:r>
    </w:p>
    <w:p w14:paraId="4FB20952"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color w:val="000000" w:themeColor="text1"/>
          <w:sz w:val="24"/>
          <w:szCs w:val="24"/>
        </w:rPr>
        <w:t>3</w:t>
      </w:r>
      <w:r w:rsidRPr="006E46F1">
        <w:rPr>
          <w:color w:val="000000" w:themeColor="text1"/>
          <w:sz w:val="24"/>
          <w:szCs w:val="24"/>
        </w:rPr>
        <w:t>）报表中心模块</w:t>
      </w:r>
    </w:p>
    <w:p w14:paraId="7C1C7B5B"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报表中心模块用于生成各类分析统计报表、便于账务管理、统计分析和决策支持。</w:t>
      </w:r>
      <w:proofErr w:type="gramStart"/>
      <w:r w:rsidRPr="006E46F1">
        <w:rPr>
          <w:color w:val="000000" w:themeColor="text1"/>
          <w:sz w:val="24"/>
          <w:szCs w:val="24"/>
        </w:rPr>
        <w:t>面向卡</w:t>
      </w:r>
      <w:proofErr w:type="gramEnd"/>
      <w:r w:rsidRPr="006E46F1">
        <w:rPr>
          <w:color w:val="000000" w:themeColor="text1"/>
          <w:sz w:val="24"/>
          <w:szCs w:val="24"/>
        </w:rPr>
        <w:t>户、商户、操作员、银行转账、审计生成各类业务统计分析报表，便于帐</w:t>
      </w:r>
      <w:proofErr w:type="gramStart"/>
      <w:r w:rsidRPr="006E46F1">
        <w:rPr>
          <w:color w:val="000000" w:themeColor="text1"/>
          <w:sz w:val="24"/>
          <w:szCs w:val="24"/>
        </w:rPr>
        <w:t>务</w:t>
      </w:r>
      <w:proofErr w:type="gramEnd"/>
      <w:r w:rsidRPr="006E46F1">
        <w:rPr>
          <w:color w:val="000000" w:themeColor="text1"/>
          <w:sz w:val="24"/>
          <w:szCs w:val="24"/>
        </w:rPr>
        <w:t>管理、业务分析和管理决策支持。报表总体可分为六类：财务总表、商户报表、操作员报表、审计报表、银行</w:t>
      </w:r>
      <w:proofErr w:type="gramStart"/>
      <w:r w:rsidRPr="006E46F1">
        <w:rPr>
          <w:color w:val="000000" w:themeColor="text1"/>
          <w:sz w:val="24"/>
          <w:szCs w:val="24"/>
        </w:rPr>
        <w:t>转帐</w:t>
      </w:r>
      <w:proofErr w:type="gramEnd"/>
      <w:r w:rsidRPr="006E46F1">
        <w:rPr>
          <w:color w:val="000000" w:themeColor="text1"/>
          <w:sz w:val="24"/>
          <w:szCs w:val="24"/>
        </w:rPr>
        <w:t>报表和用户简单自定义报表。报表管理功能包括报表查询、打开报表、保存报表、报表打印、报表自定义。可以出具日报表、月报表、阶段报表、分析报表等，便于统计、查询及输出和打印。</w:t>
      </w:r>
    </w:p>
    <w:p w14:paraId="6BB559D4"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color w:val="000000" w:themeColor="text1"/>
          <w:sz w:val="24"/>
          <w:szCs w:val="24"/>
        </w:rPr>
        <w:t>4</w:t>
      </w:r>
      <w:r w:rsidRPr="006E46F1">
        <w:rPr>
          <w:color w:val="000000" w:themeColor="text1"/>
          <w:sz w:val="24"/>
          <w:szCs w:val="24"/>
        </w:rPr>
        <w:t>）数据中心模块</w:t>
      </w:r>
    </w:p>
    <w:p w14:paraId="2743F8F4" w14:textId="23B6D9B3"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对</w:t>
      </w:r>
      <w:r w:rsidR="0096481D" w:rsidRPr="006E46F1">
        <w:rPr>
          <w:rFonts w:hint="eastAsia"/>
          <w:color w:val="000000" w:themeColor="text1"/>
          <w:sz w:val="24"/>
          <w:szCs w:val="24"/>
        </w:rPr>
        <w:t>聚合支付</w:t>
      </w:r>
      <w:r w:rsidRPr="006E46F1">
        <w:rPr>
          <w:color w:val="000000" w:themeColor="text1"/>
          <w:sz w:val="24"/>
          <w:szCs w:val="24"/>
        </w:rPr>
        <w:t>系统内的客户、商户、参数、运行规则等信息需要统一的管理平台，为各个应用确定系统资源的信息标准，实现信息资源的共享和互用。</w:t>
      </w:r>
    </w:p>
    <w:p w14:paraId="75B26182" w14:textId="4ADB136F"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统一管理</w:t>
      </w:r>
      <w:r w:rsidR="0096481D" w:rsidRPr="006E46F1">
        <w:rPr>
          <w:rFonts w:hint="eastAsia"/>
          <w:color w:val="000000" w:themeColor="text1"/>
          <w:sz w:val="24"/>
          <w:szCs w:val="24"/>
        </w:rPr>
        <w:t>聚合支付系统的</w:t>
      </w:r>
      <w:r w:rsidRPr="006E46F1">
        <w:rPr>
          <w:color w:val="000000" w:themeColor="text1"/>
          <w:sz w:val="24"/>
          <w:szCs w:val="24"/>
        </w:rPr>
        <w:t>全局参数，提供</w:t>
      </w:r>
      <w:r w:rsidR="0096481D" w:rsidRPr="006E46F1">
        <w:rPr>
          <w:color w:val="000000" w:themeColor="text1"/>
          <w:sz w:val="24"/>
          <w:szCs w:val="24"/>
        </w:rPr>
        <w:t>平台数据字典</w:t>
      </w:r>
      <w:r w:rsidR="0096481D" w:rsidRPr="006E46F1">
        <w:rPr>
          <w:rFonts w:hint="eastAsia"/>
          <w:color w:val="000000" w:themeColor="text1"/>
          <w:sz w:val="24"/>
          <w:szCs w:val="24"/>
        </w:rPr>
        <w:t>及</w:t>
      </w:r>
      <w:r w:rsidRPr="006E46F1">
        <w:rPr>
          <w:color w:val="000000" w:themeColor="text1"/>
          <w:sz w:val="24"/>
          <w:szCs w:val="24"/>
        </w:rPr>
        <w:t>信息标准。</w:t>
      </w:r>
    </w:p>
    <w:p w14:paraId="5753B342"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后台运行程序，基于</w:t>
      </w:r>
      <w:r w:rsidRPr="006E46F1">
        <w:rPr>
          <w:color w:val="000000" w:themeColor="text1"/>
          <w:sz w:val="24"/>
          <w:szCs w:val="24"/>
        </w:rPr>
        <w:t>Linux</w:t>
      </w:r>
      <w:r w:rsidRPr="006E46F1">
        <w:rPr>
          <w:color w:val="000000" w:themeColor="text1"/>
          <w:sz w:val="24"/>
          <w:szCs w:val="24"/>
        </w:rPr>
        <w:t>操作系统运行，是交易的处理中心。</w:t>
      </w:r>
    </w:p>
    <w:p w14:paraId="4110CEB5" w14:textId="77777777" w:rsidR="004B069A" w:rsidRPr="006E46F1" w:rsidRDefault="004B069A" w:rsidP="004B069A">
      <w:pPr>
        <w:widowControl/>
        <w:numPr>
          <w:ilvl w:val="0"/>
          <w:numId w:val="10"/>
        </w:numPr>
        <w:spacing w:before="40" w:after="40" w:line="300" w:lineRule="auto"/>
        <w:jc w:val="left"/>
        <w:rPr>
          <w:rFonts w:ascii="仿宋" w:eastAsia="仿宋" w:hAnsi="仿宋"/>
          <w:color w:val="000000" w:themeColor="text1"/>
          <w:sz w:val="24"/>
          <w:szCs w:val="22"/>
        </w:rPr>
      </w:pPr>
      <w:r w:rsidRPr="006E46F1">
        <w:rPr>
          <w:color w:val="000000" w:themeColor="text1"/>
          <w:sz w:val="24"/>
          <w:szCs w:val="24"/>
        </w:rPr>
        <w:t>交易流水存储采用集中式的数据管理与保存，不采用分布式数据设计方式。</w:t>
      </w:r>
    </w:p>
    <w:p w14:paraId="3CD6C687" w14:textId="0C478853" w:rsidR="004B069A" w:rsidRPr="006E46F1" w:rsidRDefault="007E6F12"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004B069A" w:rsidRPr="006E46F1">
        <w:rPr>
          <w:color w:val="000000" w:themeColor="text1"/>
          <w:sz w:val="24"/>
          <w:szCs w:val="24"/>
        </w:rPr>
        <w:t>5</w:t>
      </w:r>
      <w:r w:rsidR="004B069A" w:rsidRPr="006E46F1">
        <w:rPr>
          <w:color w:val="000000" w:themeColor="text1"/>
          <w:sz w:val="24"/>
          <w:szCs w:val="24"/>
        </w:rPr>
        <w:t>）综合前置模块</w:t>
      </w:r>
    </w:p>
    <w:p w14:paraId="168AFB8B" w14:textId="5280A80B"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综合前置模块是我校的</w:t>
      </w:r>
      <w:r w:rsidR="00381FE1" w:rsidRPr="006E46F1">
        <w:rPr>
          <w:rFonts w:hint="eastAsia"/>
          <w:color w:val="000000" w:themeColor="text1"/>
          <w:sz w:val="24"/>
          <w:szCs w:val="24"/>
        </w:rPr>
        <w:t>聚合支付</w:t>
      </w:r>
      <w:r w:rsidRPr="006E46F1">
        <w:rPr>
          <w:color w:val="000000" w:themeColor="text1"/>
          <w:sz w:val="24"/>
          <w:szCs w:val="24"/>
        </w:rPr>
        <w:t>系统的总控中心，有系统接入，同步黑白名单、系统监视等功能</w:t>
      </w:r>
      <w:r w:rsidRPr="006E46F1">
        <w:rPr>
          <w:rFonts w:hint="eastAsia"/>
          <w:color w:val="000000" w:themeColor="text1"/>
          <w:sz w:val="24"/>
          <w:szCs w:val="24"/>
        </w:rPr>
        <w:t>。</w:t>
      </w:r>
    </w:p>
    <w:p w14:paraId="6CE0B672"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lastRenderedPageBreak/>
        <w:t>▲</w:t>
      </w:r>
      <w:r w:rsidRPr="006E46F1">
        <w:rPr>
          <w:color w:val="000000" w:themeColor="text1"/>
          <w:sz w:val="24"/>
          <w:szCs w:val="24"/>
        </w:rPr>
        <w:t>对系统内的终端设备、系统前置机及第三方子系统的接入、注册、权限进行统一控制和管理。</w:t>
      </w:r>
    </w:p>
    <w:p w14:paraId="03C4210A"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对运行参数、资源权限、日志跟踪等的一体化集控。</w:t>
      </w:r>
    </w:p>
    <w:p w14:paraId="16342639"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集中管理第三方系统应用及权限。</w:t>
      </w:r>
    </w:p>
    <w:p w14:paraId="391C2BFE" w14:textId="35AB1FA3" w:rsidR="007E6F12" w:rsidRPr="006E46F1" w:rsidRDefault="007E6F12" w:rsidP="004B069A">
      <w:pPr>
        <w:spacing w:before="40" w:after="40" w:line="300" w:lineRule="auto"/>
        <w:ind w:firstLineChars="200" w:firstLine="480"/>
        <w:rPr>
          <w:color w:val="000000" w:themeColor="text1"/>
          <w:sz w:val="24"/>
          <w:szCs w:val="24"/>
        </w:rPr>
      </w:pPr>
      <w:bookmarkStart w:id="41" w:name="_Hlk22734404"/>
      <w:r w:rsidRPr="006E46F1">
        <w:rPr>
          <w:rFonts w:hint="eastAsia"/>
          <w:color w:val="000000" w:themeColor="text1"/>
          <w:sz w:val="24"/>
          <w:szCs w:val="24"/>
        </w:rPr>
        <w:t>（</w:t>
      </w:r>
      <w:r w:rsidRPr="006E46F1">
        <w:rPr>
          <w:rFonts w:hint="eastAsia"/>
          <w:color w:val="000000" w:themeColor="text1"/>
          <w:sz w:val="24"/>
          <w:szCs w:val="24"/>
        </w:rPr>
        <w:t>6</w:t>
      </w:r>
      <w:r w:rsidRPr="006E46F1">
        <w:rPr>
          <w:rFonts w:hint="eastAsia"/>
          <w:color w:val="000000" w:themeColor="text1"/>
          <w:sz w:val="24"/>
          <w:szCs w:val="24"/>
        </w:rPr>
        <w:t>）证书卡管理模块</w:t>
      </w:r>
    </w:p>
    <w:bookmarkEnd w:id="41"/>
    <w:p w14:paraId="60E8654A"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证书卡管理模块负责保证系统实施过程中的安全发布，能够阻止其他系统未经授权的非法接入，能保证系统的安全性和稳定性。</w:t>
      </w:r>
    </w:p>
    <w:p w14:paraId="4E82B162"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支持参数设置，包括获取、保存、更改。</w:t>
      </w:r>
    </w:p>
    <w:p w14:paraId="06DBCCDB"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提供管理用户输入的敏感信息。</w:t>
      </w:r>
    </w:p>
    <w:p w14:paraId="394E8F47"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w:t>
      </w:r>
      <w:r w:rsidRPr="006E46F1">
        <w:rPr>
          <w:rFonts w:hint="eastAsia"/>
          <w:color w:val="000000" w:themeColor="text1"/>
          <w:sz w:val="24"/>
          <w:szCs w:val="24"/>
        </w:rPr>
        <w:t>支持根据已有信息，结合授权做出使各子系统可以正常运行的证书卡。</w:t>
      </w:r>
    </w:p>
    <w:p w14:paraId="15DB6698" w14:textId="44C8C4B0" w:rsidR="004B069A" w:rsidRPr="006E46F1" w:rsidRDefault="007E6F12"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004B069A" w:rsidRPr="006E46F1">
        <w:rPr>
          <w:rFonts w:hint="eastAsia"/>
          <w:color w:val="000000" w:themeColor="text1"/>
          <w:sz w:val="24"/>
          <w:szCs w:val="24"/>
        </w:rPr>
        <w:t>7</w:t>
      </w:r>
      <w:r w:rsidR="004B069A" w:rsidRPr="006E46F1">
        <w:rPr>
          <w:rFonts w:hint="eastAsia"/>
          <w:color w:val="000000" w:themeColor="text1"/>
          <w:sz w:val="24"/>
          <w:szCs w:val="24"/>
        </w:rPr>
        <w:t>）软网关模块</w:t>
      </w:r>
    </w:p>
    <w:p w14:paraId="1CFB99DB"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软网关模块支持对消费</w:t>
      </w:r>
      <w:r w:rsidRPr="006E46F1">
        <w:rPr>
          <w:rFonts w:hint="eastAsia"/>
          <w:color w:val="000000" w:themeColor="text1"/>
          <w:sz w:val="24"/>
          <w:szCs w:val="24"/>
        </w:rPr>
        <w:t>POS</w:t>
      </w:r>
      <w:r w:rsidRPr="006E46F1">
        <w:rPr>
          <w:rFonts w:hint="eastAsia"/>
          <w:color w:val="000000" w:themeColor="text1"/>
          <w:sz w:val="24"/>
          <w:szCs w:val="24"/>
        </w:rPr>
        <w:t>终端运行所需的信息进行管理，对</w:t>
      </w:r>
      <w:r w:rsidRPr="006E46F1">
        <w:rPr>
          <w:rFonts w:hint="eastAsia"/>
          <w:color w:val="000000" w:themeColor="text1"/>
          <w:sz w:val="24"/>
          <w:szCs w:val="24"/>
        </w:rPr>
        <w:t>POS</w:t>
      </w:r>
      <w:r w:rsidRPr="006E46F1">
        <w:rPr>
          <w:rFonts w:hint="eastAsia"/>
          <w:color w:val="000000" w:themeColor="text1"/>
          <w:sz w:val="24"/>
          <w:szCs w:val="24"/>
        </w:rPr>
        <w:t>的运行状态进行监控，支持对所连接的</w:t>
      </w:r>
      <w:r w:rsidRPr="006E46F1">
        <w:rPr>
          <w:rFonts w:hint="eastAsia"/>
          <w:color w:val="000000" w:themeColor="text1"/>
          <w:sz w:val="24"/>
          <w:szCs w:val="24"/>
        </w:rPr>
        <w:t>POS</w:t>
      </w:r>
      <w:r w:rsidRPr="006E46F1">
        <w:rPr>
          <w:rFonts w:hint="eastAsia"/>
          <w:color w:val="000000" w:themeColor="text1"/>
          <w:sz w:val="24"/>
          <w:szCs w:val="24"/>
        </w:rPr>
        <w:t>进行在线升级。</w:t>
      </w:r>
    </w:p>
    <w:p w14:paraId="7B4A28B8"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支持在线</w:t>
      </w:r>
      <w:r w:rsidRPr="006E46F1">
        <w:rPr>
          <w:rFonts w:hint="eastAsia"/>
          <w:color w:val="000000" w:themeColor="text1"/>
          <w:sz w:val="24"/>
          <w:szCs w:val="24"/>
        </w:rPr>
        <w:t>POS</w:t>
      </w:r>
      <w:r w:rsidRPr="006E46F1">
        <w:rPr>
          <w:rFonts w:hint="eastAsia"/>
          <w:color w:val="000000" w:themeColor="text1"/>
          <w:sz w:val="24"/>
          <w:szCs w:val="24"/>
        </w:rPr>
        <w:t>轮巡。</w:t>
      </w:r>
    </w:p>
    <w:p w14:paraId="67090397"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支持名单管理。</w:t>
      </w:r>
    </w:p>
    <w:p w14:paraId="5FDBB5A9"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支持流水回收。</w:t>
      </w:r>
    </w:p>
    <w:p w14:paraId="0AD4ED43"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支持参数下载。</w:t>
      </w:r>
    </w:p>
    <w:p w14:paraId="259EE727"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rFonts w:hint="eastAsia"/>
          <w:color w:val="000000" w:themeColor="text1"/>
          <w:sz w:val="24"/>
          <w:szCs w:val="24"/>
        </w:rPr>
        <w:t>POS</w:t>
      </w:r>
      <w:r w:rsidRPr="006E46F1">
        <w:rPr>
          <w:rFonts w:hint="eastAsia"/>
          <w:color w:val="000000" w:themeColor="text1"/>
          <w:sz w:val="24"/>
          <w:szCs w:val="24"/>
        </w:rPr>
        <w:t>机数量控制。</w:t>
      </w:r>
    </w:p>
    <w:p w14:paraId="5C168567"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rFonts w:hint="eastAsia"/>
          <w:color w:val="000000" w:themeColor="text1"/>
          <w:sz w:val="24"/>
          <w:szCs w:val="24"/>
        </w:rPr>
        <w:t>POS</w:t>
      </w:r>
      <w:r w:rsidRPr="006E46F1">
        <w:rPr>
          <w:rFonts w:hint="eastAsia"/>
          <w:color w:val="000000" w:themeColor="text1"/>
          <w:sz w:val="24"/>
          <w:szCs w:val="24"/>
        </w:rPr>
        <w:t>机在线升级。</w:t>
      </w:r>
    </w:p>
    <w:p w14:paraId="6708B022"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2</w:t>
      </w:r>
      <w:r w:rsidRPr="006E46F1">
        <w:rPr>
          <w:rFonts w:hint="eastAsia"/>
          <w:b/>
          <w:color w:val="000000" w:themeColor="text1"/>
          <w:sz w:val="24"/>
          <w:szCs w:val="24"/>
        </w:rPr>
        <w:t>、支付平台密钥管理系统</w:t>
      </w:r>
    </w:p>
    <w:p w14:paraId="535A01E2" w14:textId="107DBD5B"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密钥管理系统主要功能是为</w:t>
      </w:r>
      <w:r w:rsidR="007E6F12" w:rsidRPr="006E46F1">
        <w:rPr>
          <w:rFonts w:hint="eastAsia"/>
          <w:color w:val="000000" w:themeColor="text1"/>
          <w:sz w:val="24"/>
          <w:szCs w:val="24"/>
        </w:rPr>
        <w:t>聚合支付</w:t>
      </w:r>
      <w:r w:rsidRPr="006E46F1">
        <w:rPr>
          <w:rFonts w:hint="eastAsia"/>
          <w:color w:val="000000" w:themeColor="text1"/>
          <w:sz w:val="24"/>
          <w:szCs w:val="24"/>
        </w:rPr>
        <w:t>系统提供密钥管理与服务功能。须采用配置化管理，满足我校多应用多业务密钥管理需求，并且具有良好的人机管理操作界面。在安全管理上，应具有完善的人员认证、安全控制、运维监控及审计机制，并且支持双</w:t>
      </w:r>
      <w:proofErr w:type="gramStart"/>
      <w:r w:rsidRPr="006E46F1">
        <w:rPr>
          <w:rFonts w:hint="eastAsia"/>
          <w:color w:val="000000" w:themeColor="text1"/>
          <w:sz w:val="24"/>
          <w:szCs w:val="24"/>
        </w:rPr>
        <w:t>机热备工作</w:t>
      </w:r>
      <w:proofErr w:type="gramEnd"/>
      <w:r w:rsidRPr="006E46F1">
        <w:rPr>
          <w:rFonts w:hint="eastAsia"/>
          <w:color w:val="000000" w:themeColor="text1"/>
          <w:sz w:val="24"/>
          <w:szCs w:val="24"/>
        </w:rPr>
        <w:t>模式，在应用功能上，支持</w:t>
      </w:r>
      <w:r w:rsidRPr="006E46F1">
        <w:rPr>
          <w:rFonts w:hint="eastAsia"/>
          <w:color w:val="000000" w:themeColor="text1"/>
          <w:sz w:val="24"/>
          <w:szCs w:val="24"/>
        </w:rPr>
        <w:t xml:space="preserve">EMV/ PBOC3.0 </w:t>
      </w:r>
      <w:r w:rsidRPr="006E46F1">
        <w:rPr>
          <w:rFonts w:hint="eastAsia"/>
          <w:color w:val="000000" w:themeColor="text1"/>
          <w:sz w:val="24"/>
          <w:szCs w:val="24"/>
        </w:rPr>
        <w:t>标准银行贷记卡</w:t>
      </w:r>
      <w:r w:rsidRPr="006E46F1">
        <w:rPr>
          <w:rFonts w:hint="eastAsia"/>
          <w:color w:val="000000" w:themeColor="text1"/>
          <w:sz w:val="24"/>
          <w:szCs w:val="24"/>
        </w:rPr>
        <w:t>/</w:t>
      </w:r>
      <w:r w:rsidRPr="006E46F1">
        <w:rPr>
          <w:rFonts w:hint="eastAsia"/>
          <w:color w:val="000000" w:themeColor="text1"/>
          <w:sz w:val="24"/>
          <w:szCs w:val="24"/>
        </w:rPr>
        <w:t>借记卡、电子钱包等在密钥产生、传输、发卡、密钥更新等方面的密钥管理与服务需求，支持证书的管理，可以作为独立的密钥管理中心使用，与数据库系统、发卡系统等业务系统连接支持相关密钥管理服务。</w:t>
      </w:r>
    </w:p>
    <w:p w14:paraId="3F072CC5"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color w:val="000000" w:themeColor="text1"/>
          <w:sz w:val="24"/>
          <w:szCs w:val="24"/>
        </w:rPr>
        <w:t>）</w:t>
      </w:r>
      <w:r w:rsidRPr="006E46F1">
        <w:rPr>
          <w:rFonts w:hint="eastAsia"/>
          <w:color w:val="000000" w:themeColor="text1"/>
          <w:sz w:val="24"/>
          <w:szCs w:val="24"/>
        </w:rPr>
        <w:t>密钥管理系统</w:t>
      </w:r>
    </w:p>
    <w:p w14:paraId="114D4A1A"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支持输入的密钥因子生成根密钥、通过密钥使用用途加密散列生成各级子密钥，各级子密钥包括</w:t>
      </w:r>
      <w:r w:rsidRPr="006E46F1">
        <w:rPr>
          <w:rFonts w:hint="eastAsia"/>
          <w:color w:val="000000" w:themeColor="text1"/>
          <w:sz w:val="24"/>
          <w:szCs w:val="24"/>
        </w:rPr>
        <w:t>SAM</w:t>
      </w:r>
      <w:r w:rsidRPr="006E46F1">
        <w:rPr>
          <w:rFonts w:hint="eastAsia"/>
          <w:color w:val="000000" w:themeColor="text1"/>
          <w:sz w:val="24"/>
          <w:szCs w:val="24"/>
        </w:rPr>
        <w:t>卡</w:t>
      </w:r>
      <w:proofErr w:type="gramStart"/>
      <w:r w:rsidRPr="006E46F1">
        <w:rPr>
          <w:rFonts w:hint="eastAsia"/>
          <w:color w:val="000000" w:themeColor="text1"/>
          <w:sz w:val="24"/>
          <w:szCs w:val="24"/>
        </w:rPr>
        <w:t>卡</w:t>
      </w:r>
      <w:proofErr w:type="gramEnd"/>
      <w:r w:rsidRPr="006E46F1">
        <w:rPr>
          <w:rFonts w:hint="eastAsia"/>
          <w:color w:val="000000" w:themeColor="text1"/>
          <w:sz w:val="24"/>
          <w:szCs w:val="24"/>
        </w:rPr>
        <w:t>密钥（卡片主控、卡片维护、应用主控、应用维护等以及各个应用密钥）。支持密钥生成与管理、密钥审计，应包含密钥母卡管理子系统、密钥分散管理子系统、</w:t>
      </w:r>
      <w:r w:rsidRPr="006E46F1">
        <w:rPr>
          <w:rFonts w:hint="eastAsia"/>
          <w:color w:val="000000" w:themeColor="text1"/>
          <w:sz w:val="24"/>
          <w:szCs w:val="24"/>
        </w:rPr>
        <w:t>PSAM</w:t>
      </w:r>
      <w:r w:rsidRPr="006E46F1">
        <w:rPr>
          <w:rFonts w:hint="eastAsia"/>
          <w:color w:val="000000" w:themeColor="text1"/>
          <w:sz w:val="24"/>
          <w:szCs w:val="24"/>
        </w:rPr>
        <w:t>卡管理子系统、密钥前置服务子系统。</w:t>
      </w:r>
    </w:p>
    <w:p w14:paraId="5D207453"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Pr="006E46F1">
        <w:rPr>
          <w:rFonts w:hint="eastAsia"/>
          <w:color w:val="000000" w:themeColor="text1"/>
          <w:sz w:val="24"/>
          <w:szCs w:val="24"/>
        </w:rPr>
        <w:t>PSAM</w:t>
      </w:r>
      <w:r w:rsidRPr="006E46F1">
        <w:rPr>
          <w:rFonts w:hint="eastAsia"/>
          <w:color w:val="000000" w:themeColor="text1"/>
          <w:sz w:val="24"/>
          <w:szCs w:val="24"/>
        </w:rPr>
        <w:t>卡初始化模块</w:t>
      </w:r>
    </w:p>
    <w:p w14:paraId="411B8CCA"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lastRenderedPageBreak/>
        <w:t>PSAM</w:t>
      </w:r>
      <w:r w:rsidRPr="006E46F1">
        <w:rPr>
          <w:rFonts w:hint="eastAsia"/>
          <w:color w:val="000000" w:themeColor="text1"/>
          <w:sz w:val="24"/>
          <w:szCs w:val="24"/>
        </w:rPr>
        <w:t>卡初始化系统是用来制作各个系统使用的</w:t>
      </w:r>
      <w:r w:rsidRPr="006E46F1">
        <w:rPr>
          <w:rFonts w:hint="eastAsia"/>
          <w:color w:val="000000" w:themeColor="text1"/>
          <w:sz w:val="24"/>
          <w:szCs w:val="24"/>
        </w:rPr>
        <w:t>PSAM</w:t>
      </w:r>
      <w:r w:rsidRPr="006E46F1">
        <w:rPr>
          <w:rFonts w:hint="eastAsia"/>
          <w:color w:val="000000" w:themeColor="text1"/>
          <w:sz w:val="24"/>
          <w:szCs w:val="24"/>
        </w:rPr>
        <w:t>卡的系统。</w:t>
      </w:r>
    </w:p>
    <w:p w14:paraId="58F4E5CB"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PSAM</w:t>
      </w:r>
      <w:r w:rsidRPr="006E46F1">
        <w:rPr>
          <w:rFonts w:hint="eastAsia"/>
          <w:color w:val="000000" w:themeColor="text1"/>
          <w:sz w:val="24"/>
          <w:szCs w:val="24"/>
        </w:rPr>
        <w:t>卡初始化系统应使用</w:t>
      </w:r>
      <w:r w:rsidRPr="006E46F1">
        <w:rPr>
          <w:rFonts w:hint="eastAsia"/>
          <w:color w:val="000000" w:themeColor="text1"/>
          <w:sz w:val="24"/>
          <w:szCs w:val="24"/>
        </w:rPr>
        <w:t>PSAM</w:t>
      </w:r>
      <w:proofErr w:type="gramStart"/>
      <w:r w:rsidRPr="006E46F1">
        <w:rPr>
          <w:rFonts w:hint="eastAsia"/>
          <w:color w:val="000000" w:themeColor="text1"/>
          <w:sz w:val="24"/>
          <w:szCs w:val="24"/>
        </w:rPr>
        <w:t>卡母卡</w:t>
      </w:r>
      <w:proofErr w:type="gramEnd"/>
      <w:r w:rsidRPr="006E46F1">
        <w:rPr>
          <w:rFonts w:hint="eastAsia"/>
          <w:color w:val="000000" w:themeColor="text1"/>
          <w:sz w:val="24"/>
          <w:szCs w:val="24"/>
        </w:rPr>
        <w:t>和母卡认证卡，以及</w:t>
      </w:r>
      <w:proofErr w:type="gramStart"/>
      <w:r w:rsidRPr="006E46F1">
        <w:rPr>
          <w:rFonts w:hint="eastAsia"/>
          <w:color w:val="000000" w:themeColor="text1"/>
          <w:sz w:val="24"/>
          <w:szCs w:val="24"/>
        </w:rPr>
        <w:t>写卡器把</w:t>
      </w:r>
      <w:proofErr w:type="gramEnd"/>
      <w:r w:rsidRPr="006E46F1">
        <w:rPr>
          <w:rFonts w:hint="eastAsia"/>
          <w:color w:val="000000" w:themeColor="text1"/>
          <w:sz w:val="24"/>
          <w:szCs w:val="24"/>
        </w:rPr>
        <w:t>对应的各个密钥写入到</w:t>
      </w:r>
      <w:r w:rsidRPr="006E46F1">
        <w:rPr>
          <w:rFonts w:hint="eastAsia"/>
          <w:color w:val="000000" w:themeColor="text1"/>
          <w:sz w:val="24"/>
          <w:szCs w:val="24"/>
        </w:rPr>
        <w:t>PSAM</w:t>
      </w:r>
      <w:r w:rsidRPr="006E46F1">
        <w:rPr>
          <w:rFonts w:hint="eastAsia"/>
          <w:color w:val="000000" w:themeColor="text1"/>
          <w:sz w:val="24"/>
          <w:szCs w:val="24"/>
        </w:rPr>
        <w:t>卡中，</w:t>
      </w:r>
      <w:proofErr w:type="gramStart"/>
      <w:r w:rsidRPr="006E46F1">
        <w:rPr>
          <w:rFonts w:hint="eastAsia"/>
          <w:color w:val="000000" w:themeColor="text1"/>
          <w:sz w:val="24"/>
          <w:szCs w:val="24"/>
        </w:rPr>
        <w:t>供支付</w:t>
      </w:r>
      <w:proofErr w:type="gramEnd"/>
      <w:r w:rsidRPr="006E46F1">
        <w:rPr>
          <w:rFonts w:hint="eastAsia"/>
          <w:color w:val="000000" w:themeColor="text1"/>
          <w:sz w:val="24"/>
          <w:szCs w:val="24"/>
        </w:rPr>
        <w:t>系统中的各个系统使用。</w:t>
      </w:r>
    </w:p>
    <w:p w14:paraId="4620705E"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3</w:t>
      </w:r>
      <w:r w:rsidRPr="006E46F1">
        <w:rPr>
          <w:rFonts w:hint="eastAsia"/>
          <w:color w:val="000000" w:themeColor="text1"/>
          <w:sz w:val="24"/>
          <w:szCs w:val="24"/>
        </w:rPr>
        <w:t>）密钥前置服务模块</w:t>
      </w:r>
    </w:p>
    <w:p w14:paraId="658394E5"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支持使用密钥系统中的密钥卡，满足为支付系统中的应用系统提供密钥服务，这些服务应包括：充</w:t>
      </w:r>
      <w:proofErr w:type="gramStart"/>
      <w:r w:rsidRPr="006E46F1">
        <w:rPr>
          <w:rFonts w:hint="eastAsia"/>
          <w:color w:val="000000" w:themeColor="text1"/>
          <w:sz w:val="24"/>
          <w:szCs w:val="24"/>
        </w:rPr>
        <w:t>值允许</w:t>
      </w:r>
      <w:proofErr w:type="gramEnd"/>
      <w:r w:rsidRPr="006E46F1">
        <w:rPr>
          <w:rFonts w:hint="eastAsia"/>
          <w:color w:val="000000" w:themeColor="text1"/>
          <w:sz w:val="24"/>
          <w:szCs w:val="24"/>
        </w:rPr>
        <w:t>密钥验证、验证</w:t>
      </w:r>
      <w:r w:rsidRPr="006E46F1">
        <w:rPr>
          <w:rFonts w:hint="eastAsia"/>
          <w:color w:val="000000" w:themeColor="text1"/>
          <w:sz w:val="24"/>
          <w:szCs w:val="24"/>
        </w:rPr>
        <w:t>PBOC</w:t>
      </w:r>
      <w:r w:rsidRPr="006E46F1">
        <w:rPr>
          <w:rFonts w:hint="eastAsia"/>
          <w:color w:val="000000" w:themeColor="text1"/>
          <w:sz w:val="24"/>
          <w:szCs w:val="24"/>
        </w:rPr>
        <w:t>的充值</w:t>
      </w:r>
      <w:r w:rsidRPr="006E46F1">
        <w:rPr>
          <w:rFonts w:hint="eastAsia"/>
          <w:color w:val="000000" w:themeColor="text1"/>
          <w:sz w:val="24"/>
          <w:szCs w:val="24"/>
        </w:rPr>
        <w:t>MAC1</w:t>
      </w:r>
      <w:r w:rsidRPr="006E46F1">
        <w:rPr>
          <w:rFonts w:hint="eastAsia"/>
          <w:color w:val="000000" w:themeColor="text1"/>
          <w:sz w:val="24"/>
          <w:szCs w:val="24"/>
        </w:rPr>
        <w:t>，产生</w:t>
      </w:r>
      <w:r w:rsidRPr="006E46F1">
        <w:rPr>
          <w:rFonts w:hint="eastAsia"/>
          <w:color w:val="000000" w:themeColor="text1"/>
          <w:sz w:val="24"/>
          <w:szCs w:val="24"/>
        </w:rPr>
        <w:t>PBOC</w:t>
      </w:r>
      <w:r w:rsidRPr="006E46F1">
        <w:rPr>
          <w:rFonts w:hint="eastAsia"/>
          <w:color w:val="000000" w:themeColor="text1"/>
          <w:sz w:val="24"/>
          <w:szCs w:val="24"/>
        </w:rPr>
        <w:t>的充值</w:t>
      </w:r>
      <w:r w:rsidRPr="006E46F1">
        <w:rPr>
          <w:rFonts w:hint="eastAsia"/>
          <w:color w:val="000000" w:themeColor="text1"/>
          <w:sz w:val="24"/>
          <w:szCs w:val="24"/>
        </w:rPr>
        <w:t>MAC2</w:t>
      </w:r>
      <w:r w:rsidRPr="006E46F1">
        <w:rPr>
          <w:rFonts w:hint="eastAsia"/>
          <w:color w:val="000000" w:themeColor="text1"/>
          <w:sz w:val="24"/>
          <w:szCs w:val="24"/>
        </w:rPr>
        <w:t>，</w:t>
      </w:r>
      <w:r w:rsidRPr="006E46F1">
        <w:rPr>
          <w:rFonts w:hint="eastAsia"/>
          <w:color w:val="000000" w:themeColor="text1"/>
          <w:sz w:val="24"/>
          <w:szCs w:val="24"/>
        </w:rPr>
        <w:t>PIN</w:t>
      </w:r>
      <w:r w:rsidRPr="006E46F1">
        <w:rPr>
          <w:rFonts w:hint="eastAsia"/>
          <w:color w:val="000000" w:themeColor="text1"/>
          <w:sz w:val="24"/>
          <w:szCs w:val="24"/>
        </w:rPr>
        <w:t>重装密钥的</w:t>
      </w:r>
      <w:r w:rsidRPr="006E46F1">
        <w:rPr>
          <w:rFonts w:hint="eastAsia"/>
          <w:color w:val="000000" w:themeColor="text1"/>
          <w:sz w:val="24"/>
          <w:szCs w:val="24"/>
        </w:rPr>
        <w:t>MAC</w:t>
      </w:r>
      <w:r w:rsidRPr="006E46F1">
        <w:rPr>
          <w:rFonts w:hint="eastAsia"/>
          <w:color w:val="000000" w:themeColor="text1"/>
          <w:sz w:val="24"/>
          <w:szCs w:val="24"/>
        </w:rPr>
        <w:t>生成，</w:t>
      </w:r>
      <w:r w:rsidRPr="006E46F1">
        <w:rPr>
          <w:rFonts w:hint="eastAsia"/>
          <w:color w:val="000000" w:themeColor="text1"/>
          <w:sz w:val="24"/>
          <w:szCs w:val="24"/>
        </w:rPr>
        <w:t>TAC</w:t>
      </w:r>
      <w:r w:rsidRPr="006E46F1">
        <w:rPr>
          <w:rFonts w:hint="eastAsia"/>
          <w:color w:val="000000" w:themeColor="text1"/>
          <w:sz w:val="24"/>
          <w:szCs w:val="24"/>
        </w:rPr>
        <w:t>的验证等。</w:t>
      </w:r>
    </w:p>
    <w:p w14:paraId="03F411BA"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密钥管理系统依照</w:t>
      </w:r>
      <w:r w:rsidRPr="006E46F1">
        <w:rPr>
          <w:color w:val="000000" w:themeColor="text1"/>
          <w:sz w:val="24"/>
          <w:szCs w:val="24"/>
        </w:rPr>
        <w:t>PBOC3.0</w:t>
      </w:r>
      <w:r w:rsidRPr="006E46F1">
        <w:rPr>
          <w:color w:val="000000" w:themeColor="text1"/>
          <w:sz w:val="24"/>
          <w:szCs w:val="24"/>
        </w:rPr>
        <w:t>规范的规定实现，采用国家密码管理局认可的算法（</w:t>
      </w:r>
      <w:r w:rsidRPr="006E46F1">
        <w:rPr>
          <w:color w:val="000000" w:themeColor="text1"/>
          <w:sz w:val="24"/>
          <w:szCs w:val="24"/>
        </w:rPr>
        <w:t>SM2</w:t>
      </w:r>
      <w:r w:rsidRPr="006E46F1">
        <w:rPr>
          <w:color w:val="000000" w:themeColor="text1"/>
          <w:sz w:val="24"/>
          <w:szCs w:val="24"/>
        </w:rPr>
        <w:t>、</w:t>
      </w:r>
      <w:r w:rsidRPr="006E46F1">
        <w:rPr>
          <w:color w:val="000000" w:themeColor="text1"/>
          <w:sz w:val="24"/>
          <w:szCs w:val="24"/>
        </w:rPr>
        <w:t>SM3</w:t>
      </w:r>
      <w:r w:rsidRPr="006E46F1">
        <w:rPr>
          <w:color w:val="000000" w:themeColor="text1"/>
          <w:sz w:val="24"/>
          <w:szCs w:val="24"/>
        </w:rPr>
        <w:t>、</w:t>
      </w:r>
      <w:r w:rsidRPr="006E46F1">
        <w:rPr>
          <w:color w:val="000000" w:themeColor="text1"/>
          <w:sz w:val="24"/>
          <w:szCs w:val="24"/>
        </w:rPr>
        <w:t>SM4</w:t>
      </w:r>
      <w:r w:rsidRPr="006E46F1">
        <w:rPr>
          <w:color w:val="000000" w:themeColor="text1"/>
          <w:sz w:val="24"/>
          <w:szCs w:val="24"/>
        </w:rPr>
        <w:t>）算法实现密钥传输过程中传输密钥的加密。</w:t>
      </w:r>
    </w:p>
    <w:p w14:paraId="4558BBB3"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密钥管理系统一般包括三部分功能</w:t>
      </w:r>
      <w:r w:rsidRPr="006E46F1">
        <w:rPr>
          <w:color w:val="000000" w:themeColor="text1"/>
          <w:sz w:val="24"/>
          <w:szCs w:val="24"/>
        </w:rPr>
        <w:t>:</w:t>
      </w:r>
      <w:r w:rsidRPr="006E46F1">
        <w:rPr>
          <w:color w:val="000000" w:themeColor="text1"/>
          <w:sz w:val="24"/>
          <w:szCs w:val="24"/>
        </w:rPr>
        <w:t>密钥生成、密钥发行、密钥更新。</w:t>
      </w:r>
    </w:p>
    <w:p w14:paraId="7825A587"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3</w:t>
      </w:r>
      <w:r w:rsidRPr="006E46F1">
        <w:rPr>
          <w:rFonts w:hint="eastAsia"/>
          <w:color w:val="000000" w:themeColor="text1"/>
          <w:sz w:val="24"/>
          <w:szCs w:val="24"/>
        </w:rPr>
        <w:t>）</w:t>
      </w:r>
      <w:r w:rsidRPr="006E46F1">
        <w:rPr>
          <w:color w:val="000000" w:themeColor="text1"/>
          <w:sz w:val="24"/>
          <w:szCs w:val="24"/>
        </w:rPr>
        <w:t>本系统的目标就是安全的管理支付平台交易时，控制各类用户级密钥，确保以上所有环节中密钥的安全性和一致性，逐步实现集中式的密钥管理。</w:t>
      </w:r>
    </w:p>
    <w:p w14:paraId="574C34A3" w14:textId="77777777" w:rsidR="004B069A" w:rsidRPr="006E46F1" w:rsidRDefault="004B069A" w:rsidP="00FC05E2">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4</w:t>
      </w:r>
      <w:r w:rsidRPr="006E46F1">
        <w:rPr>
          <w:rFonts w:hint="eastAsia"/>
          <w:color w:val="000000" w:themeColor="text1"/>
          <w:sz w:val="24"/>
          <w:szCs w:val="24"/>
        </w:rPr>
        <w:t>）</w:t>
      </w:r>
      <w:r w:rsidRPr="006E46F1">
        <w:rPr>
          <w:color w:val="000000" w:themeColor="text1"/>
          <w:sz w:val="24"/>
          <w:szCs w:val="24"/>
        </w:rPr>
        <w:t>▲</w:t>
      </w:r>
      <w:r w:rsidRPr="006E46F1">
        <w:rPr>
          <w:color w:val="000000" w:themeColor="text1"/>
          <w:sz w:val="24"/>
          <w:szCs w:val="24"/>
        </w:rPr>
        <w:t>可以支持采用硬件金融</w:t>
      </w:r>
      <w:proofErr w:type="gramStart"/>
      <w:r w:rsidRPr="006E46F1">
        <w:rPr>
          <w:color w:val="000000" w:themeColor="text1"/>
          <w:sz w:val="24"/>
          <w:szCs w:val="24"/>
        </w:rPr>
        <w:t>加密机安全</w:t>
      </w:r>
      <w:proofErr w:type="gramEnd"/>
      <w:r w:rsidRPr="006E46F1">
        <w:rPr>
          <w:color w:val="000000" w:themeColor="text1"/>
          <w:sz w:val="24"/>
          <w:szCs w:val="24"/>
        </w:rPr>
        <w:t>存取系统根密钥。</w:t>
      </w:r>
    </w:p>
    <w:p w14:paraId="218C3027"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3</w:t>
      </w:r>
      <w:r w:rsidRPr="006E46F1">
        <w:rPr>
          <w:rFonts w:hint="eastAsia"/>
          <w:b/>
          <w:color w:val="000000" w:themeColor="text1"/>
          <w:sz w:val="24"/>
          <w:szCs w:val="24"/>
        </w:rPr>
        <w:t>、支付平台管理门户</w:t>
      </w:r>
    </w:p>
    <w:p w14:paraId="1A2000F7"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支付平台管理门户，是对支付平台核心模块通过可视化界面进行配置管理。</w:t>
      </w:r>
    </w:p>
    <w:p w14:paraId="58D1D16E"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4</w:t>
      </w:r>
      <w:r w:rsidRPr="006E46F1">
        <w:rPr>
          <w:rFonts w:hint="eastAsia"/>
          <w:b/>
          <w:color w:val="000000" w:themeColor="text1"/>
          <w:sz w:val="24"/>
          <w:szCs w:val="24"/>
        </w:rPr>
        <w:t>、在线支付网关</w:t>
      </w:r>
    </w:p>
    <w:p w14:paraId="045C50AA"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支付网关是在线支付平台核心交易模块，负责所有支付业务的处理转发。</w:t>
      </w:r>
    </w:p>
    <w:p w14:paraId="648F4C38"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5</w:t>
      </w:r>
      <w:r w:rsidRPr="006E46F1">
        <w:rPr>
          <w:rFonts w:hint="eastAsia"/>
          <w:b/>
          <w:color w:val="000000" w:themeColor="text1"/>
          <w:sz w:val="24"/>
          <w:szCs w:val="24"/>
        </w:rPr>
        <w:t>、支付消费软网关</w:t>
      </w:r>
    </w:p>
    <w:p w14:paraId="686BDE9A"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支付平台消费软网关是对终端消费</w:t>
      </w:r>
      <w:r w:rsidRPr="006E46F1">
        <w:rPr>
          <w:color w:val="000000" w:themeColor="text1"/>
          <w:sz w:val="24"/>
          <w:szCs w:val="24"/>
        </w:rPr>
        <w:t>POS</w:t>
      </w:r>
      <w:r w:rsidRPr="006E46F1">
        <w:rPr>
          <w:color w:val="000000" w:themeColor="text1"/>
          <w:sz w:val="24"/>
          <w:szCs w:val="24"/>
        </w:rPr>
        <w:t>运行所需的信息（身份消费权限、身份消费系数、节假日、键值表、民族权限、餐次、商户、</w:t>
      </w:r>
      <w:r w:rsidRPr="006E46F1">
        <w:rPr>
          <w:color w:val="000000" w:themeColor="text1"/>
          <w:sz w:val="24"/>
          <w:szCs w:val="24"/>
        </w:rPr>
        <w:t>POS</w:t>
      </w:r>
      <w:r w:rsidRPr="006E46F1">
        <w:rPr>
          <w:color w:val="000000" w:themeColor="text1"/>
          <w:sz w:val="24"/>
          <w:szCs w:val="24"/>
        </w:rPr>
        <w:t>等）进行管理。</w:t>
      </w:r>
    </w:p>
    <w:p w14:paraId="0D47A71F"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w:t>
      </w:r>
      <w:r w:rsidRPr="006E46F1">
        <w:rPr>
          <w:color w:val="000000" w:themeColor="text1"/>
          <w:sz w:val="24"/>
          <w:szCs w:val="24"/>
        </w:rPr>
        <w:t>对</w:t>
      </w:r>
      <w:r w:rsidRPr="006E46F1">
        <w:rPr>
          <w:color w:val="000000" w:themeColor="text1"/>
          <w:sz w:val="24"/>
          <w:szCs w:val="24"/>
        </w:rPr>
        <w:t>POS</w:t>
      </w:r>
      <w:r w:rsidRPr="006E46F1">
        <w:rPr>
          <w:color w:val="000000" w:themeColor="text1"/>
          <w:sz w:val="24"/>
          <w:szCs w:val="24"/>
        </w:rPr>
        <w:t>的状态进行监控，对所连接</w:t>
      </w:r>
      <w:r w:rsidRPr="006E46F1">
        <w:rPr>
          <w:color w:val="000000" w:themeColor="text1"/>
          <w:sz w:val="24"/>
          <w:szCs w:val="24"/>
        </w:rPr>
        <w:t>POS</w:t>
      </w:r>
      <w:r w:rsidRPr="006E46F1">
        <w:rPr>
          <w:color w:val="000000" w:themeColor="text1"/>
          <w:sz w:val="24"/>
          <w:szCs w:val="24"/>
        </w:rPr>
        <w:t>机进行在线升级，</w:t>
      </w:r>
      <w:r w:rsidRPr="006E46F1">
        <w:rPr>
          <w:rFonts w:hint="eastAsia"/>
          <w:color w:val="000000" w:themeColor="text1"/>
          <w:sz w:val="24"/>
          <w:szCs w:val="24"/>
        </w:rPr>
        <w:t>实现</w:t>
      </w:r>
      <w:r w:rsidRPr="006E46F1">
        <w:rPr>
          <w:color w:val="000000" w:themeColor="text1"/>
          <w:sz w:val="24"/>
          <w:szCs w:val="24"/>
        </w:rPr>
        <w:t>消费</w:t>
      </w:r>
      <w:r w:rsidRPr="006E46F1">
        <w:rPr>
          <w:color w:val="000000" w:themeColor="text1"/>
          <w:sz w:val="24"/>
          <w:szCs w:val="24"/>
        </w:rPr>
        <w:t>POS</w:t>
      </w:r>
      <w:r w:rsidRPr="006E46F1">
        <w:rPr>
          <w:color w:val="000000" w:themeColor="text1"/>
          <w:sz w:val="24"/>
          <w:szCs w:val="24"/>
        </w:rPr>
        <w:t>的管理使用、性能监测、终端设备在线升级</w:t>
      </w:r>
      <w:r w:rsidRPr="006E46F1">
        <w:rPr>
          <w:rFonts w:hint="eastAsia"/>
          <w:color w:val="000000" w:themeColor="text1"/>
          <w:sz w:val="24"/>
          <w:szCs w:val="24"/>
        </w:rPr>
        <w:t>。</w:t>
      </w:r>
    </w:p>
    <w:p w14:paraId="10E2F654"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6</w:t>
      </w:r>
      <w:r w:rsidRPr="006E46F1">
        <w:rPr>
          <w:rFonts w:hint="eastAsia"/>
          <w:b/>
          <w:color w:val="000000" w:themeColor="text1"/>
          <w:sz w:val="24"/>
          <w:szCs w:val="24"/>
        </w:rPr>
        <w:t>、在线支付平台统一第三方接口</w:t>
      </w:r>
    </w:p>
    <w:p w14:paraId="6E10B27B" w14:textId="65440A0B"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支持校内各种</w:t>
      </w:r>
      <w:r w:rsidRPr="006E46F1">
        <w:rPr>
          <w:rFonts w:hint="eastAsia"/>
          <w:color w:val="000000" w:themeColor="text1"/>
          <w:sz w:val="24"/>
          <w:szCs w:val="24"/>
        </w:rPr>
        <w:t>消费设备，</w:t>
      </w:r>
      <w:r w:rsidRPr="006E46F1">
        <w:rPr>
          <w:color w:val="000000" w:themeColor="text1"/>
          <w:sz w:val="24"/>
          <w:szCs w:val="24"/>
        </w:rPr>
        <w:t>支持第三方</w:t>
      </w:r>
      <w:r w:rsidRPr="006E46F1">
        <w:rPr>
          <w:rFonts w:hint="eastAsia"/>
          <w:color w:val="000000" w:themeColor="text1"/>
          <w:sz w:val="24"/>
          <w:szCs w:val="24"/>
        </w:rPr>
        <w:t>对</w:t>
      </w:r>
      <w:r w:rsidR="00606409" w:rsidRPr="006E46F1">
        <w:rPr>
          <w:rFonts w:hint="eastAsia"/>
          <w:color w:val="000000" w:themeColor="text1"/>
          <w:sz w:val="24"/>
          <w:szCs w:val="24"/>
        </w:rPr>
        <w:t>聚合支付账户</w:t>
      </w:r>
      <w:r w:rsidRPr="006E46F1">
        <w:rPr>
          <w:color w:val="000000" w:themeColor="text1"/>
          <w:sz w:val="24"/>
          <w:szCs w:val="24"/>
        </w:rPr>
        <w:t>进行充值、消费和缴费支付。</w:t>
      </w:r>
    </w:p>
    <w:p w14:paraId="119BFAD8"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支持</w:t>
      </w:r>
      <w:r w:rsidRPr="006E46F1">
        <w:rPr>
          <w:rFonts w:hint="eastAsia"/>
          <w:color w:val="000000" w:themeColor="text1"/>
          <w:sz w:val="24"/>
          <w:szCs w:val="24"/>
        </w:rPr>
        <w:t>第三方系统</w:t>
      </w:r>
      <w:r w:rsidRPr="006E46F1">
        <w:rPr>
          <w:color w:val="000000" w:themeColor="text1"/>
          <w:sz w:val="24"/>
          <w:szCs w:val="24"/>
        </w:rPr>
        <w:t>支付项目的账单</w:t>
      </w:r>
      <w:r w:rsidRPr="006E46F1">
        <w:rPr>
          <w:rFonts w:hint="eastAsia"/>
          <w:color w:val="000000" w:themeColor="text1"/>
          <w:sz w:val="24"/>
          <w:szCs w:val="24"/>
        </w:rPr>
        <w:t>、</w:t>
      </w:r>
      <w:r w:rsidRPr="006E46F1">
        <w:rPr>
          <w:color w:val="000000" w:themeColor="text1"/>
          <w:sz w:val="24"/>
          <w:szCs w:val="24"/>
        </w:rPr>
        <w:t>收费业务系统对接，支持批量导入，自动对账</w:t>
      </w:r>
      <w:r w:rsidRPr="006E46F1">
        <w:rPr>
          <w:rFonts w:hint="eastAsia"/>
          <w:color w:val="000000" w:themeColor="text1"/>
          <w:sz w:val="24"/>
          <w:szCs w:val="24"/>
        </w:rPr>
        <w:t>。</w:t>
      </w:r>
    </w:p>
    <w:p w14:paraId="27F2E226"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7</w:t>
      </w:r>
      <w:r w:rsidRPr="006E46F1">
        <w:rPr>
          <w:rFonts w:hint="eastAsia"/>
          <w:b/>
          <w:color w:val="000000" w:themeColor="text1"/>
          <w:sz w:val="24"/>
          <w:szCs w:val="24"/>
        </w:rPr>
        <w:t>、服务大厅</w:t>
      </w:r>
    </w:p>
    <w:p w14:paraId="2BDA8FB1"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用户</w:t>
      </w:r>
      <w:proofErr w:type="gramStart"/>
      <w:r w:rsidRPr="006E46F1">
        <w:rPr>
          <w:color w:val="000000" w:themeColor="text1"/>
          <w:sz w:val="24"/>
          <w:szCs w:val="24"/>
        </w:rPr>
        <w:t>端功能</w:t>
      </w:r>
      <w:proofErr w:type="gramEnd"/>
      <w:r w:rsidRPr="006E46F1">
        <w:rPr>
          <w:rFonts w:hint="eastAsia"/>
          <w:color w:val="000000" w:themeColor="text1"/>
          <w:sz w:val="24"/>
          <w:szCs w:val="24"/>
        </w:rPr>
        <w:t>要求</w:t>
      </w:r>
    </w:p>
    <w:p w14:paraId="7AC74281"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支持校内统一身份认证对接，实现校内统一身份认证登录</w:t>
      </w:r>
      <w:r w:rsidRPr="006E46F1">
        <w:rPr>
          <w:rFonts w:hint="eastAsia"/>
          <w:color w:val="000000" w:themeColor="text1"/>
          <w:sz w:val="24"/>
          <w:szCs w:val="24"/>
        </w:rPr>
        <w:t>。</w:t>
      </w:r>
    </w:p>
    <w:p w14:paraId="494F3A76"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color w:val="000000" w:themeColor="text1"/>
          <w:sz w:val="24"/>
          <w:szCs w:val="24"/>
        </w:rPr>
        <w:t>首页模版设计个性化首页。</w:t>
      </w:r>
    </w:p>
    <w:p w14:paraId="7F829469" w14:textId="21D8965A" w:rsidR="004B069A" w:rsidRPr="006E46F1" w:rsidRDefault="00FD3647" w:rsidP="004B069A">
      <w:pPr>
        <w:widowControl/>
        <w:numPr>
          <w:ilvl w:val="0"/>
          <w:numId w:val="10"/>
        </w:numPr>
        <w:spacing w:before="40" w:after="40" w:line="300" w:lineRule="auto"/>
        <w:jc w:val="left"/>
        <w:rPr>
          <w:color w:val="000000" w:themeColor="text1"/>
          <w:sz w:val="24"/>
          <w:szCs w:val="24"/>
        </w:rPr>
      </w:pPr>
      <w:r w:rsidRPr="006E46F1">
        <w:rPr>
          <w:rFonts w:ascii="Segoe UI Symbol" w:hAnsi="Segoe UI Symbol" w:cs="Segoe UI Symbol"/>
          <w:color w:val="000000" w:themeColor="text1"/>
          <w:sz w:val="24"/>
          <w:szCs w:val="24"/>
        </w:rPr>
        <w:lastRenderedPageBreak/>
        <w:t>▲▲</w:t>
      </w:r>
      <w:r w:rsidR="004B069A" w:rsidRPr="006E46F1">
        <w:rPr>
          <w:rFonts w:hint="eastAsia"/>
          <w:color w:val="000000" w:themeColor="text1"/>
          <w:sz w:val="24"/>
          <w:szCs w:val="24"/>
        </w:rPr>
        <w:t>支持</w:t>
      </w:r>
      <w:r w:rsidR="008C67EF">
        <w:rPr>
          <w:rFonts w:hint="eastAsia"/>
          <w:color w:val="000000" w:themeColor="text1"/>
          <w:sz w:val="24"/>
          <w:szCs w:val="24"/>
        </w:rPr>
        <w:t>聚合支付</w:t>
      </w:r>
      <w:r w:rsidR="004823BA">
        <w:rPr>
          <w:rFonts w:hint="eastAsia"/>
          <w:color w:val="000000" w:themeColor="text1"/>
          <w:sz w:val="24"/>
          <w:szCs w:val="24"/>
        </w:rPr>
        <w:t>用户</w:t>
      </w:r>
      <w:r w:rsidR="00606409" w:rsidRPr="006E46F1">
        <w:rPr>
          <w:rFonts w:hint="eastAsia"/>
          <w:color w:val="000000" w:themeColor="text1"/>
          <w:sz w:val="24"/>
          <w:szCs w:val="24"/>
        </w:rPr>
        <w:t>的</w:t>
      </w:r>
      <w:r w:rsidR="004B069A" w:rsidRPr="006E46F1">
        <w:rPr>
          <w:color w:val="000000" w:themeColor="text1"/>
          <w:sz w:val="24"/>
          <w:szCs w:val="24"/>
        </w:rPr>
        <w:t>新办卡申请、卡延期申请、校园卡充值、校园卡密码修改、校园卡余额查询、校园卡挂失、</w:t>
      </w:r>
      <w:proofErr w:type="gramStart"/>
      <w:r w:rsidR="004B069A" w:rsidRPr="006E46F1">
        <w:rPr>
          <w:color w:val="000000" w:themeColor="text1"/>
          <w:sz w:val="24"/>
          <w:szCs w:val="24"/>
        </w:rPr>
        <w:t>校园卡解挂</w:t>
      </w:r>
      <w:proofErr w:type="gramEnd"/>
      <w:r w:rsidR="004B069A" w:rsidRPr="006E46F1">
        <w:rPr>
          <w:color w:val="000000" w:themeColor="text1"/>
          <w:sz w:val="24"/>
          <w:szCs w:val="24"/>
        </w:rPr>
        <w:t>、拾卡招领、交易流水查询、校园卡销户申请等。</w:t>
      </w:r>
    </w:p>
    <w:p w14:paraId="4F846E4A" w14:textId="6FE97BE4"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color w:val="000000" w:themeColor="text1"/>
          <w:sz w:val="24"/>
          <w:szCs w:val="24"/>
        </w:rPr>
        <w:t>缴费服务</w:t>
      </w:r>
      <w:r w:rsidRPr="006E46F1">
        <w:rPr>
          <w:rFonts w:hint="eastAsia"/>
          <w:color w:val="000000" w:themeColor="text1"/>
          <w:sz w:val="24"/>
          <w:szCs w:val="24"/>
        </w:rPr>
        <w:t>如</w:t>
      </w:r>
      <w:r w:rsidR="00606409" w:rsidRPr="006E46F1">
        <w:rPr>
          <w:color w:val="000000" w:themeColor="text1"/>
          <w:sz w:val="24"/>
          <w:szCs w:val="24"/>
        </w:rPr>
        <w:t>网费、电费、学费、代缴费；支持</w:t>
      </w:r>
      <w:r w:rsidR="00606409" w:rsidRPr="006E46F1">
        <w:rPr>
          <w:rFonts w:hint="eastAsia"/>
          <w:color w:val="000000" w:themeColor="text1"/>
          <w:sz w:val="24"/>
          <w:szCs w:val="24"/>
        </w:rPr>
        <w:t>聚合支付账户</w:t>
      </w:r>
      <w:r w:rsidRPr="006E46F1">
        <w:rPr>
          <w:color w:val="000000" w:themeColor="text1"/>
          <w:sz w:val="24"/>
          <w:szCs w:val="24"/>
        </w:rPr>
        <w:t>绑定的银行卡支付，校园卡电子账户支付、银联支付</w:t>
      </w:r>
      <w:r w:rsidR="00606409" w:rsidRPr="006E46F1">
        <w:rPr>
          <w:rFonts w:hint="eastAsia"/>
          <w:color w:val="000000" w:themeColor="text1"/>
          <w:sz w:val="24"/>
          <w:szCs w:val="24"/>
        </w:rPr>
        <w:t>、支付宝支付、</w:t>
      </w:r>
      <w:proofErr w:type="gramStart"/>
      <w:r w:rsidR="00606409" w:rsidRPr="006E46F1">
        <w:rPr>
          <w:rFonts w:hint="eastAsia"/>
          <w:color w:val="000000" w:themeColor="text1"/>
          <w:sz w:val="24"/>
          <w:szCs w:val="24"/>
        </w:rPr>
        <w:t>微信支付</w:t>
      </w:r>
      <w:proofErr w:type="gramEnd"/>
      <w:r w:rsidRPr="006E46F1">
        <w:rPr>
          <w:color w:val="000000" w:themeColor="text1"/>
          <w:sz w:val="24"/>
          <w:szCs w:val="24"/>
        </w:rPr>
        <w:t>等。</w:t>
      </w:r>
    </w:p>
    <w:p w14:paraId="2687E753"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color w:val="000000" w:themeColor="text1"/>
          <w:sz w:val="24"/>
          <w:szCs w:val="24"/>
        </w:rPr>
        <w:t>可对接其它应用系统，提供查询服务，也可后台自定义栏目并发布信息，提供查询服务。对接校内应用系统，提供各种服务，如：考勤查询服务、成绩查询服务、新生服务、校友服务、预定服务等。</w:t>
      </w:r>
    </w:p>
    <w:p w14:paraId="46C217D8"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color w:val="000000" w:themeColor="text1"/>
          <w:sz w:val="24"/>
          <w:szCs w:val="24"/>
        </w:rPr>
        <w:t>在线咨询方式，电话、留言或在线问答等咨询方式，快速解决用户的疑问，为用户提供最佳服务。</w:t>
      </w:r>
    </w:p>
    <w:p w14:paraId="1F199841"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color w:val="000000" w:themeColor="text1"/>
          <w:sz w:val="24"/>
          <w:szCs w:val="24"/>
        </w:rPr>
        <w:t>通过短信、微信、邮件等通知提醒方式，及时快速通知或提醒用户。</w:t>
      </w:r>
    </w:p>
    <w:p w14:paraId="33F2C6D6"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color w:val="000000" w:themeColor="text1"/>
          <w:sz w:val="24"/>
          <w:szCs w:val="24"/>
        </w:rPr>
        <w:t>收集用户意见反馈信息，方便平台优化更新，为用户提供更好的服务。</w:t>
      </w:r>
    </w:p>
    <w:p w14:paraId="03C2D5B0"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w:t>
      </w:r>
      <w:r w:rsidRPr="006E46F1">
        <w:rPr>
          <w:color w:val="000000" w:themeColor="text1"/>
          <w:sz w:val="24"/>
          <w:szCs w:val="24"/>
        </w:rPr>
        <w:t>接入互联网站统计功能，方便查看平台用户访问情况，便于平台优化更新。</w:t>
      </w:r>
    </w:p>
    <w:p w14:paraId="648C8186"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服务大厅管理</w:t>
      </w:r>
      <w:proofErr w:type="gramStart"/>
      <w:r w:rsidRPr="006E46F1">
        <w:rPr>
          <w:color w:val="000000" w:themeColor="text1"/>
          <w:sz w:val="24"/>
          <w:szCs w:val="24"/>
        </w:rPr>
        <w:t>端功</w:t>
      </w:r>
      <w:r w:rsidRPr="006E46F1">
        <w:rPr>
          <w:rFonts w:hint="eastAsia"/>
          <w:color w:val="000000" w:themeColor="text1"/>
          <w:sz w:val="24"/>
          <w:szCs w:val="24"/>
        </w:rPr>
        <w:t>能</w:t>
      </w:r>
      <w:proofErr w:type="gramEnd"/>
      <w:r w:rsidRPr="006E46F1">
        <w:rPr>
          <w:rFonts w:hint="eastAsia"/>
          <w:color w:val="000000" w:themeColor="text1"/>
          <w:sz w:val="24"/>
          <w:szCs w:val="24"/>
        </w:rPr>
        <w:t>要求</w:t>
      </w:r>
    </w:p>
    <w:p w14:paraId="7D51E18B"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支持系统参数设置、数据表与系统模型、备份和恢复数据。</w:t>
      </w:r>
    </w:p>
    <w:p w14:paraId="494698F7"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支持添加栏目、管理栏目，添加模版、管理模版，添加应用、管理应用。</w:t>
      </w:r>
    </w:p>
    <w:p w14:paraId="34672528"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支持节点管理、业务流管理。</w:t>
      </w:r>
    </w:p>
    <w:p w14:paraId="740938CF"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支持信息发布、信息审核。</w:t>
      </w:r>
    </w:p>
    <w:p w14:paraId="20D54FC4"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支持管理订单，订单统计查询。</w:t>
      </w:r>
    </w:p>
    <w:p w14:paraId="3261E1B4"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支持用户信息查询；后台管理员管理。</w:t>
      </w:r>
    </w:p>
    <w:p w14:paraId="701C8583"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支持角色管理，权限分配。</w:t>
      </w:r>
    </w:p>
    <w:p w14:paraId="113AEB9A"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支持统计报表查询、订单统计查询、新办卡统计查询、校园卡销</w:t>
      </w:r>
      <w:proofErr w:type="gramStart"/>
      <w:r w:rsidRPr="006E46F1">
        <w:rPr>
          <w:rFonts w:hint="eastAsia"/>
          <w:color w:val="000000" w:themeColor="text1"/>
          <w:sz w:val="24"/>
          <w:szCs w:val="24"/>
        </w:rPr>
        <w:t>户统计</w:t>
      </w:r>
      <w:proofErr w:type="gramEnd"/>
      <w:r w:rsidRPr="006E46F1">
        <w:rPr>
          <w:rFonts w:hint="eastAsia"/>
          <w:color w:val="000000" w:themeColor="text1"/>
          <w:sz w:val="24"/>
          <w:szCs w:val="24"/>
        </w:rPr>
        <w:t>查询。</w:t>
      </w:r>
    </w:p>
    <w:p w14:paraId="1C6D33E9" w14:textId="77777777" w:rsidR="004B069A" w:rsidRPr="006E46F1" w:rsidRDefault="004B069A" w:rsidP="004B069A">
      <w:pPr>
        <w:widowControl/>
        <w:numPr>
          <w:ilvl w:val="0"/>
          <w:numId w:val="10"/>
        </w:numPr>
        <w:spacing w:before="40" w:after="40" w:line="300" w:lineRule="auto"/>
        <w:jc w:val="left"/>
        <w:rPr>
          <w:color w:val="000000" w:themeColor="text1"/>
          <w:sz w:val="24"/>
          <w:szCs w:val="24"/>
        </w:rPr>
      </w:pPr>
      <w:r w:rsidRPr="006E46F1">
        <w:rPr>
          <w:rFonts w:hint="eastAsia"/>
          <w:color w:val="000000" w:themeColor="text1"/>
          <w:sz w:val="24"/>
          <w:szCs w:val="24"/>
        </w:rPr>
        <w:t>支持商户信息查询，商户报表查询。</w:t>
      </w:r>
    </w:p>
    <w:p w14:paraId="246D37A1"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8</w:t>
      </w:r>
      <w:r w:rsidRPr="006E46F1">
        <w:rPr>
          <w:rFonts w:hint="eastAsia"/>
          <w:b/>
          <w:color w:val="000000" w:themeColor="text1"/>
          <w:sz w:val="24"/>
          <w:szCs w:val="24"/>
        </w:rPr>
        <w:t>、移动端</w:t>
      </w:r>
    </w:p>
    <w:p w14:paraId="0CFBE7FE" w14:textId="10A8DCEB"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建立</w:t>
      </w:r>
      <w:r w:rsidR="00CE5BB6" w:rsidRPr="006E46F1">
        <w:rPr>
          <w:rFonts w:hint="eastAsia"/>
          <w:color w:val="000000" w:themeColor="text1"/>
          <w:sz w:val="24"/>
          <w:szCs w:val="24"/>
        </w:rPr>
        <w:t>聚合支付</w:t>
      </w:r>
      <w:r w:rsidRPr="006E46F1">
        <w:rPr>
          <w:rFonts w:hint="eastAsia"/>
          <w:color w:val="000000" w:themeColor="text1"/>
          <w:sz w:val="24"/>
          <w:szCs w:val="24"/>
        </w:rPr>
        <w:t>系统</w:t>
      </w:r>
      <w:r w:rsidRPr="006E46F1">
        <w:rPr>
          <w:color w:val="000000" w:themeColor="text1"/>
          <w:sz w:val="24"/>
          <w:szCs w:val="24"/>
        </w:rPr>
        <w:t>门户网站，作为校园信息门户中的一个组成部分，与学校统一身份认证系统</w:t>
      </w:r>
      <w:r w:rsidRPr="006E46F1">
        <w:rPr>
          <w:rFonts w:hint="eastAsia"/>
          <w:color w:val="000000" w:themeColor="text1"/>
          <w:sz w:val="24"/>
          <w:szCs w:val="24"/>
        </w:rPr>
        <w:t>对</w:t>
      </w:r>
      <w:r w:rsidRPr="006E46F1">
        <w:rPr>
          <w:color w:val="000000" w:themeColor="text1"/>
          <w:sz w:val="24"/>
          <w:szCs w:val="24"/>
        </w:rPr>
        <w:t>接，并融入到综合门户、移动门户中，作为校园</w:t>
      </w:r>
      <w:r w:rsidR="00CE5BB6" w:rsidRPr="006E46F1">
        <w:rPr>
          <w:rFonts w:hint="eastAsia"/>
          <w:color w:val="000000" w:themeColor="text1"/>
          <w:sz w:val="24"/>
          <w:szCs w:val="24"/>
        </w:rPr>
        <w:t>聚合支付</w:t>
      </w:r>
      <w:r w:rsidRPr="006E46F1">
        <w:rPr>
          <w:color w:val="000000" w:themeColor="text1"/>
          <w:sz w:val="24"/>
          <w:szCs w:val="24"/>
        </w:rPr>
        <w:t>系统网上自助服务的统一入口，提供</w:t>
      </w:r>
      <w:proofErr w:type="gramStart"/>
      <w:r w:rsidRPr="006E46F1">
        <w:rPr>
          <w:color w:val="000000" w:themeColor="text1"/>
          <w:sz w:val="24"/>
          <w:szCs w:val="24"/>
        </w:rPr>
        <w:t>卡户预注册</w:t>
      </w:r>
      <w:proofErr w:type="gramEnd"/>
      <w:r w:rsidRPr="006E46F1">
        <w:rPr>
          <w:color w:val="000000" w:themeColor="text1"/>
          <w:sz w:val="24"/>
          <w:szCs w:val="24"/>
        </w:rPr>
        <w:t>以及用户资料更新等服务。移动服务平台为</w:t>
      </w:r>
      <w:r w:rsidR="00CE5BB6" w:rsidRPr="006E46F1">
        <w:rPr>
          <w:rFonts w:hint="eastAsia"/>
          <w:color w:val="000000" w:themeColor="text1"/>
          <w:sz w:val="24"/>
          <w:szCs w:val="24"/>
        </w:rPr>
        <w:t>聚合支付</w:t>
      </w:r>
      <w:r w:rsidRPr="006E46F1">
        <w:rPr>
          <w:rFonts w:hint="eastAsia"/>
          <w:color w:val="000000" w:themeColor="text1"/>
          <w:sz w:val="24"/>
          <w:szCs w:val="24"/>
        </w:rPr>
        <w:t>系统</w:t>
      </w:r>
      <w:r w:rsidRPr="006E46F1">
        <w:rPr>
          <w:color w:val="000000" w:themeColor="text1"/>
          <w:sz w:val="24"/>
          <w:szCs w:val="24"/>
        </w:rPr>
        <w:t>门户融入学校移动门户提供支持。</w:t>
      </w:r>
    </w:p>
    <w:p w14:paraId="36FFC035" w14:textId="59F5CA5C"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w:t>
      </w:r>
      <w:r w:rsidRPr="006E46F1">
        <w:rPr>
          <w:color w:val="000000" w:themeColor="text1"/>
          <w:sz w:val="24"/>
          <w:szCs w:val="24"/>
        </w:rPr>
        <w:t>实现基本信息查询、</w:t>
      </w:r>
      <w:r w:rsidR="00CE5BB6" w:rsidRPr="006E46F1">
        <w:rPr>
          <w:rFonts w:hint="eastAsia"/>
          <w:color w:val="000000" w:themeColor="text1"/>
          <w:sz w:val="24"/>
          <w:szCs w:val="24"/>
        </w:rPr>
        <w:t>账户</w:t>
      </w:r>
      <w:r w:rsidR="00CE5BB6" w:rsidRPr="006E46F1">
        <w:rPr>
          <w:rFonts w:hint="eastAsia"/>
          <w:color w:val="000000" w:themeColor="text1"/>
          <w:sz w:val="24"/>
          <w:szCs w:val="24"/>
        </w:rPr>
        <w:t>/</w:t>
      </w:r>
      <w:r w:rsidRPr="006E46F1">
        <w:rPr>
          <w:color w:val="000000" w:themeColor="text1"/>
          <w:sz w:val="24"/>
          <w:szCs w:val="24"/>
        </w:rPr>
        <w:t>卡余额查询、</w:t>
      </w:r>
      <w:r w:rsidRPr="006E46F1">
        <w:rPr>
          <w:rFonts w:hint="eastAsia"/>
          <w:color w:val="000000" w:themeColor="text1"/>
          <w:sz w:val="24"/>
          <w:szCs w:val="24"/>
        </w:rPr>
        <w:t>充</w:t>
      </w:r>
      <w:proofErr w:type="gramStart"/>
      <w:r w:rsidRPr="006E46F1">
        <w:rPr>
          <w:rFonts w:hint="eastAsia"/>
          <w:color w:val="000000" w:themeColor="text1"/>
          <w:sz w:val="24"/>
          <w:szCs w:val="24"/>
        </w:rPr>
        <w:t>值</w:t>
      </w:r>
      <w:r w:rsidRPr="006E46F1">
        <w:rPr>
          <w:color w:val="000000" w:themeColor="text1"/>
          <w:sz w:val="24"/>
          <w:szCs w:val="24"/>
        </w:rPr>
        <w:t>记录</w:t>
      </w:r>
      <w:proofErr w:type="gramEnd"/>
      <w:r w:rsidRPr="006E46F1">
        <w:rPr>
          <w:color w:val="000000" w:themeColor="text1"/>
          <w:sz w:val="24"/>
          <w:szCs w:val="24"/>
        </w:rPr>
        <w:t>查询、圈存转账、补助记录查询、交易明细查询、信息发布、业务办理、挂失解挂、信息查询等功能。</w:t>
      </w:r>
    </w:p>
    <w:p w14:paraId="0C7D8F4B" w14:textId="04C58FDD"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设置</w:t>
      </w:r>
      <w:r w:rsidR="00CE5BB6" w:rsidRPr="006E46F1">
        <w:rPr>
          <w:rFonts w:hint="eastAsia"/>
          <w:color w:val="000000" w:themeColor="text1"/>
          <w:sz w:val="24"/>
          <w:szCs w:val="24"/>
        </w:rPr>
        <w:t>聚合支付</w:t>
      </w:r>
      <w:r w:rsidRPr="006E46F1">
        <w:rPr>
          <w:rFonts w:hint="eastAsia"/>
          <w:color w:val="000000" w:themeColor="text1"/>
          <w:sz w:val="24"/>
          <w:szCs w:val="24"/>
        </w:rPr>
        <w:t>系统</w:t>
      </w:r>
      <w:r w:rsidRPr="006E46F1">
        <w:rPr>
          <w:color w:val="000000" w:themeColor="text1"/>
          <w:sz w:val="24"/>
          <w:szCs w:val="24"/>
        </w:rPr>
        <w:t>规章制度模块、服务指南模块、资料下载中心模块、常见问题模块等。</w:t>
      </w:r>
    </w:p>
    <w:p w14:paraId="47EEE226" w14:textId="4493C298"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lastRenderedPageBreak/>
        <w:t>通过学校</w:t>
      </w:r>
      <w:proofErr w:type="gramStart"/>
      <w:r w:rsidRPr="006E46F1">
        <w:rPr>
          <w:color w:val="000000" w:themeColor="text1"/>
          <w:sz w:val="24"/>
          <w:szCs w:val="24"/>
        </w:rPr>
        <w:t>微信公众号</w:t>
      </w:r>
      <w:proofErr w:type="gramEnd"/>
      <w:r w:rsidR="00CE5BB6" w:rsidRPr="006E46F1">
        <w:rPr>
          <w:rFonts w:hint="eastAsia"/>
          <w:color w:val="000000" w:themeColor="text1"/>
          <w:sz w:val="24"/>
          <w:szCs w:val="24"/>
        </w:rPr>
        <w:t>、</w:t>
      </w:r>
      <w:proofErr w:type="gramStart"/>
      <w:r w:rsidR="00CE5BB6" w:rsidRPr="006E46F1">
        <w:rPr>
          <w:rFonts w:hint="eastAsia"/>
          <w:color w:val="000000" w:themeColor="text1"/>
          <w:sz w:val="24"/>
          <w:szCs w:val="24"/>
        </w:rPr>
        <w:t>企业微信</w:t>
      </w:r>
      <w:r w:rsidRPr="006E46F1">
        <w:rPr>
          <w:color w:val="000000" w:themeColor="text1"/>
          <w:sz w:val="24"/>
          <w:szCs w:val="24"/>
        </w:rPr>
        <w:t>和</w:t>
      </w:r>
      <w:proofErr w:type="gramEnd"/>
      <w:r w:rsidRPr="006E46F1">
        <w:rPr>
          <w:color w:val="000000" w:themeColor="text1"/>
          <w:sz w:val="24"/>
          <w:szCs w:val="24"/>
        </w:rPr>
        <w:t>手机</w:t>
      </w:r>
      <w:r w:rsidRPr="006E46F1">
        <w:rPr>
          <w:color w:val="000000" w:themeColor="text1"/>
          <w:sz w:val="24"/>
          <w:szCs w:val="24"/>
        </w:rPr>
        <w:t>APP</w:t>
      </w:r>
      <w:r w:rsidR="00CE5BB6" w:rsidRPr="006E46F1">
        <w:rPr>
          <w:rFonts w:hint="eastAsia"/>
          <w:color w:val="000000" w:themeColor="text1"/>
          <w:sz w:val="24"/>
          <w:szCs w:val="24"/>
        </w:rPr>
        <w:t>等</w:t>
      </w:r>
      <w:r w:rsidRPr="006E46F1">
        <w:rPr>
          <w:color w:val="000000" w:themeColor="text1"/>
          <w:sz w:val="24"/>
          <w:szCs w:val="24"/>
        </w:rPr>
        <w:t>途径，实现持卡人在手机端完成校园卡账户与</w:t>
      </w:r>
      <w:r w:rsidR="00CE5BB6" w:rsidRPr="006E46F1">
        <w:rPr>
          <w:rFonts w:hint="eastAsia"/>
          <w:color w:val="000000" w:themeColor="text1"/>
          <w:sz w:val="24"/>
          <w:szCs w:val="24"/>
        </w:rPr>
        <w:t>聚合支付各渠道的</w:t>
      </w:r>
      <w:r w:rsidRPr="006E46F1">
        <w:rPr>
          <w:color w:val="000000" w:themeColor="text1"/>
          <w:sz w:val="24"/>
          <w:szCs w:val="24"/>
        </w:rPr>
        <w:t>账号绑定、账户充值、账户消费、账户流水查询、挂失、缴费及其他常用功能。</w:t>
      </w:r>
      <w:r w:rsidRPr="006E46F1">
        <w:rPr>
          <w:color w:val="000000" w:themeColor="text1"/>
          <w:sz w:val="24"/>
          <w:szCs w:val="24"/>
        </w:rPr>
        <w:t xml:space="preserve"> </w:t>
      </w:r>
    </w:p>
    <w:p w14:paraId="3266A499"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系统主要功能要求如下：</w:t>
      </w:r>
      <w:r w:rsidRPr="006E46F1">
        <w:rPr>
          <w:color w:val="000000" w:themeColor="text1"/>
          <w:sz w:val="24"/>
          <w:szCs w:val="24"/>
        </w:rPr>
        <w:t xml:space="preserve"> </w:t>
      </w:r>
    </w:p>
    <w:p w14:paraId="26C53E6D" w14:textId="6D2A5F9B"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w:t>
      </w:r>
      <w:r w:rsidRPr="006E46F1">
        <w:rPr>
          <w:color w:val="000000" w:themeColor="text1"/>
          <w:sz w:val="24"/>
          <w:szCs w:val="24"/>
        </w:rPr>
        <w:t>支持以</w:t>
      </w:r>
      <w:r w:rsidRPr="006E46F1">
        <w:rPr>
          <w:color w:val="000000" w:themeColor="text1"/>
          <w:sz w:val="24"/>
          <w:szCs w:val="24"/>
        </w:rPr>
        <w:t>H5</w:t>
      </w:r>
      <w:r w:rsidRPr="006E46F1">
        <w:rPr>
          <w:color w:val="000000" w:themeColor="text1"/>
          <w:sz w:val="24"/>
          <w:szCs w:val="24"/>
        </w:rPr>
        <w:t>形式将移动</w:t>
      </w:r>
      <w:proofErr w:type="gramStart"/>
      <w:r w:rsidRPr="006E46F1">
        <w:rPr>
          <w:color w:val="000000" w:themeColor="text1"/>
          <w:sz w:val="24"/>
          <w:szCs w:val="24"/>
        </w:rPr>
        <w:t>端功能</w:t>
      </w:r>
      <w:proofErr w:type="gramEnd"/>
      <w:r w:rsidRPr="006E46F1">
        <w:rPr>
          <w:color w:val="000000" w:themeColor="text1"/>
          <w:sz w:val="24"/>
          <w:szCs w:val="24"/>
        </w:rPr>
        <w:t>嵌入到</w:t>
      </w:r>
      <w:proofErr w:type="gramStart"/>
      <w:r w:rsidRPr="006E46F1">
        <w:rPr>
          <w:color w:val="000000" w:themeColor="text1"/>
          <w:sz w:val="24"/>
          <w:szCs w:val="24"/>
        </w:rPr>
        <w:t>学校</w:t>
      </w:r>
      <w:r w:rsidRPr="006E46F1">
        <w:rPr>
          <w:rFonts w:hint="eastAsia"/>
          <w:color w:val="000000" w:themeColor="text1"/>
          <w:sz w:val="24"/>
          <w:szCs w:val="24"/>
        </w:rPr>
        <w:t>微信企业</w:t>
      </w:r>
      <w:proofErr w:type="gramEnd"/>
      <w:r w:rsidRPr="006E46F1">
        <w:rPr>
          <w:rFonts w:hint="eastAsia"/>
          <w:color w:val="000000" w:themeColor="text1"/>
          <w:sz w:val="24"/>
          <w:szCs w:val="24"/>
        </w:rPr>
        <w:t>号</w:t>
      </w:r>
      <w:r w:rsidR="00CE5BB6" w:rsidRPr="006E46F1">
        <w:rPr>
          <w:rFonts w:hint="eastAsia"/>
          <w:color w:val="000000" w:themeColor="text1"/>
          <w:sz w:val="24"/>
          <w:szCs w:val="24"/>
        </w:rPr>
        <w:t>或企业微信</w:t>
      </w:r>
      <w:r w:rsidRPr="006E46F1">
        <w:rPr>
          <w:color w:val="000000" w:themeColor="text1"/>
          <w:sz w:val="24"/>
          <w:szCs w:val="24"/>
        </w:rPr>
        <w:t>；</w:t>
      </w:r>
    </w:p>
    <w:p w14:paraId="77F8A1F4"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支持与现有移动平台对接；</w:t>
      </w:r>
    </w:p>
    <w:p w14:paraId="1869FCFD" w14:textId="16E5D958"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3</w:t>
      </w:r>
      <w:r w:rsidRPr="006E46F1">
        <w:rPr>
          <w:rFonts w:hint="eastAsia"/>
          <w:color w:val="000000" w:themeColor="text1"/>
          <w:sz w:val="24"/>
          <w:szCs w:val="24"/>
        </w:rPr>
        <w:t>）</w:t>
      </w:r>
      <w:r w:rsidRPr="006E46F1">
        <w:rPr>
          <w:color w:val="000000" w:themeColor="text1"/>
          <w:sz w:val="24"/>
          <w:szCs w:val="24"/>
        </w:rPr>
        <w:t>证件号绑定：输入相关的证件号、卡密码等信息后，实现</w:t>
      </w:r>
      <w:r w:rsidR="00CE5BB6" w:rsidRPr="006E46F1">
        <w:rPr>
          <w:rFonts w:hint="eastAsia"/>
          <w:color w:val="000000" w:themeColor="text1"/>
          <w:sz w:val="24"/>
          <w:szCs w:val="24"/>
        </w:rPr>
        <w:t>聚合支付各支付渠道</w:t>
      </w:r>
      <w:r w:rsidRPr="006E46F1">
        <w:rPr>
          <w:color w:val="000000" w:themeColor="text1"/>
          <w:sz w:val="24"/>
          <w:szCs w:val="24"/>
        </w:rPr>
        <w:t>的手机自助绑定；</w:t>
      </w:r>
    </w:p>
    <w:p w14:paraId="351B2664" w14:textId="4E0CE20B"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4</w:t>
      </w:r>
      <w:r w:rsidRPr="006E46F1">
        <w:rPr>
          <w:rFonts w:hint="eastAsia"/>
          <w:color w:val="000000" w:themeColor="text1"/>
          <w:sz w:val="24"/>
          <w:szCs w:val="24"/>
        </w:rPr>
        <w:t>）</w:t>
      </w:r>
      <w:r w:rsidRPr="006E46F1">
        <w:rPr>
          <w:color w:val="000000" w:themeColor="text1"/>
          <w:sz w:val="24"/>
          <w:szCs w:val="24"/>
        </w:rPr>
        <w:t>用户中心：实现展示绑定的</w:t>
      </w:r>
      <w:r w:rsidR="00CE5BB6" w:rsidRPr="006E46F1">
        <w:rPr>
          <w:rFonts w:hint="eastAsia"/>
          <w:color w:val="000000" w:themeColor="text1"/>
          <w:sz w:val="24"/>
          <w:szCs w:val="24"/>
        </w:rPr>
        <w:t>聚合支付账户</w:t>
      </w:r>
      <w:r w:rsidRPr="006E46F1">
        <w:rPr>
          <w:color w:val="000000" w:themeColor="text1"/>
          <w:sz w:val="24"/>
          <w:szCs w:val="24"/>
        </w:rPr>
        <w:t>姓名、证件号、余额、账户状态以及最近一周的消费流水等信息；</w:t>
      </w:r>
    </w:p>
    <w:p w14:paraId="6D9C91CF" w14:textId="05C2499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5</w:t>
      </w:r>
      <w:r w:rsidRPr="006E46F1">
        <w:rPr>
          <w:rFonts w:hint="eastAsia"/>
          <w:color w:val="000000" w:themeColor="text1"/>
          <w:sz w:val="24"/>
          <w:szCs w:val="24"/>
        </w:rPr>
        <w:t>）</w:t>
      </w:r>
      <w:r w:rsidRPr="006E46F1">
        <w:rPr>
          <w:color w:val="000000" w:themeColor="text1"/>
          <w:sz w:val="24"/>
          <w:szCs w:val="24"/>
        </w:rPr>
        <w:t>我的账户：实现展示绑定的</w:t>
      </w:r>
      <w:r w:rsidR="00CE5BB6" w:rsidRPr="006E46F1">
        <w:rPr>
          <w:rFonts w:hint="eastAsia"/>
          <w:color w:val="000000" w:themeColor="text1"/>
          <w:sz w:val="24"/>
          <w:szCs w:val="24"/>
        </w:rPr>
        <w:t>聚合支付账户</w:t>
      </w:r>
      <w:r w:rsidRPr="006E46F1">
        <w:rPr>
          <w:color w:val="000000" w:themeColor="text1"/>
          <w:sz w:val="24"/>
          <w:szCs w:val="24"/>
        </w:rPr>
        <w:t>姓名、证件号、余额、账户状态、有效日期、最近交易日期等相关的信息；</w:t>
      </w:r>
      <w:r w:rsidRPr="006E46F1">
        <w:rPr>
          <w:color w:val="000000" w:themeColor="text1"/>
          <w:sz w:val="24"/>
          <w:szCs w:val="24"/>
        </w:rPr>
        <w:t xml:space="preserve"> </w:t>
      </w:r>
    </w:p>
    <w:p w14:paraId="2A9296FB"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6</w:t>
      </w:r>
      <w:r w:rsidRPr="006E46F1">
        <w:rPr>
          <w:rFonts w:hint="eastAsia"/>
          <w:color w:val="000000" w:themeColor="text1"/>
          <w:sz w:val="24"/>
          <w:szCs w:val="24"/>
        </w:rPr>
        <w:t>）</w:t>
      </w:r>
      <w:r w:rsidRPr="006E46F1">
        <w:rPr>
          <w:color w:val="000000" w:themeColor="text1"/>
          <w:sz w:val="24"/>
          <w:szCs w:val="24"/>
        </w:rPr>
        <w:t>查询流水：按照时间段进行查询，可以指定流水的类型，如消费、充值、补助等流水类型；</w:t>
      </w:r>
    </w:p>
    <w:p w14:paraId="54B6DA7F"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7</w:t>
      </w:r>
      <w:r w:rsidRPr="006E46F1">
        <w:rPr>
          <w:rFonts w:hint="eastAsia"/>
          <w:color w:val="000000" w:themeColor="text1"/>
          <w:sz w:val="24"/>
          <w:szCs w:val="24"/>
        </w:rPr>
        <w:t>）</w:t>
      </w:r>
      <w:r w:rsidRPr="006E46F1">
        <w:rPr>
          <w:color w:val="000000" w:themeColor="text1"/>
          <w:sz w:val="24"/>
          <w:szCs w:val="24"/>
        </w:rPr>
        <w:t>卡片挂失：在校园卡丢失后，可以第一时间通过手机对校园卡进行挂失；</w:t>
      </w:r>
      <w:r w:rsidRPr="006E46F1">
        <w:rPr>
          <w:color w:val="000000" w:themeColor="text1"/>
          <w:sz w:val="24"/>
          <w:szCs w:val="24"/>
        </w:rPr>
        <w:t xml:space="preserve"> </w:t>
      </w:r>
    </w:p>
    <w:p w14:paraId="05E926A3"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8</w:t>
      </w:r>
      <w:r w:rsidRPr="006E46F1">
        <w:rPr>
          <w:rFonts w:hint="eastAsia"/>
          <w:color w:val="000000" w:themeColor="text1"/>
          <w:sz w:val="24"/>
          <w:szCs w:val="24"/>
        </w:rPr>
        <w:t>）</w:t>
      </w:r>
      <w:r w:rsidRPr="006E46F1">
        <w:rPr>
          <w:color w:val="000000" w:themeColor="text1"/>
          <w:sz w:val="24"/>
          <w:szCs w:val="24"/>
        </w:rPr>
        <w:t>查询遗失卡：可以输入证件号进行查询相关的</w:t>
      </w:r>
      <w:proofErr w:type="gramStart"/>
      <w:r w:rsidRPr="006E46F1">
        <w:rPr>
          <w:color w:val="000000" w:themeColor="text1"/>
          <w:sz w:val="24"/>
          <w:szCs w:val="24"/>
        </w:rPr>
        <w:t>遗失卡</w:t>
      </w:r>
      <w:proofErr w:type="gramEnd"/>
      <w:r w:rsidRPr="006E46F1">
        <w:rPr>
          <w:color w:val="000000" w:themeColor="text1"/>
          <w:sz w:val="24"/>
          <w:szCs w:val="24"/>
        </w:rPr>
        <w:t>信息，以及捡到别人的卡片进行</w:t>
      </w:r>
      <w:proofErr w:type="gramStart"/>
      <w:r w:rsidRPr="006E46F1">
        <w:rPr>
          <w:color w:val="000000" w:themeColor="text1"/>
          <w:sz w:val="24"/>
          <w:szCs w:val="24"/>
        </w:rPr>
        <w:t>遗失卡</w:t>
      </w:r>
      <w:proofErr w:type="gramEnd"/>
      <w:r w:rsidRPr="006E46F1">
        <w:rPr>
          <w:color w:val="000000" w:themeColor="text1"/>
          <w:sz w:val="24"/>
          <w:szCs w:val="24"/>
        </w:rPr>
        <w:t>信息发布，便于失卡人查找。</w:t>
      </w:r>
    </w:p>
    <w:p w14:paraId="5C7BEF4A" w14:textId="7A097DDF"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9</w:t>
      </w:r>
      <w:r w:rsidRPr="006E46F1">
        <w:rPr>
          <w:rFonts w:hint="eastAsia"/>
          <w:color w:val="000000" w:themeColor="text1"/>
          <w:sz w:val="24"/>
          <w:szCs w:val="24"/>
        </w:rPr>
        <w:t>）</w:t>
      </w:r>
      <w:r w:rsidR="00FD3647" w:rsidRPr="006E46F1">
        <w:rPr>
          <w:rFonts w:ascii="Segoe UI Symbol" w:hAnsi="Segoe UI Symbol" w:cs="Segoe UI Symbol"/>
          <w:color w:val="000000" w:themeColor="text1"/>
          <w:sz w:val="24"/>
          <w:szCs w:val="24"/>
        </w:rPr>
        <w:t>▲▲</w:t>
      </w:r>
      <w:r w:rsidRPr="006E46F1">
        <w:rPr>
          <w:color w:val="000000" w:themeColor="text1"/>
          <w:sz w:val="24"/>
          <w:szCs w:val="24"/>
        </w:rPr>
        <w:t>校园卡充值：可以通过</w:t>
      </w:r>
      <w:r w:rsidRPr="006E46F1">
        <w:rPr>
          <w:rFonts w:hint="eastAsia"/>
          <w:color w:val="000000" w:themeColor="text1"/>
          <w:sz w:val="24"/>
          <w:szCs w:val="24"/>
        </w:rPr>
        <w:t>支付宝、</w:t>
      </w:r>
      <w:r w:rsidRPr="006E46F1">
        <w:rPr>
          <w:color w:val="000000" w:themeColor="text1"/>
          <w:sz w:val="24"/>
          <w:szCs w:val="24"/>
        </w:rPr>
        <w:t>微信</w:t>
      </w:r>
      <w:r w:rsidRPr="006E46F1">
        <w:rPr>
          <w:rFonts w:hint="eastAsia"/>
          <w:color w:val="000000" w:themeColor="text1"/>
          <w:sz w:val="24"/>
          <w:szCs w:val="24"/>
        </w:rPr>
        <w:t>、银联等渠道</w:t>
      </w:r>
      <w:r w:rsidRPr="006E46F1">
        <w:rPr>
          <w:color w:val="000000" w:themeColor="text1"/>
          <w:sz w:val="24"/>
          <w:szCs w:val="24"/>
        </w:rPr>
        <w:t>对校园卡进行充值，要求充值金额直接进入校园卡后台账户，无需领款。</w:t>
      </w:r>
    </w:p>
    <w:p w14:paraId="1997CCF1" w14:textId="645F3FD0"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color w:val="000000" w:themeColor="text1"/>
          <w:sz w:val="24"/>
          <w:szCs w:val="24"/>
        </w:rPr>
        <w:t>0</w:t>
      </w:r>
      <w:r w:rsidRPr="006E46F1">
        <w:rPr>
          <w:rFonts w:hint="eastAsia"/>
          <w:color w:val="000000" w:themeColor="text1"/>
          <w:sz w:val="24"/>
          <w:szCs w:val="24"/>
        </w:rPr>
        <w:t>）</w:t>
      </w:r>
      <w:r w:rsidR="00FD3647" w:rsidRPr="006E46F1">
        <w:rPr>
          <w:rFonts w:ascii="Segoe UI Symbol" w:hAnsi="Segoe UI Symbol" w:cs="Segoe UI Symbol"/>
          <w:color w:val="000000" w:themeColor="text1"/>
          <w:sz w:val="24"/>
          <w:szCs w:val="24"/>
        </w:rPr>
        <w:t>▲▲</w:t>
      </w:r>
      <w:r w:rsidRPr="006E46F1">
        <w:rPr>
          <w:color w:val="000000" w:themeColor="text1"/>
          <w:sz w:val="24"/>
          <w:szCs w:val="24"/>
        </w:rPr>
        <w:t>付款码：通过展示手机付款码，使用联机钱包余额</w:t>
      </w:r>
      <w:proofErr w:type="gramStart"/>
      <w:r w:rsidRPr="006E46F1">
        <w:rPr>
          <w:color w:val="000000" w:themeColor="text1"/>
          <w:sz w:val="24"/>
          <w:szCs w:val="24"/>
        </w:rPr>
        <w:t>进行扫码消费</w:t>
      </w:r>
      <w:proofErr w:type="gramEnd"/>
      <w:r w:rsidRPr="006E46F1">
        <w:rPr>
          <w:color w:val="000000" w:themeColor="text1"/>
          <w:sz w:val="24"/>
          <w:szCs w:val="24"/>
        </w:rPr>
        <w:t>（要求提供本功能界面截图）；</w:t>
      </w:r>
    </w:p>
    <w:p w14:paraId="6F9DF1F8"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网络缴费：通过手机端可以获取上网账号余额、上网账号状态，并</w:t>
      </w:r>
      <w:r w:rsidRPr="006E46F1">
        <w:rPr>
          <w:rFonts w:hint="eastAsia"/>
          <w:color w:val="000000" w:themeColor="text1"/>
          <w:sz w:val="24"/>
          <w:szCs w:val="24"/>
        </w:rPr>
        <w:t>可</w:t>
      </w:r>
      <w:r w:rsidRPr="006E46F1">
        <w:rPr>
          <w:color w:val="000000" w:themeColor="text1"/>
          <w:sz w:val="24"/>
          <w:szCs w:val="24"/>
        </w:rPr>
        <w:t>使用</w:t>
      </w:r>
      <w:r w:rsidRPr="006E46F1">
        <w:rPr>
          <w:rFonts w:hint="eastAsia"/>
          <w:color w:val="000000" w:themeColor="text1"/>
          <w:sz w:val="24"/>
          <w:szCs w:val="24"/>
        </w:rPr>
        <w:t>支付宝、</w:t>
      </w:r>
      <w:r w:rsidRPr="006E46F1">
        <w:rPr>
          <w:color w:val="000000" w:themeColor="text1"/>
          <w:sz w:val="24"/>
          <w:szCs w:val="24"/>
        </w:rPr>
        <w:t>微信</w:t>
      </w:r>
      <w:r w:rsidRPr="006E46F1">
        <w:rPr>
          <w:rFonts w:hint="eastAsia"/>
          <w:color w:val="000000" w:themeColor="text1"/>
          <w:sz w:val="24"/>
          <w:szCs w:val="24"/>
        </w:rPr>
        <w:t>、银联</w:t>
      </w:r>
      <w:r w:rsidRPr="006E46F1">
        <w:rPr>
          <w:color w:val="000000" w:themeColor="text1"/>
          <w:sz w:val="24"/>
          <w:szCs w:val="24"/>
        </w:rPr>
        <w:t>或</w:t>
      </w:r>
      <w:r w:rsidRPr="006E46F1">
        <w:rPr>
          <w:color w:val="000000" w:themeColor="text1"/>
          <w:sz w:val="24"/>
          <w:szCs w:val="24"/>
        </w:rPr>
        <w:t>APP</w:t>
      </w:r>
      <w:r w:rsidRPr="006E46F1">
        <w:rPr>
          <w:rFonts w:hint="eastAsia"/>
          <w:color w:val="000000" w:themeColor="text1"/>
          <w:sz w:val="24"/>
          <w:szCs w:val="24"/>
        </w:rPr>
        <w:t>等渠道</w:t>
      </w:r>
      <w:r w:rsidRPr="006E46F1">
        <w:rPr>
          <w:color w:val="000000" w:themeColor="text1"/>
          <w:sz w:val="24"/>
          <w:szCs w:val="24"/>
        </w:rPr>
        <w:t>缴纳网费；</w:t>
      </w:r>
    </w:p>
    <w:p w14:paraId="1958AEAF"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电控缴费：通过手机端可以获取楼栋、楼层、房间、剩余电量等信息，并</w:t>
      </w:r>
      <w:r w:rsidRPr="006E46F1">
        <w:rPr>
          <w:rFonts w:hint="eastAsia"/>
          <w:color w:val="000000" w:themeColor="text1"/>
          <w:sz w:val="24"/>
          <w:szCs w:val="24"/>
        </w:rPr>
        <w:t>可</w:t>
      </w:r>
      <w:r w:rsidRPr="006E46F1">
        <w:rPr>
          <w:color w:val="000000" w:themeColor="text1"/>
          <w:sz w:val="24"/>
          <w:szCs w:val="24"/>
        </w:rPr>
        <w:t>使用</w:t>
      </w:r>
      <w:r w:rsidRPr="006E46F1">
        <w:rPr>
          <w:rFonts w:hint="eastAsia"/>
          <w:color w:val="000000" w:themeColor="text1"/>
          <w:sz w:val="24"/>
          <w:szCs w:val="24"/>
        </w:rPr>
        <w:t>支付宝、</w:t>
      </w:r>
      <w:r w:rsidRPr="006E46F1">
        <w:rPr>
          <w:color w:val="000000" w:themeColor="text1"/>
          <w:sz w:val="24"/>
          <w:szCs w:val="24"/>
        </w:rPr>
        <w:t>微信</w:t>
      </w:r>
      <w:r w:rsidRPr="006E46F1">
        <w:rPr>
          <w:rFonts w:hint="eastAsia"/>
          <w:color w:val="000000" w:themeColor="text1"/>
          <w:sz w:val="24"/>
          <w:szCs w:val="24"/>
        </w:rPr>
        <w:t>、银联或</w:t>
      </w:r>
      <w:r w:rsidRPr="006E46F1">
        <w:rPr>
          <w:rFonts w:hint="eastAsia"/>
          <w:color w:val="000000" w:themeColor="text1"/>
          <w:sz w:val="24"/>
          <w:szCs w:val="24"/>
        </w:rPr>
        <w:t>APP</w:t>
      </w:r>
      <w:r w:rsidRPr="006E46F1">
        <w:rPr>
          <w:rFonts w:hint="eastAsia"/>
          <w:color w:val="000000" w:themeColor="text1"/>
          <w:sz w:val="24"/>
          <w:szCs w:val="24"/>
        </w:rPr>
        <w:t>等渠道</w:t>
      </w:r>
      <w:r w:rsidRPr="006E46F1">
        <w:rPr>
          <w:color w:val="000000" w:themeColor="text1"/>
          <w:sz w:val="24"/>
          <w:szCs w:val="24"/>
        </w:rPr>
        <w:t>缴纳电费；</w:t>
      </w:r>
    </w:p>
    <w:p w14:paraId="7A321F27"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9</w:t>
      </w:r>
      <w:r w:rsidRPr="006E46F1">
        <w:rPr>
          <w:rFonts w:hint="eastAsia"/>
          <w:b/>
          <w:color w:val="000000" w:themeColor="text1"/>
          <w:sz w:val="24"/>
          <w:szCs w:val="24"/>
        </w:rPr>
        <w:t>、安全控件</w:t>
      </w:r>
    </w:p>
    <w:p w14:paraId="6FE2021E"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）防止后台进程对屏幕录像盗取机密数据；</w:t>
      </w:r>
    </w:p>
    <w:p w14:paraId="4C7828EA"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w:t>
      </w:r>
      <w:r w:rsidRPr="006E46F1">
        <w:rPr>
          <w:rFonts w:hint="eastAsia"/>
          <w:color w:val="000000" w:themeColor="text1"/>
          <w:sz w:val="24"/>
          <w:szCs w:val="24"/>
        </w:rPr>
        <w:t>防止恶意程序勾取系统键盘接口盗取机密数据；</w:t>
      </w:r>
    </w:p>
    <w:p w14:paraId="38C68821"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3</w:t>
      </w:r>
      <w:r w:rsidRPr="006E46F1">
        <w:rPr>
          <w:rFonts w:hint="eastAsia"/>
          <w:color w:val="000000" w:themeColor="text1"/>
          <w:sz w:val="24"/>
          <w:szCs w:val="24"/>
        </w:rPr>
        <w:t>）防止恶意程序读取系统文件记录每次按键坐标后重现敏感数据；</w:t>
      </w:r>
    </w:p>
    <w:p w14:paraId="33611BC7"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4</w:t>
      </w:r>
      <w:r w:rsidRPr="006E46F1">
        <w:rPr>
          <w:rFonts w:hint="eastAsia"/>
          <w:color w:val="000000" w:themeColor="text1"/>
          <w:sz w:val="24"/>
          <w:szCs w:val="24"/>
        </w:rPr>
        <w:t>）敏感数据加密。</w:t>
      </w:r>
    </w:p>
    <w:p w14:paraId="2F736734"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10</w:t>
      </w:r>
      <w:r w:rsidRPr="006E46F1">
        <w:rPr>
          <w:rFonts w:hint="eastAsia"/>
          <w:b/>
          <w:color w:val="000000" w:themeColor="text1"/>
          <w:sz w:val="24"/>
          <w:szCs w:val="24"/>
        </w:rPr>
        <w:t>、食堂就餐评价系统</w:t>
      </w:r>
    </w:p>
    <w:p w14:paraId="794AFB6C" w14:textId="276AE354"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w:t>
      </w:r>
      <w:r w:rsidR="00FD3647" w:rsidRPr="006E46F1">
        <w:rPr>
          <w:rFonts w:ascii="Segoe UI Symbol" w:hAnsi="Segoe UI Symbol" w:cs="Segoe UI Symbol"/>
          <w:color w:val="000000" w:themeColor="text1"/>
          <w:sz w:val="24"/>
          <w:szCs w:val="24"/>
        </w:rPr>
        <w:t>▲▲</w:t>
      </w:r>
      <w:r w:rsidRPr="006E46F1">
        <w:rPr>
          <w:rFonts w:ascii="Segoe UI Symbol" w:hAnsi="Segoe UI Symbol" w:cs="Segoe UI Symbol" w:hint="eastAsia"/>
          <w:color w:val="000000" w:themeColor="text1"/>
          <w:sz w:val="24"/>
          <w:szCs w:val="24"/>
        </w:rPr>
        <w:t>校内师生</w:t>
      </w:r>
      <w:r w:rsidRPr="006E46F1">
        <w:rPr>
          <w:rFonts w:hint="eastAsia"/>
          <w:color w:val="000000" w:themeColor="text1"/>
          <w:sz w:val="24"/>
          <w:szCs w:val="24"/>
        </w:rPr>
        <w:t>在校内食堂或指定范围的</w:t>
      </w:r>
      <w:r w:rsidRPr="006E46F1">
        <w:rPr>
          <w:rFonts w:hint="eastAsia"/>
          <w:color w:val="000000" w:themeColor="text1"/>
          <w:sz w:val="24"/>
          <w:szCs w:val="24"/>
        </w:rPr>
        <w:t>POS</w:t>
      </w:r>
      <w:r w:rsidRPr="006E46F1">
        <w:rPr>
          <w:rFonts w:hint="eastAsia"/>
          <w:color w:val="000000" w:themeColor="text1"/>
          <w:sz w:val="24"/>
          <w:szCs w:val="24"/>
        </w:rPr>
        <w:t>机刷卡消费后，系统可按配置要求自动给刷卡者本人的移动端推送服务评价信息，可包含诸如服务态度、菜品质量等多种</w:t>
      </w:r>
      <w:r w:rsidRPr="006E46F1">
        <w:rPr>
          <w:rFonts w:hint="eastAsia"/>
          <w:color w:val="000000" w:themeColor="text1"/>
          <w:sz w:val="24"/>
          <w:szCs w:val="24"/>
        </w:rPr>
        <w:lastRenderedPageBreak/>
        <w:t>可配置的满意度指数，并搜集用户反馈的服务评价信息，形成评价数据；</w:t>
      </w:r>
    </w:p>
    <w:p w14:paraId="4C9C4DA7"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）管理人员可实时查看评价结果，并可将评价结果导出给被评价单位；</w:t>
      </w:r>
    </w:p>
    <w:p w14:paraId="235BDD68"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3</w:t>
      </w:r>
      <w:r w:rsidRPr="006E46F1">
        <w:rPr>
          <w:rFonts w:hint="eastAsia"/>
          <w:color w:val="000000" w:themeColor="text1"/>
          <w:sz w:val="24"/>
          <w:szCs w:val="24"/>
        </w:rPr>
        <w:t>）评价信息可提交给学校数据平台，用于数据分析及展示。</w:t>
      </w:r>
    </w:p>
    <w:p w14:paraId="16499B2D"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11</w:t>
      </w:r>
      <w:r w:rsidRPr="006E46F1">
        <w:rPr>
          <w:rFonts w:hint="eastAsia"/>
          <w:b/>
          <w:color w:val="000000" w:themeColor="text1"/>
          <w:sz w:val="24"/>
          <w:szCs w:val="24"/>
        </w:rPr>
        <w:t>、线上点餐管理系统</w:t>
      </w:r>
    </w:p>
    <w:p w14:paraId="20D2D043"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）在校师生可在移动端进行点餐，</w:t>
      </w:r>
      <w:proofErr w:type="gramStart"/>
      <w:r w:rsidRPr="006E46F1">
        <w:rPr>
          <w:rFonts w:hint="eastAsia"/>
          <w:color w:val="000000" w:themeColor="text1"/>
          <w:sz w:val="24"/>
          <w:szCs w:val="24"/>
        </w:rPr>
        <w:t>选择线</w:t>
      </w:r>
      <w:proofErr w:type="gramEnd"/>
      <w:r w:rsidRPr="006E46F1">
        <w:rPr>
          <w:rFonts w:hint="eastAsia"/>
          <w:color w:val="000000" w:themeColor="text1"/>
          <w:sz w:val="24"/>
          <w:szCs w:val="24"/>
        </w:rPr>
        <w:t>上支付，并到指定地点取餐，完成用餐后可对本次餐品等信息进行评价；</w:t>
      </w:r>
    </w:p>
    <w:p w14:paraId="528C55AF" w14:textId="714DB8D1"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00FD3647" w:rsidRPr="006E46F1">
        <w:rPr>
          <w:rFonts w:ascii="Segoe UI Symbol" w:hAnsi="Segoe UI Symbol" w:cs="Segoe UI Symbol"/>
          <w:color w:val="000000" w:themeColor="text1"/>
          <w:sz w:val="24"/>
          <w:szCs w:val="24"/>
        </w:rPr>
        <w:t>▲▲</w:t>
      </w:r>
      <w:r w:rsidRPr="006E46F1">
        <w:rPr>
          <w:rFonts w:hint="eastAsia"/>
          <w:color w:val="000000" w:themeColor="text1"/>
          <w:sz w:val="24"/>
          <w:szCs w:val="24"/>
        </w:rPr>
        <w:t>餐品的提货方式包括：自取、外送（满足食堂规定数量）或者取餐柜，学校根据需求进行选择；</w:t>
      </w:r>
    </w:p>
    <w:p w14:paraId="6CBFEF04"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color w:val="000000" w:themeColor="text1"/>
          <w:sz w:val="24"/>
          <w:szCs w:val="24"/>
        </w:rPr>
        <w:t>3</w:t>
      </w:r>
      <w:r w:rsidRPr="006E46F1">
        <w:rPr>
          <w:rFonts w:hint="eastAsia"/>
          <w:color w:val="000000" w:themeColor="text1"/>
          <w:sz w:val="24"/>
          <w:szCs w:val="24"/>
        </w:rPr>
        <w:t>）提供数据给学校数据平台，用于数据分析及展示。</w:t>
      </w:r>
    </w:p>
    <w:p w14:paraId="1A41617E" w14:textId="77777777" w:rsidR="004B069A" w:rsidRPr="006E46F1" w:rsidRDefault="004B069A" w:rsidP="004B069A">
      <w:pPr>
        <w:keepNext/>
        <w:keepLines/>
        <w:widowControl/>
        <w:numPr>
          <w:ilvl w:val="2"/>
          <w:numId w:val="0"/>
        </w:numPr>
        <w:spacing w:before="120" w:after="120"/>
        <w:ind w:left="850" w:hanging="425"/>
        <w:jc w:val="left"/>
        <w:outlineLvl w:val="2"/>
        <w:rPr>
          <w:rFonts w:ascii="宋体" w:hAnsi="宋体" w:cs="宋体"/>
          <w:b/>
          <w:bCs/>
          <w:color w:val="000000" w:themeColor="text1"/>
          <w:kern w:val="0"/>
          <w:sz w:val="32"/>
          <w:szCs w:val="32"/>
        </w:rPr>
      </w:pPr>
      <w:r w:rsidRPr="006E46F1">
        <w:rPr>
          <w:rFonts w:ascii="宋体" w:hAnsi="宋体" w:cs="宋体" w:hint="eastAsia"/>
          <w:b/>
          <w:bCs/>
          <w:color w:val="000000" w:themeColor="text1"/>
          <w:kern w:val="0"/>
          <w:sz w:val="32"/>
          <w:szCs w:val="32"/>
        </w:rPr>
        <w:t>聚合支付平台</w:t>
      </w:r>
    </w:p>
    <w:p w14:paraId="5945EE1F"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聚合支付平台应将银行对接通道统一，</w:t>
      </w:r>
      <w:r w:rsidRPr="006E46F1">
        <w:rPr>
          <w:rFonts w:hint="eastAsia"/>
          <w:color w:val="000000" w:themeColor="text1"/>
          <w:sz w:val="24"/>
          <w:szCs w:val="24"/>
        </w:rPr>
        <w:t>满足校内多种支付方式并存和资金可监管的需求，</w:t>
      </w:r>
      <w:r w:rsidRPr="006E46F1">
        <w:rPr>
          <w:color w:val="000000" w:themeColor="text1"/>
          <w:sz w:val="24"/>
          <w:szCs w:val="24"/>
        </w:rPr>
        <w:t>具有聚合支付、圈存</w:t>
      </w:r>
      <w:r w:rsidRPr="006E46F1">
        <w:rPr>
          <w:rFonts w:hint="eastAsia"/>
          <w:color w:val="000000" w:themeColor="text1"/>
          <w:sz w:val="24"/>
          <w:szCs w:val="24"/>
        </w:rPr>
        <w:t>等</w:t>
      </w:r>
      <w:r w:rsidRPr="006E46F1">
        <w:rPr>
          <w:color w:val="000000" w:themeColor="text1"/>
          <w:sz w:val="24"/>
          <w:szCs w:val="24"/>
        </w:rPr>
        <w:t>功能。要求能根据统一支付缴费平台提供的标准化开发接口实现支付缴费业务的定制与开发，能提供标准开放式接口，用于统一支付缴费平台获取相关数据，并可以管理第三方接口、第三</w:t>
      </w:r>
      <w:proofErr w:type="gramStart"/>
      <w:r w:rsidRPr="006E46F1">
        <w:rPr>
          <w:color w:val="000000" w:themeColor="text1"/>
          <w:sz w:val="24"/>
          <w:szCs w:val="24"/>
        </w:rPr>
        <w:t>方业务</w:t>
      </w:r>
      <w:proofErr w:type="gramEnd"/>
      <w:r w:rsidRPr="006E46F1">
        <w:rPr>
          <w:color w:val="000000" w:themeColor="text1"/>
          <w:sz w:val="24"/>
          <w:szCs w:val="24"/>
        </w:rPr>
        <w:t>系统，</w:t>
      </w:r>
      <w:r w:rsidRPr="006E46F1">
        <w:rPr>
          <w:rFonts w:hint="eastAsia"/>
          <w:color w:val="000000" w:themeColor="text1"/>
          <w:sz w:val="24"/>
          <w:szCs w:val="24"/>
        </w:rPr>
        <w:t>为我校提供完备的支付系统交易流水存储以及高效对账，</w:t>
      </w:r>
      <w:r w:rsidRPr="006E46F1">
        <w:rPr>
          <w:color w:val="000000" w:themeColor="text1"/>
          <w:sz w:val="24"/>
          <w:szCs w:val="24"/>
        </w:rPr>
        <w:t>提供支付能力及对账、报表统计等功能。</w:t>
      </w:r>
      <w:r w:rsidRPr="006E46F1">
        <w:rPr>
          <w:color w:val="000000" w:themeColor="text1"/>
          <w:sz w:val="24"/>
          <w:szCs w:val="24"/>
        </w:rPr>
        <w:t xml:space="preserve"> </w:t>
      </w:r>
    </w:p>
    <w:p w14:paraId="6ACD02CF"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主要功能要求如下：</w:t>
      </w:r>
      <w:r w:rsidRPr="006E46F1">
        <w:rPr>
          <w:color w:val="000000" w:themeColor="text1"/>
          <w:sz w:val="24"/>
          <w:szCs w:val="24"/>
        </w:rPr>
        <w:t xml:space="preserve"> </w:t>
      </w:r>
    </w:p>
    <w:p w14:paraId="55F1C073"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rFonts w:hint="eastAsia"/>
          <w:color w:val="000000" w:themeColor="text1"/>
          <w:sz w:val="24"/>
          <w:szCs w:val="24"/>
        </w:rPr>
        <w:t>系统要求可以接入多家银行，实现持卡人银行账户资金向校园卡账户划转，并可以提供聚合支付功能。</w:t>
      </w:r>
    </w:p>
    <w:p w14:paraId="3670E25B"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color w:val="000000" w:themeColor="text1"/>
          <w:sz w:val="24"/>
          <w:szCs w:val="24"/>
        </w:rPr>
        <w:t>应用接入管理模块：负责对接入的系统进行管理，包括密钥管理、接口管理、支付渠道管理等。</w:t>
      </w:r>
    </w:p>
    <w:p w14:paraId="23A88A16"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rFonts w:hint="eastAsia"/>
          <w:color w:val="000000" w:themeColor="text1"/>
          <w:sz w:val="24"/>
          <w:szCs w:val="24"/>
        </w:rPr>
        <w:t>聚合支付方面，可以管理第三方接口、给第三</w:t>
      </w:r>
      <w:proofErr w:type="gramStart"/>
      <w:r w:rsidRPr="006E46F1">
        <w:rPr>
          <w:rFonts w:hint="eastAsia"/>
          <w:color w:val="000000" w:themeColor="text1"/>
          <w:sz w:val="24"/>
          <w:szCs w:val="24"/>
        </w:rPr>
        <w:t>方业务</w:t>
      </w:r>
      <w:proofErr w:type="gramEnd"/>
      <w:r w:rsidRPr="006E46F1">
        <w:rPr>
          <w:rFonts w:hint="eastAsia"/>
          <w:color w:val="000000" w:themeColor="text1"/>
          <w:sz w:val="24"/>
          <w:szCs w:val="24"/>
        </w:rPr>
        <w:t>系统提供支付能力，及对账、报表统计等功能。</w:t>
      </w:r>
    </w:p>
    <w:p w14:paraId="13C63D58"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color w:val="000000" w:themeColor="text1"/>
          <w:sz w:val="24"/>
          <w:szCs w:val="24"/>
        </w:rPr>
        <w:t>查询报表中心模块：交易流水、报表的查询、导出等功能。</w:t>
      </w:r>
      <w:r w:rsidRPr="006E46F1">
        <w:rPr>
          <w:color w:val="000000" w:themeColor="text1"/>
          <w:sz w:val="24"/>
          <w:szCs w:val="24"/>
        </w:rPr>
        <w:t xml:space="preserve"> </w:t>
      </w:r>
    </w:p>
    <w:p w14:paraId="372C1A28"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color w:val="000000" w:themeColor="text1"/>
          <w:sz w:val="24"/>
          <w:szCs w:val="24"/>
        </w:rPr>
        <w:t>收银台管理模块：第三</w:t>
      </w:r>
      <w:proofErr w:type="gramStart"/>
      <w:r w:rsidRPr="006E46F1">
        <w:rPr>
          <w:color w:val="000000" w:themeColor="text1"/>
          <w:sz w:val="24"/>
          <w:szCs w:val="24"/>
        </w:rPr>
        <w:t>方业务</w:t>
      </w:r>
      <w:proofErr w:type="gramEnd"/>
      <w:r w:rsidRPr="006E46F1">
        <w:rPr>
          <w:color w:val="000000" w:themeColor="text1"/>
          <w:sz w:val="24"/>
          <w:szCs w:val="24"/>
        </w:rPr>
        <w:t>系统可以对接收银台实现支付功能，允许的渠道包括学校开通的三方支付、银联、联机钱包。</w:t>
      </w:r>
      <w:r w:rsidRPr="006E46F1">
        <w:rPr>
          <w:color w:val="000000" w:themeColor="text1"/>
          <w:sz w:val="24"/>
          <w:szCs w:val="24"/>
        </w:rPr>
        <w:t xml:space="preserve"> </w:t>
      </w:r>
    </w:p>
    <w:p w14:paraId="31F44B6C"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rFonts w:hint="eastAsia"/>
          <w:color w:val="000000" w:themeColor="text1"/>
          <w:sz w:val="24"/>
          <w:szCs w:val="24"/>
        </w:rPr>
        <w:t>应用接入管理模块：负责对接入的系统进行管理，包括密钥管理、接口管理、支付渠道管理等。</w:t>
      </w:r>
    </w:p>
    <w:p w14:paraId="03FE2E61"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color w:val="000000" w:themeColor="text1"/>
          <w:sz w:val="24"/>
          <w:szCs w:val="24"/>
        </w:rPr>
        <w:t>第三</w:t>
      </w:r>
      <w:proofErr w:type="gramStart"/>
      <w:r w:rsidRPr="006E46F1">
        <w:rPr>
          <w:color w:val="000000" w:themeColor="text1"/>
          <w:sz w:val="24"/>
          <w:szCs w:val="24"/>
        </w:rPr>
        <w:t>方账管理</w:t>
      </w:r>
      <w:proofErr w:type="gramEnd"/>
      <w:r w:rsidRPr="006E46F1">
        <w:rPr>
          <w:color w:val="000000" w:themeColor="text1"/>
          <w:sz w:val="24"/>
          <w:szCs w:val="24"/>
        </w:rPr>
        <w:t>模块：包括支付方式汇总报表、支付方式汇总明细报表、第三方账单、第三</w:t>
      </w:r>
      <w:proofErr w:type="gramStart"/>
      <w:r w:rsidRPr="006E46F1">
        <w:rPr>
          <w:color w:val="000000" w:themeColor="text1"/>
          <w:sz w:val="24"/>
          <w:szCs w:val="24"/>
        </w:rPr>
        <w:t>方月账单</w:t>
      </w:r>
      <w:proofErr w:type="gramEnd"/>
      <w:r w:rsidRPr="006E46F1">
        <w:rPr>
          <w:color w:val="000000" w:themeColor="text1"/>
          <w:sz w:val="24"/>
          <w:szCs w:val="24"/>
        </w:rPr>
        <w:t>。</w:t>
      </w:r>
    </w:p>
    <w:p w14:paraId="4945DEEF"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color w:val="000000" w:themeColor="text1"/>
          <w:sz w:val="24"/>
          <w:szCs w:val="24"/>
        </w:rPr>
        <w:t>对账管理模块：可自定义日期或时间周期进行对账查询，支持按支付方式显示账户的对账状态及结果，并提供表格形式的下载文件（要求提供本功能界面截图）。</w:t>
      </w:r>
      <w:r w:rsidRPr="006E46F1">
        <w:rPr>
          <w:color w:val="000000" w:themeColor="text1"/>
          <w:sz w:val="24"/>
          <w:szCs w:val="24"/>
        </w:rPr>
        <w:t xml:space="preserve"> </w:t>
      </w:r>
    </w:p>
    <w:p w14:paraId="18864A4C" w14:textId="77777777" w:rsidR="004B069A" w:rsidRPr="006E46F1" w:rsidRDefault="004B069A" w:rsidP="004B069A">
      <w:pPr>
        <w:widowControl/>
        <w:numPr>
          <w:ilvl w:val="0"/>
          <w:numId w:val="11"/>
        </w:numPr>
        <w:spacing w:before="40" w:after="40" w:line="300" w:lineRule="auto"/>
        <w:jc w:val="left"/>
        <w:rPr>
          <w:color w:val="000000" w:themeColor="text1"/>
          <w:sz w:val="24"/>
          <w:szCs w:val="24"/>
        </w:rPr>
      </w:pPr>
      <w:r w:rsidRPr="006E46F1">
        <w:rPr>
          <w:color w:val="000000" w:themeColor="text1"/>
          <w:sz w:val="24"/>
          <w:szCs w:val="24"/>
        </w:rPr>
        <w:lastRenderedPageBreak/>
        <w:t>支付设置模块：支持与第三方支付、银联、银行的对接，包括支付参数设置、第三方商户设置等。</w:t>
      </w:r>
    </w:p>
    <w:p w14:paraId="72DD066B"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1</w:t>
      </w:r>
      <w:r w:rsidRPr="006E46F1">
        <w:rPr>
          <w:rFonts w:hint="eastAsia"/>
          <w:b/>
          <w:color w:val="000000" w:themeColor="text1"/>
          <w:sz w:val="24"/>
          <w:szCs w:val="24"/>
        </w:rPr>
        <w:t>、聚合支付前置系统</w:t>
      </w:r>
    </w:p>
    <w:p w14:paraId="244C3BA5"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银行支付接口、冲正接口、查询、对账接口等基础接口进行对接；</w:t>
      </w:r>
    </w:p>
    <w:p w14:paraId="1B98FDB0"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Pr="006E46F1">
        <w:rPr>
          <w:color w:val="000000" w:themeColor="text1"/>
          <w:sz w:val="24"/>
          <w:szCs w:val="24"/>
        </w:rPr>
        <w:t>支持</w:t>
      </w:r>
      <w:proofErr w:type="gramStart"/>
      <w:r w:rsidRPr="006E46F1">
        <w:rPr>
          <w:color w:val="000000" w:themeColor="text1"/>
          <w:sz w:val="24"/>
          <w:szCs w:val="24"/>
        </w:rPr>
        <w:t>二维码接口</w:t>
      </w:r>
      <w:proofErr w:type="gramEnd"/>
      <w:r w:rsidRPr="006E46F1">
        <w:rPr>
          <w:color w:val="000000" w:themeColor="text1"/>
          <w:sz w:val="24"/>
          <w:szCs w:val="24"/>
        </w:rPr>
        <w:t>进行对接</w:t>
      </w:r>
    </w:p>
    <w:p w14:paraId="57490D1F"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b/>
          <w:color w:val="000000" w:themeColor="text1"/>
          <w:sz w:val="24"/>
          <w:szCs w:val="24"/>
        </w:rPr>
        <w:t>2</w:t>
      </w:r>
      <w:r w:rsidRPr="006E46F1">
        <w:rPr>
          <w:rFonts w:hint="eastAsia"/>
          <w:b/>
          <w:color w:val="000000" w:themeColor="text1"/>
          <w:sz w:val="24"/>
          <w:szCs w:val="24"/>
        </w:rPr>
        <w:t>、聚合支付平台</w:t>
      </w:r>
    </w:p>
    <w:p w14:paraId="28894357"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）为第三方支付运营商提供标准的校园支付和结算入口满足校园各种支付需求。</w:t>
      </w:r>
    </w:p>
    <w:p w14:paraId="34E93BB8"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）学校保留完整的支付数据信息负责对商户进行开户、修改、删除、费率设置、所属科目的管理维护等相关业务。</w:t>
      </w:r>
    </w:p>
    <w:p w14:paraId="72A4D6E2"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3</w:t>
      </w:r>
      <w:r w:rsidRPr="006E46F1">
        <w:rPr>
          <w:rFonts w:hint="eastAsia"/>
          <w:color w:val="000000" w:themeColor="text1"/>
          <w:sz w:val="24"/>
          <w:szCs w:val="24"/>
        </w:rPr>
        <w:t>）包括客户端、链路、应用列表的自定义可视化管理，方便根据客户要求进行个性化调整。</w:t>
      </w:r>
    </w:p>
    <w:p w14:paraId="38D4A286"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4</w:t>
      </w:r>
      <w:r w:rsidRPr="006E46F1">
        <w:rPr>
          <w:rFonts w:hint="eastAsia"/>
          <w:color w:val="000000" w:themeColor="text1"/>
          <w:sz w:val="24"/>
          <w:szCs w:val="24"/>
        </w:rPr>
        <w:t>）与银行的日</w:t>
      </w:r>
      <w:proofErr w:type="gramStart"/>
      <w:r w:rsidRPr="006E46F1">
        <w:rPr>
          <w:rFonts w:hint="eastAsia"/>
          <w:color w:val="000000" w:themeColor="text1"/>
          <w:sz w:val="24"/>
          <w:szCs w:val="24"/>
        </w:rPr>
        <w:t>终业务扎帐</w:t>
      </w:r>
      <w:proofErr w:type="gramEnd"/>
      <w:r w:rsidRPr="006E46F1">
        <w:rPr>
          <w:rFonts w:hint="eastAsia"/>
          <w:color w:val="000000" w:themeColor="text1"/>
          <w:sz w:val="24"/>
          <w:szCs w:val="24"/>
        </w:rPr>
        <w:t>后对账，并生成对账统计报表。</w:t>
      </w:r>
    </w:p>
    <w:p w14:paraId="506BC36C"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rFonts w:hint="eastAsia"/>
          <w:b/>
          <w:color w:val="000000" w:themeColor="text1"/>
          <w:sz w:val="24"/>
          <w:szCs w:val="24"/>
        </w:rPr>
        <w:t>3</w:t>
      </w:r>
      <w:r w:rsidRPr="006E46F1">
        <w:rPr>
          <w:rFonts w:hint="eastAsia"/>
          <w:b/>
          <w:color w:val="000000" w:themeColor="text1"/>
          <w:sz w:val="24"/>
          <w:szCs w:val="24"/>
        </w:rPr>
        <w:t>、聚合支付网关</w:t>
      </w:r>
    </w:p>
    <w:p w14:paraId="5134F0C8"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）负责聚合支付线上与线下具体交易的处理</w:t>
      </w:r>
      <w:r w:rsidRPr="006E46F1">
        <w:rPr>
          <w:rFonts w:hint="eastAsia"/>
          <w:color w:val="000000" w:themeColor="text1"/>
          <w:sz w:val="24"/>
          <w:szCs w:val="24"/>
        </w:rPr>
        <w:t>.</w:t>
      </w:r>
    </w:p>
    <w:p w14:paraId="77060DBB"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）考虑到负载情况，每个聚合支付网关管理的</w:t>
      </w:r>
      <w:r w:rsidRPr="006E46F1">
        <w:rPr>
          <w:rFonts w:hint="eastAsia"/>
          <w:color w:val="000000" w:themeColor="text1"/>
          <w:sz w:val="24"/>
          <w:szCs w:val="24"/>
        </w:rPr>
        <w:t>POS</w:t>
      </w:r>
      <w:r w:rsidRPr="006E46F1">
        <w:rPr>
          <w:rFonts w:hint="eastAsia"/>
          <w:color w:val="000000" w:themeColor="text1"/>
          <w:sz w:val="24"/>
          <w:szCs w:val="24"/>
        </w:rPr>
        <w:t>机终端控制在</w:t>
      </w:r>
      <w:r w:rsidRPr="006E46F1">
        <w:rPr>
          <w:rFonts w:hint="eastAsia"/>
          <w:color w:val="000000" w:themeColor="text1"/>
          <w:sz w:val="24"/>
          <w:szCs w:val="24"/>
        </w:rPr>
        <w:t>64</w:t>
      </w:r>
      <w:r w:rsidRPr="006E46F1">
        <w:rPr>
          <w:rFonts w:hint="eastAsia"/>
          <w:color w:val="000000" w:themeColor="text1"/>
          <w:sz w:val="24"/>
          <w:szCs w:val="24"/>
        </w:rPr>
        <w:t>台以内；满足同时对所有的终端进行实时监控。</w:t>
      </w:r>
    </w:p>
    <w:p w14:paraId="3E49C069" w14:textId="77777777" w:rsidR="004B069A" w:rsidRPr="006E46F1" w:rsidRDefault="004B069A" w:rsidP="004B069A">
      <w:pPr>
        <w:spacing w:before="120" w:after="120" w:line="300" w:lineRule="auto"/>
        <w:ind w:firstLineChars="200" w:firstLine="482"/>
        <w:rPr>
          <w:b/>
          <w:color w:val="000000" w:themeColor="text1"/>
          <w:sz w:val="24"/>
          <w:szCs w:val="24"/>
        </w:rPr>
      </w:pPr>
      <w:r w:rsidRPr="006E46F1">
        <w:rPr>
          <w:b/>
          <w:color w:val="000000" w:themeColor="text1"/>
          <w:sz w:val="24"/>
          <w:szCs w:val="24"/>
        </w:rPr>
        <w:t>4</w:t>
      </w:r>
      <w:r w:rsidRPr="006E46F1">
        <w:rPr>
          <w:rFonts w:hint="eastAsia"/>
          <w:b/>
          <w:color w:val="000000" w:themeColor="text1"/>
          <w:sz w:val="24"/>
          <w:szCs w:val="24"/>
        </w:rPr>
        <w:t>、电子证书软件模块</w:t>
      </w:r>
    </w:p>
    <w:p w14:paraId="2E675131"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支持虚拟机使用软件证书卡，以保证每个聚合支付软网关正常使用</w:t>
      </w:r>
    </w:p>
    <w:p w14:paraId="4CA27E7F" w14:textId="77777777" w:rsidR="004B069A" w:rsidRPr="006E46F1" w:rsidRDefault="004B069A" w:rsidP="004B069A">
      <w:pPr>
        <w:keepNext/>
        <w:keepLines/>
        <w:widowControl/>
        <w:numPr>
          <w:ilvl w:val="2"/>
          <w:numId w:val="0"/>
        </w:numPr>
        <w:spacing w:before="120" w:after="120"/>
        <w:ind w:left="851" w:hanging="426"/>
        <w:jc w:val="left"/>
        <w:outlineLvl w:val="2"/>
        <w:rPr>
          <w:rFonts w:ascii="宋体" w:hAnsi="宋体" w:cs="宋体"/>
          <w:b/>
          <w:bCs/>
          <w:color w:val="000000" w:themeColor="text1"/>
          <w:kern w:val="0"/>
          <w:sz w:val="32"/>
          <w:szCs w:val="32"/>
        </w:rPr>
      </w:pPr>
      <w:bookmarkStart w:id="42" w:name="_Hlk46864635"/>
      <w:r w:rsidRPr="006E46F1">
        <w:rPr>
          <w:rFonts w:ascii="宋体" w:hAnsi="宋体" w:cs="宋体" w:hint="eastAsia"/>
          <w:b/>
          <w:bCs/>
          <w:color w:val="000000" w:themeColor="text1"/>
          <w:kern w:val="0"/>
          <w:sz w:val="32"/>
          <w:szCs w:val="32"/>
        </w:rPr>
        <w:t>电控管理系统升级</w:t>
      </w:r>
    </w:p>
    <w:p w14:paraId="3EDCB3DC" w14:textId="77777777" w:rsidR="00F50943" w:rsidRPr="006E46F1" w:rsidRDefault="00F50943" w:rsidP="00F50943">
      <w:pPr>
        <w:spacing w:before="40" w:after="40" w:line="300" w:lineRule="auto"/>
        <w:ind w:firstLineChars="200" w:firstLine="482"/>
        <w:rPr>
          <w:b/>
          <w:color w:val="000000" w:themeColor="text1"/>
          <w:sz w:val="24"/>
          <w:szCs w:val="24"/>
        </w:rPr>
      </w:pPr>
      <w:r w:rsidRPr="006E46F1">
        <w:rPr>
          <w:rFonts w:hint="eastAsia"/>
          <w:b/>
          <w:color w:val="000000" w:themeColor="text1"/>
          <w:sz w:val="24"/>
          <w:szCs w:val="24"/>
        </w:rPr>
        <w:t>具体要求</w:t>
      </w:r>
    </w:p>
    <w:p w14:paraId="10DBA2BC" w14:textId="0FAD7460"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电控管理系统升级主要针对南京邮电大学</w:t>
      </w:r>
      <w:proofErr w:type="gramStart"/>
      <w:r w:rsidRPr="006E46F1">
        <w:rPr>
          <w:rFonts w:hint="eastAsia"/>
          <w:color w:val="000000" w:themeColor="text1"/>
          <w:sz w:val="24"/>
          <w:szCs w:val="24"/>
        </w:rPr>
        <w:t>仙</w:t>
      </w:r>
      <w:proofErr w:type="gramEnd"/>
      <w:r w:rsidRPr="006E46F1">
        <w:rPr>
          <w:rFonts w:hint="eastAsia"/>
          <w:color w:val="000000" w:themeColor="text1"/>
          <w:sz w:val="24"/>
          <w:szCs w:val="24"/>
        </w:rPr>
        <w:t>林校区与三牌楼校区的学生宿舍电控收费平台进行升级，通过加装智能数据网关及相关设备，搭建全新</w:t>
      </w:r>
      <w:r w:rsidRPr="006E46F1">
        <w:rPr>
          <w:rFonts w:hint="eastAsia"/>
          <w:color w:val="000000" w:themeColor="text1"/>
          <w:sz w:val="24"/>
          <w:szCs w:val="24"/>
        </w:rPr>
        <w:t>B</w:t>
      </w:r>
      <w:r w:rsidRPr="006E46F1">
        <w:rPr>
          <w:color w:val="000000" w:themeColor="text1"/>
          <w:sz w:val="24"/>
          <w:szCs w:val="24"/>
        </w:rPr>
        <w:t>S</w:t>
      </w:r>
      <w:r w:rsidRPr="006E46F1">
        <w:rPr>
          <w:rFonts w:hint="eastAsia"/>
          <w:color w:val="000000" w:themeColor="text1"/>
          <w:sz w:val="24"/>
          <w:szCs w:val="24"/>
        </w:rPr>
        <w:t>版收费管理系统，</w:t>
      </w:r>
      <w:r w:rsidR="00381FE1" w:rsidRPr="006E46F1">
        <w:rPr>
          <w:rFonts w:hint="eastAsia"/>
          <w:color w:val="000000" w:themeColor="text1"/>
          <w:sz w:val="24"/>
          <w:szCs w:val="24"/>
        </w:rPr>
        <w:t>支持聚合支付</w:t>
      </w:r>
      <w:r w:rsidR="00F50943" w:rsidRPr="006E46F1">
        <w:rPr>
          <w:rFonts w:hint="eastAsia"/>
          <w:color w:val="000000" w:themeColor="text1"/>
          <w:sz w:val="24"/>
          <w:szCs w:val="24"/>
        </w:rPr>
        <w:t>方式的电费缴费及结算</w:t>
      </w:r>
      <w:r w:rsidR="00381FE1" w:rsidRPr="006E46F1">
        <w:rPr>
          <w:rFonts w:hint="eastAsia"/>
          <w:color w:val="000000" w:themeColor="text1"/>
          <w:sz w:val="24"/>
          <w:szCs w:val="24"/>
        </w:rPr>
        <w:t>，</w:t>
      </w:r>
      <w:r w:rsidR="00F50943" w:rsidRPr="006E46F1">
        <w:rPr>
          <w:rFonts w:hint="eastAsia"/>
          <w:color w:val="000000" w:themeColor="text1"/>
          <w:sz w:val="24"/>
          <w:szCs w:val="24"/>
        </w:rPr>
        <w:t>同时</w:t>
      </w:r>
      <w:r w:rsidRPr="006E46F1">
        <w:rPr>
          <w:rFonts w:hint="eastAsia"/>
          <w:color w:val="000000" w:themeColor="text1"/>
          <w:sz w:val="24"/>
          <w:szCs w:val="24"/>
        </w:rPr>
        <w:t>对</w:t>
      </w:r>
      <w:r w:rsidR="00381FE1" w:rsidRPr="006E46F1">
        <w:rPr>
          <w:rFonts w:hint="eastAsia"/>
          <w:color w:val="000000" w:themeColor="text1"/>
          <w:sz w:val="24"/>
          <w:szCs w:val="24"/>
        </w:rPr>
        <w:t>目前</w:t>
      </w:r>
      <w:r w:rsidRPr="006E46F1">
        <w:rPr>
          <w:rFonts w:hint="eastAsia"/>
          <w:color w:val="000000" w:themeColor="text1"/>
          <w:sz w:val="24"/>
          <w:szCs w:val="24"/>
        </w:rPr>
        <w:t>现场安装的采集器、智能电表实现数据监测、负荷控制、远程</w:t>
      </w:r>
      <w:r w:rsidRPr="006E46F1">
        <w:rPr>
          <w:color w:val="000000" w:themeColor="text1"/>
          <w:sz w:val="24"/>
          <w:szCs w:val="24"/>
        </w:rPr>
        <w:t>预付费</w:t>
      </w:r>
      <w:r w:rsidRPr="006E46F1">
        <w:rPr>
          <w:rFonts w:hint="eastAsia"/>
          <w:color w:val="000000" w:themeColor="text1"/>
          <w:sz w:val="24"/>
          <w:szCs w:val="24"/>
        </w:rPr>
        <w:t>、远程控制、恶性负载识别、透支、用电异常查询、网络支付、系统管理，报表服务、系统维护等功能。</w:t>
      </w:r>
    </w:p>
    <w:p w14:paraId="09E2E54B" w14:textId="77777777" w:rsidR="004B069A" w:rsidRPr="006E46F1" w:rsidRDefault="004B069A" w:rsidP="004B069A">
      <w:pPr>
        <w:spacing w:before="40" w:after="40" w:line="300" w:lineRule="auto"/>
        <w:ind w:firstLineChars="200" w:firstLine="482"/>
        <w:rPr>
          <w:b/>
          <w:color w:val="000000" w:themeColor="text1"/>
          <w:sz w:val="24"/>
          <w:szCs w:val="24"/>
        </w:rPr>
      </w:pPr>
      <w:r w:rsidRPr="006E46F1">
        <w:rPr>
          <w:rFonts w:hint="eastAsia"/>
          <w:b/>
          <w:color w:val="000000" w:themeColor="text1"/>
          <w:sz w:val="24"/>
          <w:szCs w:val="24"/>
        </w:rPr>
        <w:t>实现目标</w:t>
      </w:r>
    </w:p>
    <w:p w14:paraId="608323F8"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w:t>
      </w:r>
      <w:r w:rsidRPr="006E46F1">
        <w:rPr>
          <w:color w:val="000000" w:themeColor="text1"/>
          <w:sz w:val="24"/>
          <w:szCs w:val="24"/>
        </w:rPr>
        <w:t>1</w:t>
      </w:r>
      <w:r w:rsidRPr="006E46F1">
        <w:rPr>
          <w:color w:val="000000" w:themeColor="text1"/>
          <w:sz w:val="24"/>
          <w:szCs w:val="24"/>
        </w:rPr>
        <w:t>）实现系统数据监测、负荷控制、远程预付费、远程控制、恶性负载识别、透支、用电异常查询、网络支付、系统管理，报表服务、系统维护等功能；</w:t>
      </w:r>
    </w:p>
    <w:p w14:paraId="2207C400" w14:textId="2C38111E" w:rsidR="004B069A" w:rsidRPr="006E46F1" w:rsidRDefault="004B069A" w:rsidP="004B069A">
      <w:pPr>
        <w:spacing w:before="40" w:after="40" w:line="300" w:lineRule="auto"/>
        <w:ind w:firstLineChars="200" w:firstLine="480"/>
        <w:rPr>
          <w:color w:val="000000" w:themeColor="text1"/>
          <w:sz w:val="24"/>
          <w:szCs w:val="24"/>
        </w:rPr>
      </w:pPr>
      <w:r w:rsidRPr="006E46F1">
        <w:rPr>
          <w:color w:val="000000" w:themeColor="text1"/>
          <w:sz w:val="24"/>
          <w:szCs w:val="24"/>
        </w:rPr>
        <w:t>（</w:t>
      </w:r>
      <w:r w:rsidRPr="006E46F1">
        <w:rPr>
          <w:color w:val="000000" w:themeColor="text1"/>
          <w:sz w:val="24"/>
          <w:szCs w:val="24"/>
        </w:rPr>
        <w:t>2</w:t>
      </w:r>
      <w:r w:rsidRPr="006E46F1">
        <w:rPr>
          <w:color w:val="000000" w:themeColor="text1"/>
          <w:sz w:val="24"/>
          <w:szCs w:val="24"/>
        </w:rPr>
        <w:t>）</w:t>
      </w:r>
      <w:r w:rsidR="00FD3647" w:rsidRPr="006E46F1">
        <w:rPr>
          <w:color w:val="000000" w:themeColor="text1"/>
          <w:sz w:val="24"/>
          <w:szCs w:val="24"/>
        </w:rPr>
        <w:t>▲▲</w:t>
      </w:r>
      <w:r w:rsidRPr="006E46F1">
        <w:rPr>
          <w:color w:val="000000" w:themeColor="text1"/>
          <w:sz w:val="24"/>
          <w:szCs w:val="24"/>
        </w:rPr>
        <w:t>实现现有设备的可用、接入，如：电表、采集器。</w:t>
      </w:r>
    </w:p>
    <w:p w14:paraId="1EF704DA" w14:textId="4CEDAE4B" w:rsidR="004B069A" w:rsidRPr="006E46F1" w:rsidRDefault="004B069A" w:rsidP="004B069A">
      <w:pPr>
        <w:spacing w:before="40" w:after="40" w:line="300" w:lineRule="auto"/>
        <w:ind w:firstLineChars="200" w:firstLine="480"/>
        <w:rPr>
          <w:color w:val="000000" w:themeColor="text1"/>
          <w:kern w:val="0"/>
        </w:rPr>
      </w:pPr>
      <w:r w:rsidRPr="006E46F1">
        <w:rPr>
          <w:color w:val="000000" w:themeColor="text1"/>
          <w:sz w:val="24"/>
          <w:szCs w:val="24"/>
        </w:rPr>
        <w:t>（</w:t>
      </w:r>
      <w:r w:rsidRPr="006E46F1">
        <w:rPr>
          <w:color w:val="000000" w:themeColor="text1"/>
          <w:sz w:val="24"/>
          <w:szCs w:val="24"/>
        </w:rPr>
        <w:t>3</w:t>
      </w:r>
      <w:r w:rsidRPr="006E46F1">
        <w:rPr>
          <w:color w:val="000000" w:themeColor="text1"/>
          <w:sz w:val="24"/>
          <w:szCs w:val="24"/>
        </w:rPr>
        <w:t>）</w:t>
      </w:r>
      <w:r w:rsidR="00FD3647" w:rsidRPr="006E46F1">
        <w:rPr>
          <w:color w:val="000000" w:themeColor="text1"/>
          <w:sz w:val="24"/>
          <w:szCs w:val="24"/>
        </w:rPr>
        <w:t>▲▲</w:t>
      </w:r>
      <w:r w:rsidRPr="006E46F1">
        <w:rPr>
          <w:color w:val="000000" w:themeColor="text1"/>
          <w:sz w:val="24"/>
          <w:szCs w:val="24"/>
        </w:rPr>
        <w:t>平台免费支持</w:t>
      </w:r>
      <w:proofErr w:type="gramStart"/>
      <w:r w:rsidRPr="006E46F1">
        <w:rPr>
          <w:color w:val="000000" w:themeColor="text1"/>
          <w:sz w:val="24"/>
          <w:szCs w:val="24"/>
        </w:rPr>
        <w:t>符合国网技术</w:t>
      </w:r>
      <w:proofErr w:type="gramEnd"/>
      <w:r w:rsidRPr="006E46F1">
        <w:rPr>
          <w:color w:val="000000" w:themeColor="text1"/>
          <w:sz w:val="24"/>
          <w:szCs w:val="24"/>
        </w:rPr>
        <w:t>规范要求的电表和采集器接入（不限于采集器有线、无线方式），同时实现平台所有功能。</w:t>
      </w:r>
    </w:p>
    <w:p w14:paraId="0581D24D" w14:textId="36B5E907" w:rsidR="004B069A" w:rsidRPr="006E46F1" w:rsidRDefault="004B069A" w:rsidP="004B069A">
      <w:pPr>
        <w:spacing w:before="40" w:after="40" w:line="300" w:lineRule="auto"/>
        <w:ind w:firstLineChars="200" w:firstLine="480"/>
        <w:rPr>
          <w:color w:val="000000" w:themeColor="text1"/>
          <w:kern w:val="0"/>
          <w:sz w:val="24"/>
          <w:szCs w:val="24"/>
        </w:rPr>
      </w:pPr>
      <w:r w:rsidRPr="006E46F1">
        <w:rPr>
          <w:color w:val="000000" w:themeColor="text1"/>
          <w:kern w:val="0"/>
          <w:sz w:val="24"/>
          <w:szCs w:val="24"/>
        </w:rPr>
        <w:lastRenderedPageBreak/>
        <w:t>（</w:t>
      </w:r>
      <w:r w:rsidRPr="006E46F1">
        <w:rPr>
          <w:color w:val="000000" w:themeColor="text1"/>
          <w:kern w:val="0"/>
          <w:sz w:val="24"/>
          <w:szCs w:val="24"/>
        </w:rPr>
        <w:t>4</w:t>
      </w:r>
      <w:r w:rsidRPr="006E46F1">
        <w:rPr>
          <w:color w:val="000000" w:themeColor="text1"/>
          <w:kern w:val="0"/>
          <w:sz w:val="24"/>
          <w:szCs w:val="24"/>
        </w:rPr>
        <w:t>）</w:t>
      </w:r>
      <w:r w:rsidR="00FD3647" w:rsidRPr="006E46F1">
        <w:rPr>
          <w:color w:val="000000" w:themeColor="text1"/>
          <w:sz w:val="24"/>
          <w:szCs w:val="24"/>
        </w:rPr>
        <w:t>▲▲</w:t>
      </w:r>
      <w:r w:rsidRPr="006E46F1">
        <w:rPr>
          <w:color w:val="000000" w:themeColor="text1"/>
          <w:kern w:val="0"/>
          <w:sz w:val="24"/>
          <w:szCs w:val="24"/>
        </w:rPr>
        <w:t>支持全校师生统一身份认证登录，按学校组织机构可查询自己权限和名下房间用电情况、剩余电量等，并和学校企业</w:t>
      </w:r>
      <w:proofErr w:type="gramStart"/>
      <w:r w:rsidRPr="006E46F1">
        <w:rPr>
          <w:color w:val="000000" w:themeColor="text1"/>
          <w:kern w:val="0"/>
          <w:sz w:val="24"/>
          <w:szCs w:val="24"/>
        </w:rPr>
        <w:t>微信集成</w:t>
      </w:r>
      <w:proofErr w:type="gramEnd"/>
      <w:r w:rsidRPr="006E46F1">
        <w:rPr>
          <w:color w:val="000000" w:themeColor="text1"/>
          <w:kern w:val="0"/>
          <w:sz w:val="24"/>
          <w:szCs w:val="24"/>
        </w:rPr>
        <w:t>，在</w:t>
      </w:r>
      <w:proofErr w:type="gramStart"/>
      <w:r w:rsidRPr="006E46F1">
        <w:rPr>
          <w:color w:val="000000" w:themeColor="text1"/>
          <w:kern w:val="0"/>
          <w:sz w:val="24"/>
          <w:szCs w:val="24"/>
        </w:rPr>
        <w:t>移动端可查询</w:t>
      </w:r>
      <w:proofErr w:type="gramEnd"/>
      <w:r w:rsidRPr="006E46F1">
        <w:rPr>
          <w:color w:val="000000" w:themeColor="text1"/>
          <w:kern w:val="0"/>
          <w:sz w:val="24"/>
          <w:szCs w:val="24"/>
        </w:rPr>
        <w:t>。</w:t>
      </w:r>
    </w:p>
    <w:p w14:paraId="606D82CD" w14:textId="300687FE" w:rsidR="004B069A" w:rsidRPr="006E46F1" w:rsidRDefault="004B069A" w:rsidP="004B069A">
      <w:pPr>
        <w:spacing w:before="40" w:after="40" w:line="300" w:lineRule="auto"/>
        <w:ind w:firstLineChars="200" w:firstLine="480"/>
        <w:rPr>
          <w:color w:val="000000" w:themeColor="text1"/>
          <w:kern w:val="0"/>
          <w:sz w:val="24"/>
          <w:szCs w:val="24"/>
        </w:rPr>
      </w:pPr>
      <w:r w:rsidRPr="006E46F1">
        <w:rPr>
          <w:color w:val="000000" w:themeColor="text1"/>
          <w:kern w:val="0"/>
          <w:sz w:val="24"/>
          <w:szCs w:val="24"/>
        </w:rPr>
        <w:t>（</w:t>
      </w:r>
      <w:r w:rsidRPr="006E46F1">
        <w:rPr>
          <w:color w:val="000000" w:themeColor="text1"/>
          <w:kern w:val="0"/>
          <w:sz w:val="24"/>
          <w:szCs w:val="24"/>
        </w:rPr>
        <w:t>5</w:t>
      </w:r>
      <w:r w:rsidRPr="006E46F1">
        <w:rPr>
          <w:color w:val="000000" w:themeColor="text1"/>
          <w:kern w:val="0"/>
          <w:sz w:val="24"/>
          <w:szCs w:val="24"/>
        </w:rPr>
        <w:t>）实现与</w:t>
      </w:r>
      <w:r w:rsidR="00F50943" w:rsidRPr="006E46F1">
        <w:rPr>
          <w:rFonts w:hint="eastAsia"/>
          <w:color w:val="000000" w:themeColor="text1"/>
          <w:kern w:val="0"/>
          <w:sz w:val="24"/>
          <w:szCs w:val="24"/>
        </w:rPr>
        <w:t>聚合支付</w:t>
      </w:r>
      <w:r w:rsidRPr="006E46F1">
        <w:rPr>
          <w:color w:val="000000" w:themeColor="text1"/>
          <w:kern w:val="0"/>
          <w:sz w:val="24"/>
          <w:szCs w:val="24"/>
        </w:rPr>
        <w:t>系统的电费</w:t>
      </w:r>
      <w:proofErr w:type="gramStart"/>
      <w:r w:rsidRPr="006E46F1">
        <w:rPr>
          <w:color w:val="000000" w:themeColor="text1"/>
          <w:kern w:val="0"/>
          <w:sz w:val="24"/>
          <w:szCs w:val="24"/>
        </w:rPr>
        <w:t>转帐</w:t>
      </w:r>
      <w:proofErr w:type="gramEnd"/>
      <w:r w:rsidRPr="006E46F1">
        <w:rPr>
          <w:color w:val="000000" w:themeColor="text1"/>
          <w:kern w:val="0"/>
          <w:sz w:val="24"/>
          <w:szCs w:val="24"/>
        </w:rPr>
        <w:t>每日对帐机制</w:t>
      </w:r>
    </w:p>
    <w:p w14:paraId="643FE077" w14:textId="77777777" w:rsidR="004B069A" w:rsidRPr="006E46F1" w:rsidRDefault="004B069A" w:rsidP="004B069A">
      <w:pPr>
        <w:spacing w:before="40" w:after="40" w:line="300" w:lineRule="auto"/>
        <w:ind w:firstLineChars="200" w:firstLine="480"/>
        <w:rPr>
          <w:color w:val="000000" w:themeColor="text1"/>
          <w:sz w:val="24"/>
          <w:szCs w:val="24"/>
        </w:rPr>
      </w:pPr>
      <w:r w:rsidRPr="006E46F1">
        <w:rPr>
          <w:rFonts w:hint="eastAsia"/>
          <w:color w:val="000000" w:themeColor="text1"/>
          <w:sz w:val="24"/>
          <w:szCs w:val="24"/>
        </w:rPr>
        <w:t>系统功能要求</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134"/>
        <w:gridCol w:w="7513"/>
      </w:tblGrid>
      <w:tr w:rsidR="006E46F1" w:rsidRPr="006E46F1" w14:paraId="4CA0A5C4" w14:textId="77777777" w:rsidTr="009C5651">
        <w:trPr>
          <w:trHeight w:val="20"/>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0CECE"/>
            <w:vAlign w:val="center"/>
          </w:tcPr>
          <w:p w14:paraId="019327F3" w14:textId="77777777" w:rsidR="004B069A" w:rsidRPr="006E46F1" w:rsidRDefault="004B069A" w:rsidP="004B069A">
            <w:pPr>
              <w:widowControl/>
              <w:jc w:val="center"/>
              <w:rPr>
                <w:b/>
                <w:bCs/>
                <w:color w:val="000000" w:themeColor="text1"/>
                <w:kern w:val="0"/>
              </w:rPr>
            </w:pPr>
            <w:r w:rsidRPr="006E46F1">
              <w:rPr>
                <w:b/>
                <w:bCs/>
                <w:color w:val="000000" w:themeColor="text1"/>
                <w:kern w:val="0"/>
              </w:rPr>
              <w:t>序号</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14:paraId="05704C47" w14:textId="77777777" w:rsidR="004B069A" w:rsidRPr="006E46F1" w:rsidRDefault="004B069A" w:rsidP="004B069A">
            <w:pPr>
              <w:widowControl/>
              <w:jc w:val="center"/>
              <w:rPr>
                <w:b/>
                <w:bCs/>
                <w:color w:val="000000" w:themeColor="text1"/>
                <w:kern w:val="0"/>
              </w:rPr>
            </w:pPr>
            <w:r w:rsidRPr="006E46F1">
              <w:rPr>
                <w:b/>
                <w:bCs/>
                <w:color w:val="000000" w:themeColor="text1"/>
                <w:kern w:val="0"/>
              </w:rPr>
              <w:t>功能</w:t>
            </w:r>
          </w:p>
        </w:tc>
        <w:tc>
          <w:tcPr>
            <w:tcW w:w="7513" w:type="dxa"/>
            <w:tcBorders>
              <w:top w:val="single" w:sz="4" w:space="0" w:color="auto"/>
              <w:left w:val="single" w:sz="4" w:space="0" w:color="auto"/>
              <w:bottom w:val="single" w:sz="4" w:space="0" w:color="auto"/>
              <w:right w:val="single" w:sz="4" w:space="0" w:color="auto"/>
            </w:tcBorders>
            <w:shd w:val="clear" w:color="auto" w:fill="D0CECE"/>
            <w:vAlign w:val="center"/>
          </w:tcPr>
          <w:p w14:paraId="402AFFB5" w14:textId="77777777" w:rsidR="004B069A" w:rsidRPr="006E46F1" w:rsidRDefault="004B069A" w:rsidP="004B069A">
            <w:pPr>
              <w:widowControl/>
              <w:jc w:val="center"/>
              <w:rPr>
                <w:b/>
                <w:bCs/>
                <w:color w:val="000000" w:themeColor="text1"/>
                <w:kern w:val="0"/>
              </w:rPr>
            </w:pPr>
            <w:r w:rsidRPr="006E46F1">
              <w:rPr>
                <w:b/>
                <w:bCs/>
                <w:color w:val="000000" w:themeColor="text1"/>
                <w:kern w:val="0"/>
              </w:rPr>
              <w:t>功能需求说明</w:t>
            </w:r>
          </w:p>
        </w:tc>
      </w:tr>
      <w:tr w:rsidR="006E46F1" w:rsidRPr="006E46F1" w14:paraId="0C388E12" w14:textId="77777777" w:rsidTr="006869E9">
        <w:trPr>
          <w:trHeight w:val="853"/>
          <w:jc w:val="center"/>
        </w:trPr>
        <w:tc>
          <w:tcPr>
            <w:tcW w:w="704" w:type="dxa"/>
            <w:tcBorders>
              <w:top w:val="single" w:sz="4" w:space="0" w:color="auto"/>
              <w:left w:val="single" w:sz="4" w:space="0" w:color="auto"/>
              <w:bottom w:val="single" w:sz="4" w:space="0" w:color="auto"/>
              <w:right w:val="single" w:sz="4" w:space="0" w:color="auto"/>
            </w:tcBorders>
            <w:vAlign w:val="center"/>
          </w:tcPr>
          <w:p w14:paraId="4A043714" w14:textId="77777777" w:rsidR="004B069A" w:rsidRPr="006E46F1" w:rsidRDefault="004B069A" w:rsidP="004B069A">
            <w:pPr>
              <w:widowControl/>
              <w:jc w:val="center"/>
              <w:rPr>
                <w:bCs/>
                <w:color w:val="000000" w:themeColor="text1"/>
                <w:kern w:val="0"/>
              </w:rPr>
            </w:pPr>
            <w:r w:rsidRPr="006E46F1">
              <w:rPr>
                <w:bCs/>
                <w:color w:val="000000" w:themeColor="text1"/>
                <w:kern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EC1E32B" w14:textId="77777777" w:rsidR="004B069A" w:rsidRPr="006E46F1" w:rsidRDefault="004B069A" w:rsidP="004B069A">
            <w:pPr>
              <w:widowControl/>
              <w:jc w:val="center"/>
              <w:rPr>
                <w:bCs/>
                <w:color w:val="000000" w:themeColor="text1"/>
                <w:kern w:val="0"/>
              </w:rPr>
            </w:pPr>
            <w:r w:rsidRPr="006E46F1">
              <w:rPr>
                <w:bCs/>
                <w:color w:val="000000" w:themeColor="text1"/>
                <w:kern w:val="0"/>
              </w:rPr>
              <w:t>系统稳定可靠性</w:t>
            </w:r>
          </w:p>
        </w:tc>
        <w:tc>
          <w:tcPr>
            <w:tcW w:w="7513" w:type="dxa"/>
            <w:tcBorders>
              <w:top w:val="single" w:sz="4" w:space="0" w:color="auto"/>
              <w:left w:val="single" w:sz="4" w:space="0" w:color="auto"/>
              <w:bottom w:val="single" w:sz="4" w:space="0" w:color="auto"/>
              <w:right w:val="single" w:sz="4" w:space="0" w:color="auto"/>
            </w:tcBorders>
            <w:vAlign w:val="center"/>
          </w:tcPr>
          <w:p w14:paraId="0F34A77D" w14:textId="77777777" w:rsidR="004B069A" w:rsidRPr="006E46F1" w:rsidRDefault="004B069A" w:rsidP="004B06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Cs/>
                <w:color w:val="000000" w:themeColor="text1"/>
                <w:kern w:val="0"/>
              </w:rPr>
            </w:pPr>
            <w:r w:rsidRPr="006E46F1">
              <w:rPr>
                <w:bCs/>
                <w:color w:val="000000" w:themeColor="text1"/>
                <w:kern w:val="0"/>
              </w:rPr>
              <w:t>1</w:t>
            </w:r>
            <w:r w:rsidRPr="006E46F1">
              <w:rPr>
                <w:bCs/>
                <w:color w:val="000000" w:themeColor="text1"/>
                <w:kern w:val="0"/>
              </w:rPr>
              <w:t>、数据库自动备份与恢复，支持</w:t>
            </w:r>
            <w:r w:rsidRPr="006E46F1">
              <w:rPr>
                <w:bCs/>
                <w:color w:val="000000" w:themeColor="text1"/>
                <w:kern w:val="0"/>
              </w:rPr>
              <w:t>Microsoft SQL Server</w:t>
            </w:r>
            <w:r w:rsidRPr="006E46F1">
              <w:rPr>
                <w:bCs/>
                <w:color w:val="000000" w:themeColor="text1"/>
                <w:kern w:val="0"/>
              </w:rPr>
              <w:t>数据库；</w:t>
            </w:r>
          </w:p>
          <w:p w14:paraId="720A2918" w14:textId="77777777" w:rsidR="004B069A" w:rsidRPr="006E46F1" w:rsidRDefault="004B069A" w:rsidP="004B06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Cs/>
                <w:color w:val="000000" w:themeColor="text1"/>
                <w:kern w:val="0"/>
              </w:rPr>
            </w:pPr>
            <w:r w:rsidRPr="006E46F1">
              <w:rPr>
                <w:bCs/>
                <w:color w:val="000000" w:themeColor="text1"/>
                <w:kern w:val="0"/>
              </w:rPr>
              <w:t>2</w:t>
            </w:r>
            <w:r w:rsidRPr="006E46F1">
              <w:rPr>
                <w:bCs/>
                <w:color w:val="000000" w:themeColor="text1"/>
                <w:kern w:val="0"/>
              </w:rPr>
              <w:t>、主站年可用率</w:t>
            </w:r>
            <w:r w:rsidRPr="006E46F1">
              <w:rPr>
                <w:bCs/>
                <w:color w:val="000000" w:themeColor="text1"/>
                <w:kern w:val="0"/>
              </w:rPr>
              <w:t>≥99.5</w:t>
            </w:r>
            <w:r w:rsidRPr="006E46F1">
              <w:rPr>
                <w:bCs/>
                <w:color w:val="000000" w:themeColor="text1"/>
                <w:kern w:val="0"/>
              </w:rPr>
              <w:t>％；</w:t>
            </w:r>
          </w:p>
          <w:p w14:paraId="0AD770E3" w14:textId="77777777" w:rsidR="004B069A" w:rsidRPr="006E46F1" w:rsidRDefault="004B069A" w:rsidP="004B06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Cs/>
                <w:color w:val="000000" w:themeColor="text1"/>
                <w:kern w:val="0"/>
              </w:rPr>
            </w:pPr>
            <w:r w:rsidRPr="006E46F1">
              <w:rPr>
                <w:bCs/>
                <w:color w:val="000000" w:themeColor="text1"/>
                <w:kern w:val="0"/>
              </w:rPr>
              <w:t>3</w:t>
            </w:r>
            <w:r w:rsidRPr="006E46F1">
              <w:rPr>
                <w:bCs/>
                <w:color w:val="000000" w:themeColor="text1"/>
                <w:kern w:val="0"/>
              </w:rPr>
              <w:t>、主站各类设备的平均无故障时间（</w:t>
            </w:r>
            <w:r w:rsidRPr="006E46F1">
              <w:rPr>
                <w:bCs/>
                <w:color w:val="000000" w:themeColor="text1"/>
                <w:kern w:val="0"/>
              </w:rPr>
              <w:t>MTBF</w:t>
            </w:r>
            <w:r w:rsidRPr="006E46F1">
              <w:rPr>
                <w:bCs/>
                <w:color w:val="000000" w:themeColor="text1"/>
                <w:kern w:val="0"/>
              </w:rPr>
              <w:t>）</w:t>
            </w:r>
            <w:r w:rsidRPr="006E46F1">
              <w:rPr>
                <w:bCs/>
                <w:color w:val="000000" w:themeColor="text1"/>
                <w:kern w:val="0"/>
              </w:rPr>
              <w:t>≥8</w:t>
            </w:r>
            <w:r w:rsidRPr="006E46F1">
              <w:rPr>
                <w:rFonts w:hint="eastAsia"/>
                <w:bCs/>
                <w:color w:val="000000" w:themeColor="text1"/>
                <w:kern w:val="0"/>
              </w:rPr>
              <w:t>000H</w:t>
            </w:r>
            <w:r w:rsidRPr="006E46F1">
              <w:rPr>
                <w:bCs/>
                <w:color w:val="000000" w:themeColor="text1"/>
                <w:kern w:val="0"/>
              </w:rPr>
              <w:t>；</w:t>
            </w:r>
          </w:p>
          <w:p w14:paraId="06126EFD" w14:textId="77777777" w:rsidR="004B069A" w:rsidRPr="006E46F1" w:rsidRDefault="004B069A" w:rsidP="004B069A">
            <w:pPr>
              <w:widowControl/>
              <w:jc w:val="left"/>
              <w:rPr>
                <w:bCs/>
                <w:color w:val="000000" w:themeColor="text1"/>
                <w:kern w:val="0"/>
              </w:rPr>
            </w:pPr>
            <w:r w:rsidRPr="006E46F1">
              <w:rPr>
                <w:bCs/>
                <w:color w:val="000000" w:themeColor="text1"/>
                <w:kern w:val="0"/>
              </w:rPr>
              <w:t>4</w:t>
            </w:r>
            <w:r w:rsidRPr="006E46F1">
              <w:rPr>
                <w:bCs/>
                <w:color w:val="000000" w:themeColor="text1"/>
                <w:kern w:val="0"/>
              </w:rPr>
              <w:t>、系统故障恢复时间</w:t>
            </w:r>
            <w:r w:rsidRPr="006E46F1">
              <w:rPr>
                <w:bCs/>
                <w:color w:val="000000" w:themeColor="text1"/>
                <w:kern w:val="0"/>
              </w:rPr>
              <w:t>≤2h</w:t>
            </w:r>
            <w:r w:rsidRPr="006E46F1">
              <w:rPr>
                <w:bCs/>
                <w:color w:val="000000" w:themeColor="text1"/>
                <w:kern w:val="0"/>
              </w:rPr>
              <w:t>。</w:t>
            </w:r>
          </w:p>
        </w:tc>
      </w:tr>
      <w:tr w:rsidR="006E46F1" w:rsidRPr="006E46F1" w14:paraId="5273613B" w14:textId="77777777" w:rsidTr="009C5651">
        <w:trPr>
          <w:trHeight w:val="618"/>
          <w:jc w:val="center"/>
        </w:trPr>
        <w:tc>
          <w:tcPr>
            <w:tcW w:w="704" w:type="dxa"/>
            <w:tcBorders>
              <w:top w:val="single" w:sz="4" w:space="0" w:color="auto"/>
              <w:left w:val="single" w:sz="4" w:space="0" w:color="auto"/>
              <w:bottom w:val="single" w:sz="4" w:space="0" w:color="auto"/>
              <w:right w:val="single" w:sz="4" w:space="0" w:color="auto"/>
            </w:tcBorders>
            <w:vAlign w:val="center"/>
          </w:tcPr>
          <w:p w14:paraId="70AEF7D1" w14:textId="77777777" w:rsidR="004B069A" w:rsidRPr="006E46F1" w:rsidRDefault="004B069A" w:rsidP="004B069A">
            <w:pPr>
              <w:widowControl/>
              <w:jc w:val="center"/>
              <w:rPr>
                <w:bCs/>
                <w:color w:val="000000" w:themeColor="text1"/>
                <w:kern w:val="0"/>
              </w:rPr>
            </w:pPr>
            <w:r w:rsidRPr="006E46F1">
              <w:rPr>
                <w:bCs/>
                <w:color w:val="000000" w:themeColor="text1"/>
                <w:kern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0365FE5F" w14:textId="77777777" w:rsidR="004B069A" w:rsidRPr="006E46F1" w:rsidRDefault="004B069A" w:rsidP="004B069A">
            <w:pPr>
              <w:widowControl/>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color w:val="000000" w:themeColor="text1"/>
                <w:kern w:val="0"/>
              </w:rPr>
            </w:pPr>
            <w:bookmarkStart w:id="43" w:name="_Toc325596925"/>
            <w:bookmarkStart w:id="44" w:name="_Toc197148410"/>
            <w:r w:rsidRPr="006E46F1">
              <w:rPr>
                <w:bCs/>
                <w:color w:val="000000" w:themeColor="text1"/>
                <w:kern w:val="0"/>
              </w:rPr>
              <w:t>数据采集成功率</w:t>
            </w:r>
            <w:bookmarkEnd w:id="43"/>
            <w:bookmarkEnd w:id="44"/>
          </w:p>
        </w:tc>
        <w:tc>
          <w:tcPr>
            <w:tcW w:w="7513" w:type="dxa"/>
            <w:tcBorders>
              <w:top w:val="single" w:sz="4" w:space="0" w:color="auto"/>
              <w:left w:val="single" w:sz="4" w:space="0" w:color="auto"/>
              <w:bottom w:val="single" w:sz="4" w:space="0" w:color="auto"/>
              <w:right w:val="single" w:sz="4" w:space="0" w:color="auto"/>
            </w:tcBorders>
            <w:vAlign w:val="center"/>
          </w:tcPr>
          <w:p w14:paraId="7ADC3649" w14:textId="77777777" w:rsidR="004B069A" w:rsidRPr="006E46F1" w:rsidRDefault="004B069A" w:rsidP="004B069A">
            <w:pPr>
              <w:widowControl/>
              <w:spacing w:before="120" w:after="120"/>
              <w:contextualSpacing/>
              <w:jc w:val="left"/>
              <w:rPr>
                <w:bCs/>
                <w:color w:val="000000" w:themeColor="text1"/>
                <w:kern w:val="0"/>
              </w:rPr>
            </w:pPr>
            <w:r w:rsidRPr="006E46F1">
              <w:rPr>
                <w:bCs/>
                <w:color w:val="000000" w:themeColor="text1"/>
                <w:kern w:val="0"/>
              </w:rPr>
              <w:t>1</w:t>
            </w:r>
            <w:r w:rsidRPr="006E46F1">
              <w:rPr>
                <w:bCs/>
                <w:color w:val="000000" w:themeColor="text1"/>
                <w:kern w:val="0"/>
              </w:rPr>
              <w:t>、一次采集成功率</w:t>
            </w:r>
            <w:r w:rsidRPr="006E46F1">
              <w:rPr>
                <w:bCs/>
                <w:color w:val="000000" w:themeColor="text1"/>
                <w:kern w:val="0"/>
              </w:rPr>
              <w:t>≥95%</w:t>
            </w:r>
            <w:r w:rsidRPr="006E46F1">
              <w:rPr>
                <w:bCs/>
                <w:color w:val="000000" w:themeColor="text1"/>
                <w:kern w:val="0"/>
              </w:rPr>
              <w:t>；</w:t>
            </w:r>
          </w:p>
          <w:p w14:paraId="6D1B7C10" w14:textId="77777777" w:rsidR="004B069A" w:rsidRPr="006E46F1" w:rsidRDefault="004B069A" w:rsidP="004B06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Cs/>
                <w:color w:val="000000" w:themeColor="text1"/>
                <w:kern w:val="0"/>
              </w:rPr>
            </w:pPr>
            <w:r w:rsidRPr="006E46F1">
              <w:rPr>
                <w:bCs/>
                <w:color w:val="000000" w:themeColor="text1"/>
                <w:kern w:val="0"/>
              </w:rPr>
              <w:t>2</w:t>
            </w:r>
            <w:r w:rsidRPr="006E46F1">
              <w:rPr>
                <w:bCs/>
                <w:color w:val="000000" w:themeColor="text1"/>
                <w:kern w:val="0"/>
              </w:rPr>
              <w:t>、周期采集成功率</w:t>
            </w:r>
            <w:r w:rsidRPr="006E46F1">
              <w:rPr>
                <w:bCs/>
                <w:color w:val="000000" w:themeColor="text1"/>
                <w:kern w:val="0"/>
              </w:rPr>
              <w:t>≥99.5%</w:t>
            </w:r>
            <w:r w:rsidRPr="006E46F1">
              <w:rPr>
                <w:bCs/>
                <w:color w:val="000000" w:themeColor="text1"/>
                <w:kern w:val="0"/>
              </w:rPr>
              <w:t>，周期为</w:t>
            </w:r>
            <w:r w:rsidRPr="006E46F1">
              <w:rPr>
                <w:bCs/>
                <w:color w:val="000000" w:themeColor="text1"/>
                <w:kern w:val="0"/>
              </w:rPr>
              <w:t xml:space="preserve">1 </w:t>
            </w:r>
            <w:r w:rsidRPr="006E46F1">
              <w:rPr>
                <w:bCs/>
                <w:color w:val="000000" w:themeColor="text1"/>
                <w:kern w:val="0"/>
              </w:rPr>
              <w:t>天，日冻结数据。</w:t>
            </w:r>
          </w:p>
        </w:tc>
      </w:tr>
      <w:tr w:rsidR="006E46F1" w:rsidRPr="006E46F1" w14:paraId="7654F4D5" w14:textId="77777777" w:rsidTr="009C5651">
        <w:trPr>
          <w:trHeight w:val="826"/>
          <w:jc w:val="center"/>
        </w:trPr>
        <w:tc>
          <w:tcPr>
            <w:tcW w:w="704" w:type="dxa"/>
            <w:tcBorders>
              <w:top w:val="single" w:sz="4" w:space="0" w:color="auto"/>
              <w:left w:val="single" w:sz="4" w:space="0" w:color="auto"/>
              <w:bottom w:val="single" w:sz="4" w:space="0" w:color="auto"/>
              <w:right w:val="single" w:sz="4" w:space="0" w:color="auto"/>
            </w:tcBorders>
            <w:vAlign w:val="center"/>
          </w:tcPr>
          <w:p w14:paraId="2F65F22C" w14:textId="77777777" w:rsidR="004B069A" w:rsidRPr="006E46F1" w:rsidRDefault="004B069A" w:rsidP="004B069A">
            <w:pPr>
              <w:widowControl/>
              <w:jc w:val="center"/>
              <w:rPr>
                <w:bCs/>
                <w:color w:val="000000" w:themeColor="text1"/>
                <w:kern w:val="0"/>
              </w:rPr>
            </w:pPr>
            <w:r w:rsidRPr="006E46F1">
              <w:rPr>
                <w:bCs/>
                <w:color w:val="000000" w:themeColor="text1"/>
                <w:kern w:val="0"/>
              </w:rPr>
              <w:t>3</w:t>
            </w:r>
          </w:p>
        </w:tc>
        <w:tc>
          <w:tcPr>
            <w:tcW w:w="1134" w:type="dxa"/>
            <w:tcBorders>
              <w:top w:val="single" w:sz="4" w:space="0" w:color="auto"/>
              <w:left w:val="single" w:sz="4" w:space="0" w:color="auto"/>
              <w:bottom w:val="single" w:sz="4" w:space="0" w:color="auto"/>
              <w:right w:val="single" w:sz="4" w:space="0" w:color="auto"/>
            </w:tcBorders>
            <w:vAlign w:val="center"/>
          </w:tcPr>
          <w:p w14:paraId="75083E60" w14:textId="77777777" w:rsidR="004B069A" w:rsidRPr="006E46F1" w:rsidRDefault="004B069A" w:rsidP="004B069A">
            <w:pPr>
              <w:widowControl/>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color w:val="000000" w:themeColor="text1"/>
                <w:kern w:val="0"/>
              </w:rPr>
            </w:pPr>
            <w:r w:rsidRPr="006E46F1">
              <w:rPr>
                <w:bCs/>
                <w:color w:val="000000" w:themeColor="text1"/>
                <w:kern w:val="0"/>
              </w:rPr>
              <w:t>系统响应速度</w:t>
            </w:r>
          </w:p>
        </w:tc>
        <w:tc>
          <w:tcPr>
            <w:tcW w:w="7513" w:type="dxa"/>
            <w:tcBorders>
              <w:top w:val="single" w:sz="4" w:space="0" w:color="auto"/>
              <w:left w:val="single" w:sz="4" w:space="0" w:color="auto"/>
              <w:bottom w:val="single" w:sz="4" w:space="0" w:color="auto"/>
              <w:right w:val="single" w:sz="4" w:space="0" w:color="auto"/>
            </w:tcBorders>
            <w:vAlign w:val="center"/>
          </w:tcPr>
          <w:p w14:paraId="584DD226" w14:textId="77777777" w:rsidR="004B069A" w:rsidRPr="006E46F1" w:rsidRDefault="004B069A" w:rsidP="004B069A">
            <w:pPr>
              <w:spacing w:after="120"/>
              <w:contextualSpacing/>
              <w:rPr>
                <w:bCs/>
                <w:color w:val="000000" w:themeColor="text1"/>
              </w:rPr>
            </w:pPr>
            <w:r w:rsidRPr="006E46F1">
              <w:rPr>
                <w:bCs/>
                <w:color w:val="000000" w:themeColor="text1"/>
              </w:rPr>
              <w:t>1</w:t>
            </w:r>
            <w:r w:rsidRPr="006E46F1">
              <w:rPr>
                <w:bCs/>
                <w:color w:val="000000" w:themeColor="text1"/>
              </w:rPr>
              <w:t>、常规数据读取和设置响应时间（指主站</w:t>
            </w:r>
            <w:proofErr w:type="gramStart"/>
            <w:r w:rsidRPr="006E46F1">
              <w:rPr>
                <w:bCs/>
                <w:color w:val="000000" w:themeColor="text1"/>
              </w:rPr>
              <w:t>发送召测命令</w:t>
            </w:r>
            <w:proofErr w:type="gramEnd"/>
            <w:r w:rsidRPr="006E46F1">
              <w:rPr>
                <w:bCs/>
                <w:color w:val="000000" w:themeColor="text1"/>
              </w:rPr>
              <w:t>到主站显示数据的时间）＜</w:t>
            </w:r>
            <w:r w:rsidRPr="006E46F1">
              <w:rPr>
                <w:bCs/>
                <w:color w:val="000000" w:themeColor="text1"/>
              </w:rPr>
              <w:t>15s</w:t>
            </w:r>
            <w:r w:rsidRPr="006E46F1">
              <w:rPr>
                <w:bCs/>
                <w:color w:val="000000" w:themeColor="text1"/>
              </w:rPr>
              <w:t>；</w:t>
            </w:r>
          </w:p>
          <w:p w14:paraId="3C83DD96" w14:textId="77777777" w:rsidR="004B069A" w:rsidRPr="006E46F1" w:rsidRDefault="004B069A" w:rsidP="004B069A">
            <w:pPr>
              <w:autoSpaceDE w:val="0"/>
              <w:autoSpaceDN w:val="0"/>
              <w:jc w:val="left"/>
              <w:rPr>
                <w:bCs/>
                <w:color w:val="000000" w:themeColor="text1"/>
              </w:rPr>
            </w:pPr>
            <w:r w:rsidRPr="006E46F1">
              <w:rPr>
                <w:bCs/>
                <w:color w:val="000000" w:themeColor="text1"/>
              </w:rPr>
              <w:t>2</w:t>
            </w:r>
            <w:r w:rsidRPr="006E46F1">
              <w:rPr>
                <w:bCs/>
                <w:color w:val="000000" w:themeColor="text1"/>
              </w:rPr>
              <w:t>、计算机远程网络通信中实时数据传送时间＜</w:t>
            </w:r>
            <w:r w:rsidRPr="006E46F1">
              <w:rPr>
                <w:bCs/>
                <w:color w:val="000000" w:themeColor="text1"/>
              </w:rPr>
              <w:t>5s</w:t>
            </w:r>
            <w:r w:rsidRPr="006E46F1">
              <w:rPr>
                <w:bCs/>
                <w:color w:val="000000" w:themeColor="text1"/>
              </w:rPr>
              <w:t>；</w:t>
            </w:r>
          </w:p>
          <w:p w14:paraId="29D89EE8" w14:textId="77777777" w:rsidR="004B069A" w:rsidRPr="006E46F1" w:rsidRDefault="004B069A" w:rsidP="004B069A">
            <w:pPr>
              <w:autoSpaceDE w:val="0"/>
              <w:autoSpaceDN w:val="0"/>
              <w:jc w:val="left"/>
              <w:rPr>
                <w:bCs/>
                <w:color w:val="000000" w:themeColor="text1"/>
              </w:rPr>
            </w:pPr>
            <w:r w:rsidRPr="006E46F1">
              <w:rPr>
                <w:bCs/>
                <w:color w:val="000000" w:themeColor="text1"/>
              </w:rPr>
              <w:t>3</w:t>
            </w:r>
            <w:r w:rsidRPr="006E46F1">
              <w:rPr>
                <w:bCs/>
                <w:color w:val="000000" w:themeColor="text1"/>
              </w:rPr>
              <w:t>、系统向智能电表终端发送指令，响应时间</w:t>
            </w:r>
            <w:r w:rsidRPr="006E46F1">
              <w:rPr>
                <w:rFonts w:ascii="宋体" w:hAnsi="宋体" w:cs="宋体" w:hint="eastAsia"/>
                <w:bCs/>
                <w:color w:val="000000" w:themeColor="text1"/>
              </w:rPr>
              <w:t>≦</w:t>
            </w:r>
            <w:r w:rsidRPr="006E46F1">
              <w:rPr>
                <w:bCs/>
                <w:color w:val="000000" w:themeColor="text1"/>
              </w:rPr>
              <w:t>500</w:t>
            </w:r>
            <w:r w:rsidRPr="006E46F1">
              <w:rPr>
                <w:bCs/>
                <w:color w:val="000000" w:themeColor="text1"/>
              </w:rPr>
              <w:t>毫秒。</w:t>
            </w:r>
          </w:p>
        </w:tc>
      </w:tr>
      <w:tr w:rsidR="006E46F1" w:rsidRPr="006E46F1" w14:paraId="1E4D2E81" w14:textId="77777777" w:rsidTr="009C5651">
        <w:trPr>
          <w:trHeight w:val="1153"/>
          <w:jc w:val="center"/>
        </w:trPr>
        <w:tc>
          <w:tcPr>
            <w:tcW w:w="704" w:type="dxa"/>
            <w:tcBorders>
              <w:top w:val="single" w:sz="4" w:space="0" w:color="auto"/>
              <w:left w:val="single" w:sz="4" w:space="0" w:color="auto"/>
              <w:bottom w:val="single" w:sz="4" w:space="0" w:color="auto"/>
              <w:right w:val="single" w:sz="4" w:space="0" w:color="auto"/>
            </w:tcBorders>
            <w:vAlign w:val="center"/>
          </w:tcPr>
          <w:p w14:paraId="34418551" w14:textId="77777777" w:rsidR="004B069A" w:rsidRPr="006E46F1" w:rsidRDefault="004B069A" w:rsidP="004B069A">
            <w:pPr>
              <w:widowControl/>
              <w:jc w:val="center"/>
              <w:rPr>
                <w:bCs/>
                <w:color w:val="000000" w:themeColor="text1"/>
                <w:kern w:val="0"/>
              </w:rPr>
            </w:pPr>
            <w:r w:rsidRPr="006E46F1">
              <w:rPr>
                <w:bCs/>
                <w:color w:val="000000" w:themeColor="text1"/>
                <w:kern w:val="0"/>
              </w:rPr>
              <w:t>4</w:t>
            </w:r>
          </w:p>
        </w:tc>
        <w:tc>
          <w:tcPr>
            <w:tcW w:w="1134" w:type="dxa"/>
            <w:tcBorders>
              <w:top w:val="single" w:sz="4" w:space="0" w:color="auto"/>
              <w:left w:val="single" w:sz="4" w:space="0" w:color="auto"/>
              <w:bottom w:val="single" w:sz="4" w:space="0" w:color="auto"/>
              <w:right w:val="single" w:sz="4" w:space="0" w:color="auto"/>
            </w:tcBorders>
            <w:vAlign w:val="center"/>
          </w:tcPr>
          <w:p w14:paraId="50A44AAB" w14:textId="77777777" w:rsidR="004B069A" w:rsidRPr="006E46F1" w:rsidRDefault="004B069A" w:rsidP="004B069A">
            <w:pPr>
              <w:widowControl/>
              <w:jc w:val="center"/>
              <w:rPr>
                <w:bCs/>
                <w:color w:val="000000" w:themeColor="text1"/>
                <w:kern w:val="0"/>
              </w:rPr>
            </w:pPr>
            <w:r w:rsidRPr="006E46F1">
              <w:rPr>
                <w:bCs/>
                <w:color w:val="000000" w:themeColor="text1"/>
                <w:kern w:val="0"/>
              </w:rPr>
              <w:t>系统安全性要求</w:t>
            </w:r>
          </w:p>
        </w:tc>
        <w:tc>
          <w:tcPr>
            <w:tcW w:w="7513" w:type="dxa"/>
            <w:tcBorders>
              <w:top w:val="single" w:sz="4" w:space="0" w:color="auto"/>
              <w:left w:val="single" w:sz="4" w:space="0" w:color="auto"/>
              <w:bottom w:val="single" w:sz="4" w:space="0" w:color="auto"/>
              <w:right w:val="single" w:sz="4" w:space="0" w:color="auto"/>
            </w:tcBorders>
            <w:vAlign w:val="center"/>
          </w:tcPr>
          <w:p w14:paraId="49D15E95"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、系统投标响应必须包含整体的安全性设计；</w:t>
            </w:r>
          </w:p>
          <w:p w14:paraId="00265984"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、系统的各项操作都必须具备误操作阻挡，有数据影响的给出操作前提示，并有操作撤消设计；</w:t>
            </w:r>
          </w:p>
          <w:p w14:paraId="5A44D932"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、对系统操作有操作日志完整、详细记录。</w:t>
            </w:r>
          </w:p>
        </w:tc>
      </w:tr>
      <w:tr w:rsidR="006E46F1" w:rsidRPr="006E46F1" w14:paraId="7D71CD9A" w14:textId="77777777" w:rsidTr="009C5651">
        <w:trPr>
          <w:trHeight w:val="278"/>
          <w:jc w:val="center"/>
        </w:trPr>
        <w:tc>
          <w:tcPr>
            <w:tcW w:w="704" w:type="dxa"/>
            <w:tcBorders>
              <w:top w:val="single" w:sz="4" w:space="0" w:color="auto"/>
              <w:left w:val="single" w:sz="4" w:space="0" w:color="auto"/>
              <w:bottom w:val="single" w:sz="4" w:space="0" w:color="auto"/>
              <w:right w:val="single" w:sz="4" w:space="0" w:color="auto"/>
            </w:tcBorders>
            <w:vAlign w:val="center"/>
          </w:tcPr>
          <w:p w14:paraId="11FDDCD7" w14:textId="77777777" w:rsidR="004B069A" w:rsidRPr="006E46F1" w:rsidRDefault="004B069A" w:rsidP="004B069A">
            <w:pPr>
              <w:widowControl/>
              <w:jc w:val="center"/>
              <w:rPr>
                <w:bCs/>
                <w:color w:val="000000" w:themeColor="text1"/>
                <w:kern w:val="0"/>
              </w:rPr>
            </w:pPr>
            <w:r w:rsidRPr="006E46F1">
              <w:rPr>
                <w:bCs/>
                <w:color w:val="000000" w:themeColor="text1"/>
                <w:kern w:val="0"/>
              </w:rPr>
              <w:t>5</w:t>
            </w:r>
          </w:p>
        </w:tc>
        <w:tc>
          <w:tcPr>
            <w:tcW w:w="1134" w:type="dxa"/>
            <w:tcBorders>
              <w:top w:val="single" w:sz="4" w:space="0" w:color="auto"/>
              <w:left w:val="single" w:sz="4" w:space="0" w:color="auto"/>
              <w:bottom w:val="single" w:sz="4" w:space="0" w:color="auto"/>
              <w:right w:val="single" w:sz="4" w:space="0" w:color="auto"/>
            </w:tcBorders>
            <w:vAlign w:val="center"/>
          </w:tcPr>
          <w:p w14:paraId="530DCCA4" w14:textId="77777777" w:rsidR="004B069A" w:rsidRPr="006E46F1" w:rsidRDefault="004B069A" w:rsidP="004B069A">
            <w:pPr>
              <w:widowControl/>
              <w:jc w:val="center"/>
              <w:rPr>
                <w:bCs/>
                <w:color w:val="000000" w:themeColor="text1"/>
                <w:kern w:val="0"/>
              </w:rPr>
            </w:pPr>
            <w:r w:rsidRPr="006E46F1">
              <w:rPr>
                <w:bCs/>
                <w:color w:val="000000" w:themeColor="text1"/>
                <w:kern w:val="0"/>
              </w:rPr>
              <w:t>权限管理</w:t>
            </w:r>
          </w:p>
        </w:tc>
        <w:tc>
          <w:tcPr>
            <w:tcW w:w="7513" w:type="dxa"/>
            <w:tcBorders>
              <w:top w:val="single" w:sz="4" w:space="0" w:color="auto"/>
              <w:left w:val="single" w:sz="4" w:space="0" w:color="auto"/>
              <w:bottom w:val="single" w:sz="4" w:space="0" w:color="auto"/>
              <w:right w:val="single" w:sz="4" w:space="0" w:color="auto"/>
            </w:tcBorders>
            <w:vAlign w:val="center"/>
          </w:tcPr>
          <w:p w14:paraId="537093AE"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、系统对操作员以身份进行划分，对不同身份的操作员授以不同的操作权限，系统管理员具有最高权限，可对其他操作员进行权限管理。</w:t>
            </w:r>
          </w:p>
          <w:p w14:paraId="20DE6DD4"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、权限授予须以系统具有的每一项功能进行单项或批量授权。</w:t>
            </w:r>
          </w:p>
          <w:p w14:paraId="10281BE9"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、同一身份的操作员可设置多名，各自具有不同的管理账户。只有经过授权的操作员才能进入系统进行相应的操作。系统应杜绝任何未经授权的操作。</w:t>
            </w:r>
          </w:p>
          <w:p w14:paraId="6DC36E77" w14:textId="77777777" w:rsidR="004B069A" w:rsidRPr="006E46F1" w:rsidRDefault="004B069A" w:rsidP="004B069A">
            <w:pPr>
              <w:widowControl/>
              <w:jc w:val="left"/>
              <w:rPr>
                <w:bCs/>
                <w:color w:val="000000" w:themeColor="text1"/>
                <w:kern w:val="0"/>
              </w:rPr>
            </w:pPr>
            <w:r w:rsidRPr="006E46F1">
              <w:rPr>
                <w:bCs/>
                <w:color w:val="000000" w:themeColor="text1"/>
                <w:kern w:val="0"/>
              </w:rPr>
              <w:t>4</w:t>
            </w:r>
            <w:r w:rsidRPr="006E46F1">
              <w:rPr>
                <w:bCs/>
                <w:color w:val="000000" w:themeColor="text1"/>
                <w:kern w:val="0"/>
              </w:rPr>
              <w:t>、系统不仅对用户操作有权限管理，而且还对用户的操作范围有限制管理功能，例如</w:t>
            </w:r>
            <w:r w:rsidRPr="006E46F1">
              <w:rPr>
                <w:bCs/>
                <w:color w:val="000000" w:themeColor="text1"/>
                <w:kern w:val="0"/>
              </w:rPr>
              <w:t>A</w:t>
            </w:r>
            <w:r w:rsidRPr="006E46F1">
              <w:rPr>
                <w:bCs/>
                <w:color w:val="000000" w:themeColor="text1"/>
                <w:kern w:val="0"/>
              </w:rPr>
              <w:t>楼的维护员，不能对</w:t>
            </w:r>
            <w:r w:rsidRPr="006E46F1">
              <w:rPr>
                <w:bCs/>
                <w:color w:val="000000" w:themeColor="text1"/>
                <w:kern w:val="0"/>
              </w:rPr>
              <w:t>B</w:t>
            </w:r>
            <w:r w:rsidRPr="006E46F1">
              <w:rPr>
                <w:bCs/>
                <w:color w:val="000000" w:themeColor="text1"/>
                <w:kern w:val="0"/>
              </w:rPr>
              <w:t>楼的维护实施操作。</w:t>
            </w:r>
          </w:p>
        </w:tc>
      </w:tr>
      <w:tr w:rsidR="006E46F1" w:rsidRPr="006E46F1" w14:paraId="3C6EB355"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11E98F40" w14:textId="77777777" w:rsidR="004B069A" w:rsidRPr="006E46F1" w:rsidRDefault="004B069A" w:rsidP="004B069A">
            <w:pPr>
              <w:widowControl/>
              <w:jc w:val="center"/>
              <w:rPr>
                <w:bCs/>
                <w:color w:val="000000" w:themeColor="text1"/>
                <w:kern w:val="0"/>
              </w:rPr>
            </w:pPr>
            <w:r w:rsidRPr="006E46F1">
              <w:rPr>
                <w:bCs/>
                <w:color w:val="000000" w:themeColor="text1"/>
                <w:kern w:val="0"/>
              </w:rPr>
              <w:t>6</w:t>
            </w:r>
          </w:p>
        </w:tc>
        <w:tc>
          <w:tcPr>
            <w:tcW w:w="1134" w:type="dxa"/>
            <w:tcBorders>
              <w:top w:val="single" w:sz="4" w:space="0" w:color="auto"/>
              <w:left w:val="single" w:sz="4" w:space="0" w:color="auto"/>
              <w:bottom w:val="single" w:sz="4" w:space="0" w:color="auto"/>
              <w:right w:val="single" w:sz="4" w:space="0" w:color="auto"/>
            </w:tcBorders>
            <w:vAlign w:val="center"/>
          </w:tcPr>
          <w:p w14:paraId="482938EE" w14:textId="77777777" w:rsidR="004B069A" w:rsidRPr="006E46F1" w:rsidRDefault="004B069A" w:rsidP="004B069A">
            <w:pPr>
              <w:widowControl/>
              <w:jc w:val="center"/>
              <w:rPr>
                <w:bCs/>
                <w:color w:val="000000" w:themeColor="text1"/>
                <w:kern w:val="0"/>
              </w:rPr>
            </w:pPr>
            <w:r w:rsidRPr="006E46F1">
              <w:rPr>
                <w:bCs/>
                <w:color w:val="000000" w:themeColor="text1"/>
                <w:kern w:val="0"/>
              </w:rPr>
              <w:t>系统参数设置</w:t>
            </w:r>
          </w:p>
        </w:tc>
        <w:tc>
          <w:tcPr>
            <w:tcW w:w="7513" w:type="dxa"/>
            <w:tcBorders>
              <w:top w:val="single" w:sz="4" w:space="0" w:color="auto"/>
              <w:left w:val="single" w:sz="4" w:space="0" w:color="auto"/>
              <w:bottom w:val="single" w:sz="4" w:space="0" w:color="auto"/>
              <w:right w:val="single" w:sz="4" w:space="0" w:color="auto"/>
            </w:tcBorders>
            <w:vAlign w:val="center"/>
          </w:tcPr>
          <w:p w14:paraId="7079E284"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、为了配合管理，系统需具备集中的参数设置电表，各类参数集中配置管理；</w:t>
            </w:r>
          </w:p>
          <w:p w14:paraId="0EF3DCEA"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、针对房间、</w:t>
            </w:r>
            <w:proofErr w:type="gramStart"/>
            <w:r w:rsidRPr="006E46F1">
              <w:rPr>
                <w:bCs/>
                <w:color w:val="000000" w:themeColor="text1"/>
                <w:kern w:val="0"/>
              </w:rPr>
              <w:t>表具等</w:t>
            </w:r>
            <w:proofErr w:type="gramEnd"/>
            <w:r w:rsidRPr="006E46F1">
              <w:rPr>
                <w:bCs/>
                <w:color w:val="000000" w:themeColor="text1"/>
                <w:kern w:val="0"/>
              </w:rPr>
              <w:t>具备共性的参数设置必须提供个别、批量操作功能；如果这些参与</w:t>
            </w:r>
            <w:proofErr w:type="gramStart"/>
            <w:r w:rsidRPr="006E46F1">
              <w:rPr>
                <w:bCs/>
                <w:color w:val="000000" w:themeColor="text1"/>
                <w:kern w:val="0"/>
              </w:rPr>
              <w:t>与</w:t>
            </w:r>
            <w:proofErr w:type="gramEnd"/>
            <w:r w:rsidRPr="006E46F1">
              <w:rPr>
                <w:bCs/>
                <w:color w:val="000000" w:themeColor="text1"/>
                <w:kern w:val="0"/>
              </w:rPr>
              <w:t>硬件相关联，系统也必须支持对硬件设备个别、批量操作。</w:t>
            </w:r>
          </w:p>
        </w:tc>
      </w:tr>
      <w:tr w:rsidR="006E46F1" w:rsidRPr="006E46F1" w14:paraId="391A4452"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DE291CD" w14:textId="77777777" w:rsidR="004B069A" w:rsidRPr="006E46F1" w:rsidRDefault="004B069A" w:rsidP="004B069A">
            <w:pPr>
              <w:widowControl/>
              <w:jc w:val="center"/>
              <w:rPr>
                <w:bCs/>
                <w:color w:val="000000" w:themeColor="text1"/>
                <w:kern w:val="0"/>
              </w:rPr>
            </w:pPr>
            <w:r w:rsidRPr="006E46F1">
              <w:rPr>
                <w:bCs/>
                <w:color w:val="000000" w:themeColor="text1"/>
                <w:kern w:val="0"/>
              </w:rPr>
              <w:t>7</w:t>
            </w:r>
          </w:p>
        </w:tc>
        <w:tc>
          <w:tcPr>
            <w:tcW w:w="1134" w:type="dxa"/>
            <w:tcBorders>
              <w:top w:val="single" w:sz="4" w:space="0" w:color="auto"/>
              <w:left w:val="single" w:sz="4" w:space="0" w:color="auto"/>
              <w:bottom w:val="single" w:sz="4" w:space="0" w:color="auto"/>
              <w:right w:val="single" w:sz="4" w:space="0" w:color="auto"/>
            </w:tcBorders>
            <w:vAlign w:val="center"/>
          </w:tcPr>
          <w:p w14:paraId="78006213" w14:textId="77777777" w:rsidR="004B069A" w:rsidRPr="006E46F1" w:rsidRDefault="004B069A" w:rsidP="004B069A">
            <w:pPr>
              <w:widowControl/>
              <w:jc w:val="center"/>
              <w:rPr>
                <w:bCs/>
                <w:color w:val="000000" w:themeColor="text1"/>
                <w:kern w:val="0"/>
              </w:rPr>
            </w:pPr>
            <w:r w:rsidRPr="006E46F1">
              <w:rPr>
                <w:bCs/>
                <w:color w:val="000000" w:themeColor="text1"/>
                <w:kern w:val="0"/>
              </w:rPr>
              <w:t>告警、通知功能</w:t>
            </w:r>
          </w:p>
        </w:tc>
        <w:tc>
          <w:tcPr>
            <w:tcW w:w="7513" w:type="dxa"/>
            <w:tcBorders>
              <w:top w:val="single" w:sz="4" w:space="0" w:color="auto"/>
              <w:left w:val="single" w:sz="4" w:space="0" w:color="auto"/>
              <w:bottom w:val="single" w:sz="4" w:space="0" w:color="auto"/>
              <w:right w:val="single" w:sz="4" w:space="0" w:color="auto"/>
            </w:tcBorders>
            <w:vAlign w:val="center"/>
          </w:tcPr>
          <w:p w14:paraId="41BF75CD"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、系统必须具备独立的告警信息处理；</w:t>
            </w:r>
          </w:p>
          <w:p w14:paraId="69171FE6"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、各类告警信息的示警条件可配置，告警信息至少包括设备告警、通讯告警、使用状态告警、数据异常告警、财务状态告警、数据安全性告警等；电表跑负数时系统能自动报警。</w:t>
            </w:r>
          </w:p>
          <w:p w14:paraId="372FA002"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、告警的方式多种可配置，至少包括界面醒目提示</w:t>
            </w:r>
            <w:r w:rsidRPr="006E46F1">
              <w:rPr>
                <w:rFonts w:hint="eastAsia"/>
                <w:bCs/>
                <w:color w:val="000000" w:themeColor="text1"/>
                <w:kern w:val="0"/>
              </w:rPr>
              <w:t>、</w:t>
            </w:r>
            <w:r w:rsidRPr="006E46F1">
              <w:rPr>
                <w:bCs/>
                <w:color w:val="000000" w:themeColor="text1"/>
                <w:kern w:val="0"/>
              </w:rPr>
              <w:t>短信通知等。</w:t>
            </w:r>
          </w:p>
        </w:tc>
      </w:tr>
      <w:tr w:rsidR="006E46F1" w:rsidRPr="006E46F1" w14:paraId="3411EB37"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FBBBE3A" w14:textId="77777777" w:rsidR="004B069A" w:rsidRPr="006E46F1" w:rsidRDefault="004B069A" w:rsidP="004B069A">
            <w:pPr>
              <w:widowControl/>
              <w:jc w:val="center"/>
              <w:rPr>
                <w:bCs/>
                <w:color w:val="000000" w:themeColor="text1"/>
                <w:kern w:val="0"/>
              </w:rPr>
            </w:pPr>
            <w:r w:rsidRPr="006E46F1">
              <w:rPr>
                <w:bCs/>
                <w:color w:val="000000" w:themeColor="text1"/>
                <w:kern w:val="0"/>
              </w:rPr>
              <w:t>8</w:t>
            </w:r>
          </w:p>
        </w:tc>
        <w:tc>
          <w:tcPr>
            <w:tcW w:w="1134" w:type="dxa"/>
            <w:tcBorders>
              <w:top w:val="single" w:sz="4" w:space="0" w:color="auto"/>
              <w:left w:val="single" w:sz="4" w:space="0" w:color="auto"/>
              <w:bottom w:val="single" w:sz="4" w:space="0" w:color="auto"/>
              <w:right w:val="single" w:sz="4" w:space="0" w:color="auto"/>
            </w:tcBorders>
            <w:vAlign w:val="center"/>
          </w:tcPr>
          <w:p w14:paraId="207D9901" w14:textId="77777777" w:rsidR="004B069A" w:rsidRPr="006E46F1" w:rsidRDefault="004B069A" w:rsidP="004B069A">
            <w:pPr>
              <w:widowControl/>
              <w:jc w:val="center"/>
              <w:rPr>
                <w:bCs/>
                <w:color w:val="000000" w:themeColor="text1"/>
                <w:kern w:val="0"/>
              </w:rPr>
            </w:pPr>
            <w:r w:rsidRPr="006E46F1">
              <w:rPr>
                <w:bCs/>
                <w:color w:val="000000" w:themeColor="text1"/>
                <w:kern w:val="0"/>
              </w:rPr>
              <w:t>查询、报表功能</w:t>
            </w:r>
          </w:p>
        </w:tc>
        <w:tc>
          <w:tcPr>
            <w:tcW w:w="7513" w:type="dxa"/>
            <w:tcBorders>
              <w:top w:val="single" w:sz="4" w:space="0" w:color="auto"/>
              <w:left w:val="single" w:sz="4" w:space="0" w:color="auto"/>
              <w:bottom w:val="single" w:sz="4" w:space="0" w:color="auto"/>
              <w:right w:val="single" w:sz="4" w:space="0" w:color="auto"/>
            </w:tcBorders>
            <w:vAlign w:val="center"/>
          </w:tcPr>
          <w:p w14:paraId="0D637E5A"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、面向师生提供</w:t>
            </w:r>
            <w:r w:rsidRPr="006E46F1">
              <w:rPr>
                <w:bCs/>
                <w:color w:val="000000" w:themeColor="text1"/>
                <w:kern w:val="0"/>
              </w:rPr>
              <w:t>Web</w:t>
            </w:r>
            <w:r w:rsidRPr="006E46F1">
              <w:rPr>
                <w:rFonts w:hint="eastAsia"/>
                <w:bCs/>
                <w:color w:val="000000" w:themeColor="text1"/>
                <w:kern w:val="0"/>
              </w:rPr>
              <w:t>和移动端</w:t>
            </w:r>
            <w:r w:rsidRPr="006E46F1">
              <w:rPr>
                <w:bCs/>
                <w:color w:val="000000" w:themeColor="text1"/>
                <w:kern w:val="0"/>
              </w:rPr>
              <w:t>查询，师生仅限查询自己相关房间水电费使用情况和缴费信息（包括校方补助发放信息）等。查询可选择时间段、建筑范围和各种属性、状态过滤进行查询、统计；</w:t>
            </w:r>
          </w:p>
          <w:p w14:paraId="3CF30502"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、所有的查询结果都支持</w:t>
            </w:r>
            <w:r w:rsidRPr="006E46F1">
              <w:rPr>
                <w:rFonts w:hint="eastAsia"/>
                <w:bCs/>
                <w:color w:val="000000" w:themeColor="text1"/>
                <w:kern w:val="0"/>
              </w:rPr>
              <w:t>E</w:t>
            </w:r>
            <w:r w:rsidRPr="006E46F1">
              <w:rPr>
                <w:bCs/>
                <w:color w:val="000000" w:themeColor="text1"/>
                <w:kern w:val="0"/>
              </w:rPr>
              <w:t>xcel</w:t>
            </w:r>
            <w:r w:rsidRPr="006E46F1">
              <w:rPr>
                <w:bCs/>
                <w:color w:val="000000" w:themeColor="text1"/>
                <w:kern w:val="0"/>
              </w:rPr>
              <w:t>格式导出功能；</w:t>
            </w:r>
          </w:p>
          <w:p w14:paraId="5213EE0D"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、系统与定义的报表至少要求包括日、月、年的各部分汇总统计报表、各类财务操作明细，汇总报表等；</w:t>
            </w:r>
          </w:p>
          <w:p w14:paraId="61A037C5" w14:textId="77777777" w:rsidR="004B069A" w:rsidRPr="006E46F1" w:rsidRDefault="004B069A" w:rsidP="004B069A">
            <w:pPr>
              <w:widowControl/>
              <w:jc w:val="left"/>
              <w:rPr>
                <w:bCs/>
                <w:color w:val="000000" w:themeColor="text1"/>
                <w:kern w:val="0"/>
              </w:rPr>
            </w:pPr>
            <w:r w:rsidRPr="006E46F1">
              <w:rPr>
                <w:bCs/>
                <w:color w:val="000000" w:themeColor="text1"/>
                <w:kern w:val="0"/>
              </w:rPr>
              <w:t>4</w:t>
            </w:r>
            <w:r w:rsidRPr="006E46F1">
              <w:rPr>
                <w:bCs/>
                <w:color w:val="000000" w:themeColor="text1"/>
                <w:kern w:val="0"/>
              </w:rPr>
              <w:t>、各类异常信息报表等。</w:t>
            </w:r>
          </w:p>
          <w:p w14:paraId="5A88729B" w14:textId="77777777" w:rsidR="004B069A" w:rsidRPr="006E46F1" w:rsidRDefault="004B069A" w:rsidP="004B069A">
            <w:pPr>
              <w:widowControl/>
              <w:jc w:val="left"/>
              <w:rPr>
                <w:bCs/>
                <w:color w:val="000000" w:themeColor="text1"/>
                <w:kern w:val="0"/>
              </w:rPr>
            </w:pPr>
            <w:r w:rsidRPr="006E46F1">
              <w:rPr>
                <w:bCs/>
                <w:color w:val="000000" w:themeColor="text1"/>
                <w:kern w:val="0"/>
              </w:rPr>
              <w:t>5</w:t>
            </w:r>
            <w:r w:rsidRPr="006E46F1">
              <w:rPr>
                <w:bCs/>
                <w:color w:val="000000" w:themeColor="text1"/>
                <w:kern w:val="0"/>
              </w:rPr>
              <w:t>、取消、恢复电表预付费能查询到时间。</w:t>
            </w:r>
          </w:p>
          <w:p w14:paraId="3FA18FAE" w14:textId="77777777" w:rsidR="004B069A" w:rsidRPr="006E46F1" w:rsidRDefault="004B069A" w:rsidP="004B069A">
            <w:pPr>
              <w:widowControl/>
              <w:jc w:val="left"/>
              <w:rPr>
                <w:bCs/>
                <w:color w:val="000000" w:themeColor="text1"/>
                <w:kern w:val="0"/>
              </w:rPr>
            </w:pPr>
            <w:r w:rsidRPr="006E46F1">
              <w:rPr>
                <w:bCs/>
                <w:color w:val="000000" w:themeColor="text1"/>
                <w:kern w:val="0"/>
              </w:rPr>
              <w:t>6</w:t>
            </w:r>
            <w:r w:rsidRPr="006E46F1">
              <w:rPr>
                <w:bCs/>
                <w:color w:val="000000" w:themeColor="text1"/>
                <w:kern w:val="0"/>
              </w:rPr>
              <w:t>、历史电量查询数字能复制、粘贴。</w:t>
            </w:r>
          </w:p>
        </w:tc>
      </w:tr>
      <w:tr w:rsidR="006E46F1" w:rsidRPr="006E46F1" w14:paraId="2D71509B"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E797120" w14:textId="77777777" w:rsidR="004B069A" w:rsidRPr="006E46F1" w:rsidRDefault="004B069A" w:rsidP="004B069A">
            <w:pPr>
              <w:widowControl/>
              <w:jc w:val="center"/>
              <w:rPr>
                <w:bCs/>
                <w:color w:val="000000" w:themeColor="text1"/>
                <w:kern w:val="0"/>
              </w:rPr>
            </w:pPr>
            <w:r w:rsidRPr="006E46F1">
              <w:rPr>
                <w:bCs/>
                <w:color w:val="000000" w:themeColor="text1"/>
                <w:kern w:val="0"/>
              </w:rPr>
              <w:t>9</w:t>
            </w:r>
          </w:p>
        </w:tc>
        <w:tc>
          <w:tcPr>
            <w:tcW w:w="1134" w:type="dxa"/>
            <w:tcBorders>
              <w:top w:val="single" w:sz="4" w:space="0" w:color="auto"/>
              <w:left w:val="single" w:sz="4" w:space="0" w:color="auto"/>
              <w:bottom w:val="single" w:sz="4" w:space="0" w:color="auto"/>
              <w:right w:val="single" w:sz="4" w:space="0" w:color="auto"/>
            </w:tcBorders>
            <w:vAlign w:val="center"/>
          </w:tcPr>
          <w:p w14:paraId="03F5B1CB" w14:textId="77777777" w:rsidR="004B069A" w:rsidRPr="006E46F1" w:rsidRDefault="004B069A" w:rsidP="004B069A">
            <w:pPr>
              <w:widowControl/>
              <w:jc w:val="center"/>
              <w:rPr>
                <w:bCs/>
                <w:color w:val="000000" w:themeColor="text1"/>
                <w:kern w:val="0"/>
              </w:rPr>
            </w:pPr>
            <w:r w:rsidRPr="006E46F1">
              <w:rPr>
                <w:bCs/>
                <w:color w:val="000000" w:themeColor="text1"/>
                <w:kern w:val="0"/>
              </w:rPr>
              <w:t>系统功能总体要求</w:t>
            </w:r>
          </w:p>
        </w:tc>
        <w:tc>
          <w:tcPr>
            <w:tcW w:w="7513" w:type="dxa"/>
            <w:tcBorders>
              <w:top w:val="single" w:sz="4" w:space="0" w:color="auto"/>
              <w:left w:val="single" w:sz="4" w:space="0" w:color="auto"/>
              <w:bottom w:val="single" w:sz="4" w:space="0" w:color="auto"/>
              <w:right w:val="single" w:sz="4" w:space="0" w:color="auto"/>
            </w:tcBorders>
            <w:vAlign w:val="center"/>
          </w:tcPr>
          <w:p w14:paraId="03B27212"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、需要有集中展示系统运行整体情况的页面，包括系统的</w:t>
            </w:r>
            <w:proofErr w:type="gramStart"/>
            <w:r w:rsidRPr="006E46F1">
              <w:rPr>
                <w:bCs/>
                <w:color w:val="000000" w:themeColor="text1"/>
                <w:kern w:val="0"/>
              </w:rPr>
              <w:t>整体电用量</w:t>
            </w:r>
            <w:proofErr w:type="gramEnd"/>
            <w:r w:rsidRPr="006E46F1">
              <w:rPr>
                <w:bCs/>
                <w:color w:val="000000" w:themeColor="text1"/>
                <w:kern w:val="0"/>
              </w:rPr>
              <w:t>信息、财务信息、设备信息、告警信息等，特别是告警信息，并由此可以进一步跟踪到具体的每一条告警；</w:t>
            </w:r>
          </w:p>
          <w:p w14:paraId="6FCECE4A"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、系统软件</w:t>
            </w:r>
            <w:proofErr w:type="gramStart"/>
            <w:r w:rsidRPr="006E46F1">
              <w:rPr>
                <w:bCs/>
                <w:color w:val="000000" w:themeColor="text1"/>
                <w:kern w:val="0"/>
              </w:rPr>
              <w:t>需支持</w:t>
            </w:r>
            <w:proofErr w:type="gramEnd"/>
            <w:r w:rsidRPr="006E46F1">
              <w:rPr>
                <w:bCs/>
                <w:color w:val="000000" w:themeColor="text1"/>
                <w:kern w:val="0"/>
              </w:rPr>
              <w:t>预付费收费模式，并可以方便的实现转换；</w:t>
            </w:r>
          </w:p>
          <w:p w14:paraId="6BCCDE19"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、系统界面清新优美，操作便捷，结构简约，功能安排合乎管理逻辑。</w:t>
            </w:r>
          </w:p>
        </w:tc>
      </w:tr>
      <w:tr w:rsidR="006E46F1" w:rsidRPr="006E46F1" w14:paraId="20DCCAF0"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F2E16F5" w14:textId="77777777" w:rsidR="004B069A" w:rsidRPr="006E46F1" w:rsidRDefault="004B069A" w:rsidP="004B069A">
            <w:pPr>
              <w:widowControl/>
              <w:jc w:val="center"/>
              <w:rPr>
                <w:bCs/>
                <w:color w:val="000000" w:themeColor="text1"/>
                <w:kern w:val="0"/>
              </w:rPr>
            </w:pPr>
            <w:r w:rsidRPr="006E46F1">
              <w:rPr>
                <w:bCs/>
                <w:color w:val="000000" w:themeColor="text1"/>
                <w:kern w:val="0"/>
              </w:rPr>
              <w:lastRenderedPageBreak/>
              <w:t>10</w:t>
            </w:r>
          </w:p>
        </w:tc>
        <w:tc>
          <w:tcPr>
            <w:tcW w:w="1134" w:type="dxa"/>
            <w:tcBorders>
              <w:top w:val="single" w:sz="4" w:space="0" w:color="auto"/>
              <w:left w:val="single" w:sz="4" w:space="0" w:color="auto"/>
              <w:bottom w:val="single" w:sz="4" w:space="0" w:color="auto"/>
              <w:right w:val="single" w:sz="4" w:space="0" w:color="auto"/>
            </w:tcBorders>
            <w:vAlign w:val="center"/>
          </w:tcPr>
          <w:p w14:paraId="5633AE3D" w14:textId="77777777" w:rsidR="004B069A" w:rsidRPr="006E46F1" w:rsidRDefault="004B069A" w:rsidP="004B069A">
            <w:pPr>
              <w:widowControl/>
              <w:jc w:val="center"/>
              <w:rPr>
                <w:bCs/>
                <w:color w:val="000000" w:themeColor="text1"/>
                <w:kern w:val="0"/>
              </w:rPr>
            </w:pPr>
            <w:r w:rsidRPr="006E46F1">
              <w:rPr>
                <w:bCs/>
                <w:color w:val="000000" w:themeColor="text1"/>
                <w:kern w:val="0"/>
              </w:rPr>
              <w:t>财务操作</w:t>
            </w:r>
          </w:p>
        </w:tc>
        <w:tc>
          <w:tcPr>
            <w:tcW w:w="7513" w:type="dxa"/>
            <w:tcBorders>
              <w:top w:val="single" w:sz="4" w:space="0" w:color="auto"/>
              <w:left w:val="single" w:sz="4" w:space="0" w:color="auto"/>
              <w:bottom w:val="single" w:sz="4" w:space="0" w:color="auto"/>
              <w:right w:val="single" w:sz="4" w:space="0" w:color="auto"/>
            </w:tcBorders>
            <w:vAlign w:val="center"/>
          </w:tcPr>
          <w:p w14:paraId="17B0301B"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、对各种财务操作都支持单独和批量操作；</w:t>
            </w:r>
          </w:p>
          <w:p w14:paraId="5D323C65" w14:textId="77777777" w:rsidR="004B069A" w:rsidRPr="006E46F1" w:rsidRDefault="004B069A" w:rsidP="004B069A">
            <w:pPr>
              <w:widowControl/>
              <w:numPr>
                <w:ilvl w:val="0"/>
                <w:numId w:val="12"/>
              </w:numPr>
              <w:jc w:val="left"/>
              <w:rPr>
                <w:bCs/>
                <w:color w:val="000000" w:themeColor="text1"/>
                <w:kern w:val="0"/>
              </w:rPr>
            </w:pPr>
            <w:r w:rsidRPr="006E46F1">
              <w:rPr>
                <w:bCs/>
                <w:color w:val="000000" w:themeColor="text1"/>
                <w:kern w:val="0"/>
              </w:rPr>
              <w:t>财务操作都有操作前提示、操作确认和操作撤消处理机制；</w:t>
            </w:r>
          </w:p>
          <w:p w14:paraId="6B43DE8F" w14:textId="3CC2A170"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、充值方式：</w:t>
            </w:r>
            <w:r w:rsidRPr="006E46F1">
              <w:rPr>
                <w:rFonts w:ascii="宋体" w:hAnsi="宋体" w:cs="宋体" w:hint="eastAsia"/>
                <w:bCs/>
                <w:color w:val="000000" w:themeColor="text1"/>
                <w:kern w:val="0"/>
              </w:rPr>
              <w:t>①</w:t>
            </w:r>
            <w:r w:rsidRPr="006E46F1">
              <w:rPr>
                <w:bCs/>
                <w:color w:val="000000" w:themeColor="text1"/>
                <w:kern w:val="0"/>
              </w:rPr>
              <w:t>管理员人工充值</w:t>
            </w:r>
            <w:r w:rsidRPr="006E46F1">
              <w:rPr>
                <w:rFonts w:ascii="宋体" w:hAnsi="宋体" w:cs="宋体" w:hint="eastAsia"/>
                <w:bCs/>
                <w:color w:val="000000" w:themeColor="text1"/>
                <w:kern w:val="0"/>
              </w:rPr>
              <w:t>②</w:t>
            </w:r>
            <w:r w:rsidRPr="006E46F1">
              <w:rPr>
                <w:bCs/>
                <w:color w:val="000000" w:themeColor="text1"/>
                <w:kern w:val="0"/>
              </w:rPr>
              <w:t>提供接口实现自助终端设备充值等；</w:t>
            </w:r>
          </w:p>
          <w:p w14:paraId="25BDF50F" w14:textId="77777777" w:rsidR="004B069A" w:rsidRPr="006E46F1" w:rsidRDefault="004B069A" w:rsidP="004B069A">
            <w:pPr>
              <w:widowControl/>
              <w:jc w:val="left"/>
              <w:rPr>
                <w:bCs/>
                <w:color w:val="000000" w:themeColor="text1"/>
                <w:kern w:val="0"/>
              </w:rPr>
            </w:pPr>
            <w:r w:rsidRPr="006E46F1">
              <w:rPr>
                <w:bCs/>
                <w:color w:val="000000" w:themeColor="text1"/>
                <w:kern w:val="0"/>
              </w:rPr>
              <w:t>4</w:t>
            </w:r>
            <w:r w:rsidRPr="006E46F1">
              <w:rPr>
                <w:bCs/>
                <w:color w:val="000000" w:themeColor="text1"/>
                <w:kern w:val="0"/>
              </w:rPr>
              <w:t>、具备补助和充值分开处理的功能；</w:t>
            </w:r>
          </w:p>
          <w:p w14:paraId="036F0384" w14:textId="77777777" w:rsidR="004B069A" w:rsidRPr="006E46F1" w:rsidRDefault="004B069A" w:rsidP="004B069A">
            <w:pPr>
              <w:widowControl/>
              <w:jc w:val="left"/>
              <w:rPr>
                <w:bCs/>
                <w:color w:val="000000" w:themeColor="text1"/>
                <w:kern w:val="0"/>
              </w:rPr>
            </w:pPr>
            <w:r w:rsidRPr="006E46F1">
              <w:rPr>
                <w:bCs/>
                <w:color w:val="000000" w:themeColor="text1"/>
                <w:kern w:val="0"/>
              </w:rPr>
              <w:t>5</w:t>
            </w:r>
            <w:r w:rsidRPr="006E46F1">
              <w:rPr>
                <w:bCs/>
                <w:color w:val="000000" w:themeColor="text1"/>
                <w:kern w:val="0"/>
              </w:rPr>
              <w:t>、补助量可以按属性批量设置；</w:t>
            </w:r>
          </w:p>
          <w:p w14:paraId="54E681DE" w14:textId="77777777" w:rsidR="004B069A" w:rsidRPr="006E46F1" w:rsidRDefault="004B069A" w:rsidP="004B069A">
            <w:pPr>
              <w:widowControl/>
              <w:jc w:val="left"/>
              <w:rPr>
                <w:bCs/>
                <w:color w:val="000000" w:themeColor="text1"/>
                <w:kern w:val="0"/>
              </w:rPr>
            </w:pPr>
            <w:r w:rsidRPr="006E46F1">
              <w:rPr>
                <w:bCs/>
                <w:color w:val="000000" w:themeColor="text1"/>
                <w:kern w:val="0"/>
              </w:rPr>
              <w:t>6</w:t>
            </w:r>
            <w:r w:rsidRPr="006E46F1">
              <w:rPr>
                <w:bCs/>
                <w:color w:val="000000" w:themeColor="text1"/>
                <w:kern w:val="0"/>
              </w:rPr>
              <w:t>、具备月补助模版的自动下发的功能；</w:t>
            </w:r>
          </w:p>
          <w:p w14:paraId="2A111437" w14:textId="77777777" w:rsidR="004B069A" w:rsidRPr="006E46F1" w:rsidRDefault="004B069A" w:rsidP="004B069A">
            <w:pPr>
              <w:widowControl/>
              <w:jc w:val="left"/>
              <w:rPr>
                <w:bCs/>
                <w:color w:val="000000" w:themeColor="text1"/>
                <w:kern w:val="0"/>
              </w:rPr>
            </w:pPr>
            <w:r w:rsidRPr="006E46F1">
              <w:rPr>
                <w:bCs/>
                <w:color w:val="000000" w:themeColor="text1"/>
                <w:kern w:val="0"/>
              </w:rPr>
              <w:t>7</w:t>
            </w:r>
            <w:r w:rsidRPr="006E46F1">
              <w:rPr>
                <w:bCs/>
                <w:color w:val="000000" w:themeColor="text1"/>
                <w:kern w:val="0"/>
              </w:rPr>
              <w:t>、退费：具备部分退费和整体清算模式；</w:t>
            </w:r>
          </w:p>
          <w:p w14:paraId="6C415167" w14:textId="77777777" w:rsidR="004B069A" w:rsidRPr="006E46F1" w:rsidRDefault="004B069A" w:rsidP="004B069A">
            <w:pPr>
              <w:widowControl/>
              <w:jc w:val="left"/>
              <w:rPr>
                <w:bCs/>
                <w:color w:val="000000" w:themeColor="text1"/>
                <w:kern w:val="0"/>
              </w:rPr>
            </w:pPr>
            <w:r w:rsidRPr="006E46F1">
              <w:rPr>
                <w:bCs/>
                <w:color w:val="000000" w:themeColor="text1"/>
                <w:kern w:val="0"/>
              </w:rPr>
              <w:t>8</w:t>
            </w:r>
            <w:r w:rsidRPr="006E46F1">
              <w:rPr>
                <w:bCs/>
                <w:color w:val="000000" w:themeColor="text1"/>
                <w:kern w:val="0"/>
              </w:rPr>
              <w:t>、具备批量清算操作，形成退费明细，供财务查询。</w:t>
            </w:r>
          </w:p>
        </w:tc>
      </w:tr>
      <w:tr w:rsidR="006E46F1" w:rsidRPr="006E46F1" w14:paraId="174621A8"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1623007" w14:textId="77777777" w:rsidR="004B069A" w:rsidRPr="006E46F1" w:rsidRDefault="004B069A" w:rsidP="004B069A">
            <w:pPr>
              <w:widowControl/>
              <w:jc w:val="center"/>
              <w:rPr>
                <w:bCs/>
                <w:color w:val="000000" w:themeColor="text1"/>
                <w:kern w:val="0"/>
              </w:rPr>
            </w:pPr>
            <w:r w:rsidRPr="006E46F1">
              <w:rPr>
                <w:bCs/>
                <w:color w:val="000000" w:themeColor="text1"/>
                <w:kern w:val="0"/>
              </w:rPr>
              <w:t>11</w:t>
            </w:r>
          </w:p>
        </w:tc>
        <w:tc>
          <w:tcPr>
            <w:tcW w:w="1134" w:type="dxa"/>
            <w:tcBorders>
              <w:top w:val="single" w:sz="4" w:space="0" w:color="auto"/>
              <w:left w:val="single" w:sz="4" w:space="0" w:color="auto"/>
              <w:bottom w:val="single" w:sz="4" w:space="0" w:color="auto"/>
              <w:right w:val="single" w:sz="4" w:space="0" w:color="auto"/>
            </w:tcBorders>
            <w:vAlign w:val="center"/>
          </w:tcPr>
          <w:p w14:paraId="3ED96A63" w14:textId="77777777" w:rsidR="004B069A" w:rsidRPr="006E46F1" w:rsidRDefault="004B069A" w:rsidP="004B069A">
            <w:pPr>
              <w:widowControl/>
              <w:jc w:val="center"/>
              <w:rPr>
                <w:bCs/>
                <w:color w:val="000000" w:themeColor="text1"/>
                <w:kern w:val="0"/>
              </w:rPr>
            </w:pPr>
            <w:r w:rsidRPr="006E46F1">
              <w:rPr>
                <w:bCs/>
                <w:color w:val="000000" w:themeColor="text1"/>
                <w:kern w:val="0"/>
              </w:rPr>
              <w:t>单价设置</w:t>
            </w:r>
          </w:p>
        </w:tc>
        <w:tc>
          <w:tcPr>
            <w:tcW w:w="7513" w:type="dxa"/>
            <w:tcBorders>
              <w:top w:val="single" w:sz="4" w:space="0" w:color="auto"/>
              <w:left w:val="single" w:sz="4" w:space="0" w:color="auto"/>
              <w:bottom w:val="single" w:sz="4" w:space="0" w:color="auto"/>
              <w:right w:val="single" w:sz="4" w:space="0" w:color="auto"/>
            </w:tcBorders>
            <w:vAlign w:val="center"/>
          </w:tcPr>
          <w:p w14:paraId="35D33CBF" w14:textId="77777777" w:rsidR="004B069A" w:rsidRPr="006E46F1" w:rsidRDefault="004B069A" w:rsidP="004B069A">
            <w:pPr>
              <w:widowControl/>
              <w:numPr>
                <w:ilvl w:val="0"/>
                <w:numId w:val="13"/>
              </w:numPr>
              <w:jc w:val="left"/>
              <w:rPr>
                <w:bCs/>
                <w:color w:val="000000" w:themeColor="text1"/>
                <w:kern w:val="0"/>
              </w:rPr>
            </w:pPr>
            <w:r w:rsidRPr="006E46F1">
              <w:rPr>
                <w:bCs/>
                <w:color w:val="000000" w:themeColor="text1"/>
                <w:kern w:val="0"/>
              </w:rPr>
              <w:t>系统支持一表一价的设置；</w:t>
            </w:r>
          </w:p>
          <w:p w14:paraId="03CE2AA1"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、系统支持单价变更的批量处理</w:t>
            </w:r>
            <w:r w:rsidRPr="006E46F1">
              <w:rPr>
                <w:bCs/>
                <w:color w:val="000000" w:themeColor="text1"/>
                <w:kern w:val="0"/>
              </w:rPr>
              <w:t xml:space="preserve"> </w:t>
            </w:r>
            <w:r w:rsidRPr="006E46F1">
              <w:rPr>
                <w:bCs/>
                <w:color w:val="000000" w:themeColor="text1"/>
                <w:kern w:val="0"/>
              </w:rPr>
              <w:t>。</w:t>
            </w:r>
          </w:p>
        </w:tc>
      </w:tr>
      <w:tr w:rsidR="006E46F1" w:rsidRPr="006E46F1" w14:paraId="24C845AB"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885E239" w14:textId="77777777" w:rsidR="004B069A" w:rsidRPr="006E46F1" w:rsidRDefault="004B069A" w:rsidP="004B069A">
            <w:pPr>
              <w:widowControl/>
              <w:jc w:val="center"/>
              <w:rPr>
                <w:bCs/>
                <w:color w:val="000000" w:themeColor="text1"/>
                <w:kern w:val="0"/>
              </w:rPr>
            </w:pPr>
            <w:r w:rsidRPr="006E46F1">
              <w:rPr>
                <w:bCs/>
                <w:color w:val="000000" w:themeColor="text1"/>
                <w:kern w:val="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4344ADC0" w14:textId="77777777" w:rsidR="004B069A" w:rsidRPr="006E46F1" w:rsidRDefault="004B069A" w:rsidP="004B069A">
            <w:pPr>
              <w:widowControl/>
              <w:jc w:val="center"/>
              <w:rPr>
                <w:bCs/>
                <w:color w:val="000000" w:themeColor="text1"/>
                <w:kern w:val="0"/>
              </w:rPr>
            </w:pPr>
            <w:r w:rsidRPr="006E46F1">
              <w:rPr>
                <w:bCs/>
                <w:color w:val="000000" w:themeColor="text1"/>
                <w:kern w:val="0"/>
              </w:rPr>
              <w:t>实时监控功能</w:t>
            </w:r>
          </w:p>
        </w:tc>
        <w:tc>
          <w:tcPr>
            <w:tcW w:w="7513" w:type="dxa"/>
            <w:tcBorders>
              <w:top w:val="single" w:sz="4" w:space="0" w:color="auto"/>
              <w:left w:val="single" w:sz="4" w:space="0" w:color="auto"/>
              <w:bottom w:val="single" w:sz="4" w:space="0" w:color="auto"/>
              <w:right w:val="single" w:sz="4" w:space="0" w:color="auto"/>
            </w:tcBorders>
            <w:vAlign w:val="center"/>
          </w:tcPr>
          <w:p w14:paraId="3CCA8122"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、系统具备对电表统一进行实时监控的功能，同一页面显示；</w:t>
            </w:r>
          </w:p>
          <w:p w14:paraId="3FC8BBC9"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、监控内容至少包括当前计量读数、各种状态信息等；人工读取、设置参数和各</w:t>
            </w:r>
            <w:proofErr w:type="gramStart"/>
            <w:r w:rsidRPr="006E46F1">
              <w:rPr>
                <w:bCs/>
                <w:color w:val="000000" w:themeColor="text1"/>
                <w:kern w:val="0"/>
              </w:rPr>
              <w:t>类控制</w:t>
            </w:r>
            <w:proofErr w:type="gramEnd"/>
            <w:r w:rsidRPr="006E46F1">
              <w:rPr>
                <w:bCs/>
                <w:color w:val="000000" w:themeColor="text1"/>
                <w:kern w:val="0"/>
              </w:rPr>
              <w:t>操作及状态变化页面响应时间不大于</w:t>
            </w:r>
            <w:r w:rsidRPr="006E46F1">
              <w:rPr>
                <w:bCs/>
                <w:color w:val="000000" w:themeColor="text1"/>
                <w:kern w:val="0"/>
              </w:rPr>
              <w:t>5s</w:t>
            </w:r>
            <w:r w:rsidRPr="006E46F1">
              <w:rPr>
                <w:bCs/>
                <w:color w:val="000000" w:themeColor="text1"/>
                <w:kern w:val="0"/>
              </w:rPr>
              <w:t>；</w:t>
            </w:r>
            <w:r w:rsidRPr="006E46F1">
              <w:rPr>
                <w:bCs/>
                <w:color w:val="000000" w:themeColor="text1"/>
                <w:kern w:val="0"/>
              </w:rPr>
              <w:t xml:space="preserve"> </w:t>
            </w:r>
          </w:p>
          <w:p w14:paraId="12D8DDF9"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、支持各类批量操作，至少包括参数批量设置、批量开关控制等。</w:t>
            </w:r>
          </w:p>
        </w:tc>
      </w:tr>
      <w:tr w:rsidR="006E46F1" w:rsidRPr="006E46F1" w14:paraId="7BABB878"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2256B0B" w14:textId="77777777" w:rsidR="004B069A" w:rsidRPr="006E46F1" w:rsidRDefault="004B069A" w:rsidP="004B069A">
            <w:pPr>
              <w:widowControl/>
              <w:jc w:val="center"/>
              <w:rPr>
                <w:bCs/>
                <w:color w:val="000000" w:themeColor="text1"/>
                <w:kern w:val="0"/>
              </w:rPr>
            </w:pPr>
            <w:r w:rsidRPr="006E46F1">
              <w:rPr>
                <w:bCs/>
                <w:color w:val="000000" w:themeColor="text1"/>
                <w:kern w:val="0"/>
              </w:rPr>
              <w:t>13</w:t>
            </w:r>
          </w:p>
        </w:tc>
        <w:tc>
          <w:tcPr>
            <w:tcW w:w="1134" w:type="dxa"/>
            <w:tcBorders>
              <w:top w:val="single" w:sz="4" w:space="0" w:color="auto"/>
              <w:left w:val="single" w:sz="4" w:space="0" w:color="auto"/>
              <w:bottom w:val="single" w:sz="4" w:space="0" w:color="auto"/>
              <w:right w:val="single" w:sz="4" w:space="0" w:color="auto"/>
            </w:tcBorders>
            <w:vAlign w:val="center"/>
          </w:tcPr>
          <w:p w14:paraId="60884821" w14:textId="77777777" w:rsidR="004B069A" w:rsidRPr="006E46F1" w:rsidRDefault="004B069A" w:rsidP="004B069A">
            <w:pPr>
              <w:widowControl/>
              <w:jc w:val="center"/>
              <w:rPr>
                <w:bCs/>
                <w:color w:val="000000" w:themeColor="text1"/>
                <w:kern w:val="0"/>
              </w:rPr>
            </w:pPr>
            <w:r w:rsidRPr="006E46F1">
              <w:rPr>
                <w:bCs/>
                <w:color w:val="000000" w:themeColor="text1"/>
                <w:kern w:val="0"/>
              </w:rPr>
              <w:t>定时管理</w:t>
            </w:r>
          </w:p>
        </w:tc>
        <w:tc>
          <w:tcPr>
            <w:tcW w:w="7513" w:type="dxa"/>
            <w:tcBorders>
              <w:top w:val="single" w:sz="4" w:space="0" w:color="auto"/>
              <w:left w:val="single" w:sz="4" w:space="0" w:color="auto"/>
              <w:bottom w:val="single" w:sz="4" w:space="0" w:color="auto"/>
              <w:right w:val="single" w:sz="4" w:space="0" w:color="auto"/>
            </w:tcBorders>
            <w:vAlign w:val="center"/>
          </w:tcPr>
          <w:p w14:paraId="67441099"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、系统软件必须提供定时控制模式；</w:t>
            </w:r>
          </w:p>
          <w:p w14:paraId="393DAC07"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、定时控制的范围、时间点、控制内容等可设；</w:t>
            </w:r>
            <w:r w:rsidRPr="006E46F1">
              <w:rPr>
                <w:bCs/>
                <w:color w:val="000000" w:themeColor="text1"/>
                <w:kern w:val="0"/>
              </w:rPr>
              <w:t xml:space="preserve"> </w:t>
            </w:r>
          </w:p>
          <w:p w14:paraId="0DFD5858"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、定时控制（用电）要求做到定时开、定时关。</w:t>
            </w:r>
          </w:p>
          <w:p w14:paraId="4B32EC9A" w14:textId="77777777" w:rsidR="004B069A" w:rsidRPr="006E46F1" w:rsidRDefault="004B069A" w:rsidP="004B069A">
            <w:pPr>
              <w:widowControl/>
              <w:jc w:val="left"/>
              <w:rPr>
                <w:bCs/>
                <w:color w:val="000000" w:themeColor="text1"/>
                <w:kern w:val="0"/>
              </w:rPr>
            </w:pPr>
            <w:r w:rsidRPr="006E46F1">
              <w:rPr>
                <w:bCs/>
                <w:color w:val="000000" w:themeColor="text1"/>
                <w:kern w:val="0"/>
              </w:rPr>
              <w:t>4</w:t>
            </w:r>
            <w:r w:rsidRPr="006E46F1">
              <w:rPr>
                <w:bCs/>
                <w:color w:val="000000" w:themeColor="text1"/>
                <w:kern w:val="0"/>
              </w:rPr>
              <w:t>、暂时性取消预付费后在一定时间内能自动恢复。</w:t>
            </w:r>
          </w:p>
        </w:tc>
      </w:tr>
      <w:tr w:rsidR="006E46F1" w:rsidRPr="006E46F1" w14:paraId="0E1B82E7"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5D0BC59" w14:textId="77777777" w:rsidR="004B069A" w:rsidRPr="006E46F1" w:rsidRDefault="004B069A" w:rsidP="004B069A">
            <w:pPr>
              <w:widowControl/>
              <w:jc w:val="center"/>
              <w:rPr>
                <w:bCs/>
                <w:color w:val="000000" w:themeColor="text1"/>
                <w:kern w:val="0"/>
              </w:rPr>
            </w:pPr>
            <w:r w:rsidRPr="006E46F1">
              <w:rPr>
                <w:bCs/>
                <w:color w:val="000000" w:themeColor="text1"/>
                <w:kern w:val="0"/>
              </w:rPr>
              <w:t>14</w:t>
            </w:r>
          </w:p>
        </w:tc>
        <w:tc>
          <w:tcPr>
            <w:tcW w:w="1134" w:type="dxa"/>
            <w:tcBorders>
              <w:top w:val="single" w:sz="4" w:space="0" w:color="auto"/>
              <w:left w:val="single" w:sz="4" w:space="0" w:color="auto"/>
              <w:bottom w:val="single" w:sz="4" w:space="0" w:color="auto"/>
              <w:right w:val="single" w:sz="4" w:space="0" w:color="auto"/>
            </w:tcBorders>
            <w:vAlign w:val="center"/>
          </w:tcPr>
          <w:p w14:paraId="33D65369" w14:textId="77777777" w:rsidR="004B069A" w:rsidRPr="006E46F1" w:rsidRDefault="004B069A" w:rsidP="004B069A">
            <w:pPr>
              <w:widowControl/>
              <w:jc w:val="center"/>
              <w:rPr>
                <w:bCs/>
                <w:color w:val="000000" w:themeColor="text1"/>
                <w:kern w:val="0"/>
              </w:rPr>
            </w:pPr>
            <w:r w:rsidRPr="006E46F1">
              <w:rPr>
                <w:bCs/>
                <w:color w:val="000000" w:themeColor="text1"/>
                <w:kern w:val="0"/>
              </w:rPr>
              <w:t>预付费管理功能</w:t>
            </w:r>
          </w:p>
        </w:tc>
        <w:tc>
          <w:tcPr>
            <w:tcW w:w="7513" w:type="dxa"/>
            <w:tcBorders>
              <w:top w:val="single" w:sz="4" w:space="0" w:color="auto"/>
              <w:left w:val="single" w:sz="4" w:space="0" w:color="auto"/>
              <w:bottom w:val="single" w:sz="4" w:space="0" w:color="auto"/>
              <w:right w:val="single" w:sz="4" w:space="0" w:color="auto"/>
            </w:tcBorders>
            <w:vAlign w:val="center"/>
          </w:tcPr>
          <w:p w14:paraId="404ABC03" w14:textId="77777777" w:rsidR="004B069A" w:rsidRPr="006E46F1" w:rsidRDefault="004B069A" w:rsidP="004B069A">
            <w:pPr>
              <w:widowControl/>
              <w:jc w:val="left"/>
              <w:rPr>
                <w:bCs/>
                <w:color w:val="000000" w:themeColor="text1"/>
                <w:kern w:val="0"/>
              </w:rPr>
            </w:pPr>
            <w:r w:rsidRPr="006E46F1">
              <w:rPr>
                <w:bCs/>
                <w:color w:val="000000" w:themeColor="text1"/>
                <w:kern w:val="0"/>
              </w:rPr>
              <w:t>系统采用预付费使用模式，剩余电量用完后电表立即切断电源停止供电，缴费后即可恢复供电；可设置透支功能。</w:t>
            </w:r>
          </w:p>
        </w:tc>
      </w:tr>
      <w:tr w:rsidR="006E46F1" w:rsidRPr="006E46F1" w14:paraId="6B8A7AD8"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0799A27" w14:textId="77777777" w:rsidR="004B069A" w:rsidRPr="006E46F1" w:rsidRDefault="004B069A" w:rsidP="004B069A">
            <w:pPr>
              <w:widowControl/>
              <w:jc w:val="center"/>
              <w:rPr>
                <w:bCs/>
                <w:color w:val="000000" w:themeColor="text1"/>
                <w:kern w:val="0"/>
              </w:rPr>
            </w:pPr>
            <w:r w:rsidRPr="006E46F1">
              <w:rPr>
                <w:bCs/>
                <w:color w:val="000000" w:themeColor="text1"/>
                <w:kern w:val="0"/>
              </w:rPr>
              <w:t>15</w:t>
            </w:r>
          </w:p>
        </w:tc>
        <w:tc>
          <w:tcPr>
            <w:tcW w:w="1134" w:type="dxa"/>
            <w:tcBorders>
              <w:top w:val="single" w:sz="4" w:space="0" w:color="auto"/>
              <w:left w:val="single" w:sz="4" w:space="0" w:color="auto"/>
              <w:bottom w:val="single" w:sz="4" w:space="0" w:color="auto"/>
              <w:right w:val="single" w:sz="4" w:space="0" w:color="auto"/>
            </w:tcBorders>
            <w:vAlign w:val="center"/>
          </w:tcPr>
          <w:p w14:paraId="641BB9E2" w14:textId="77777777" w:rsidR="004B069A" w:rsidRPr="006E46F1" w:rsidRDefault="004B069A" w:rsidP="004B069A">
            <w:pPr>
              <w:widowControl/>
              <w:jc w:val="center"/>
              <w:rPr>
                <w:bCs/>
                <w:color w:val="000000" w:themeColor="text1"/>
                <w:kern w:val="0"/>
              </w:rPr>
            </w:pPr>
            <w:r w:rsidRPr="006E46F1">
              <w:rPr>
                <w:bCs/>
                <w:color w:val="000000" w:themeColor="text1"/>
                <w:kern w:val="0"/>
              </w:rPr>
              <w:t>数据分析功能</w:t>
            </w:r>
          </w:p>
        </w:tc>
        <w:tc>
          <w:tcPr>
            <w:tcW w:w="7513" w:type="dxa"/>
            <w:tcBorders>
              <w:top w:val="single" w:sz="4" w:space="0" w:color="auto"/>
              <w:left w:val="single" w:sz="4" w:space="0" w:color="auto"/>
              <w:bottom w:val="single" w:sz="4" w:space="0" w:color="auto"/>
              <w:right w:val="single" w:sz="4" w:space="0" w:color="auto"/>
            </w:tcBorders>
            <w:vAlign w:val="center"/>
          </w:tcPr>
          <w:p w14:paraId="16B70CA3"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、为了提升学校后勤的管理水平，要求系统必须具备数据分析功能。数据分析至少要对计量数据、学缴费情况、水电消费情况；</w:t>
            </w:r>
          </w:p>
          <w:p w14:paraId="076C9486"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、所有的分析结果要求有图表、数据表达，并配有分析结果的文字说明，所有内容都支持文档导出、打印功能。</w:t>
            </w:r>
          </w:p>
        </w:tc>
      </w:tr>
      <w:tr w:rsidR="006E46F1" w:rsidRPr="006E46F1" w14:paraId="76F8E701"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A97AA14" w14:textId="77777777" w:rsidR="004B069A" w:rsidRPr="006E46F1" w:rsidRDefault="004B069A" w:rsidP="004B069A">
            <w:pPr>
              <w:widowControl/>
              <w:jc w:val="center"/>
              <w:rPr>
                <w:bCs/>
                <w:color w:val="000000" w:themeColor="text1"/>
                <w:kern w:val="0"/>
              </w:rPr>
            </w:pPr>
            <w:r w:rsidRPr="006E46F1">
              <w:rPr>
                <w:bCs/>
                <w:color w:val="000000" w:themeColor="text1"/>
                <w:kern w:val="0"/>
              </w:rPr>
              <w:t>16</w:t>
            </w:r>
          </w:p>
        </w:tc>
        <w:tc>
          <w:tcPr>
            <w:tcW w:w="1134" w:type="dxa"/>
            <w:tcBorders>
              <w:top w:val="single" w:sz="4" w:space="0" w:color="auto"/>
              <w:left w:val="single" w:sz="4" w:space="0" w:color="auto"/>
              <w:bottom w:val="single" w:sz="4" w:space="0" w:color="auto"/>
              <w:right w:val="single" w:sz="4" w:space="0" w:color="auto"/>
            </w:tcBorders>
            <w:vAlign w:val="center"/>
          </w:tcPr>
          <w:p w14:paraId="6764939C" w14:textId="77777777" w:rsidR="004B069A" w:rsidRPr="006E46F1" w:rsidRDefault="004B069A" w:rsidP="004B069A">
            <w:pPr>
              <w:widowControl/>
              <w:jc w:val="center"/>
              <w:rPr>
                <w:bCs/>
                <w:color w:val="000000" w:themeColor="text1"/>
                <w:kern w:val="0"/>
              </w:rPr>
            </w:pPr>
            <w:r w:rsidRPr="006E46F1">
              <w:rPr>
                <w:bCs/>
                <w:color w:val="000000" w:themeColor="text1"/>
                <w:kern w:val="0"/>
              </w:rPr>
              <w:t>基础数据便捷处理</w:t>
            </w:r>
          </w:p>
        </w:tc>
        <w:tc>
          <w:tcPr>
            <w:tcW w:w="7513" w:type="dxa"/>
            <w:tcBorders>
              <w:top w:val="single" w:sz="4" w:space="0" w:color="auto"/>
              <w:left w:val="single" w:sz="4" w:space="0" w:color="auto"/>
              <w:bottom w:val="single" w:sz="4" w:space="0" w:color="auto"/>
              <w:right w:val="single" w:sz="4" w:space="0" w:color="auto"/>
            </w:tcBorders>
            <w:vAlign w:val="center"/>
          </w:tcPr>
          <w:p w14:paraId="187FB96A" w14:textId="77777777" w:rsidR="004B069A" w:rsidRPr="006E46F1" w:rsidRDefault="004B069A" w:rsidP="004B069A">
            <w:pPr>
              <w:widowControl/>
              <w:jc w:val="left"/>
              <w:rPr>
                <w:bCs/>
                <w:color w:val="000000" w:themeColor="text1"/>
                <w:kern w:val="0"/>
              </w:rPr>
            </w:pPr>
            <w:r w:rsidRPr="006E46F1">
              <w:rPr>
                <w:bCs/>
                <w:color w:val="000000" w:themeColor="text1"/>
                <w:kern w:val="0"/>
              </w:rPr>
              <w:t>房间、表计等基础数据，提供外部数据批量导入功能，系统也提供基础数据单</w:t>
            </w:r>
            <w:proofErr w:type="gramStart"/>
            <w:r w:rsidRPr="006E46F1">
              <w:rPr>
                <w:bCs/>
                <w:color w:val="000000" w:themeColor="text1"/>
                <w:kern w:val="0"/>
              </w:rPr>
              <w:t>个</w:t>
            </w:r>
            <w:proofErr w:type="gramEnd"/>
            <w:r w:rsidRPr="006E46F1">
              <w:rPr>
                <w:bCs/>
                <w:color w:val="000000" w:themeColor="text1"/>
                <w:kern w:val="0"/>
              </w:rPr>
              <w:t>维护功能。</w:t>
            </w:r>
          </w:p>
        </w:tc>
      </w:tr>
      <w:tr w:rsidR="006E46F1" w:rsidRPr="006E46F1" w14:paraId="044B347F" w14:textId="77777777" w:rsidTr="009C565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5C306DA" w14:textId="77777777" w:rsidR="004B069A" w:rsidRPr="006E46F1" w:rsidRDefault="004B069A" w:rsidP="004B069A">
            <w:pPr>
              <w:widowControl/>
              <w:jc w:val="center"/>
              <w:rPr>
                <w:bCs/>
                <w:color w:val="000000" w:themeColor="text1"/>
                <w:kern w:val="0"/>
              </w:rPr>
            </w:pPr>
            <w:r w:rsidRPr="006E46F1">
              <w:rPr>
                <w:bCs/>
                <w:color w:val="000000" w:themeColor="text1"/>
                <w:kern w:val="0"/>
              </w:rPr>
              <w:t>17</w:t>
            </w:r>
          </w:p>
        </w:tc>
        <w:tc>
          <w:tcPr>
            <w:tcW w:w="1134" w:type="dxa"/>
            <w:tcBorders>
              <w:top w:val="single" w:sz="4" w:space="0" w:color="auto"/>
              <w:left w:val="single" w:sz="4" w:space="0" w:color="auto"/>
              <w:bottom w:val="single" w:sz="4" w:space="0" w:color="auto"/>
              <w:right w:val="single" w:sz="4" w:space="0" w:color="auto"/>
            </w:tcBorders>
            <w:vAlign w:val="center"/>
          </w:tcPr>
          <w:p w14:paraId="65EAABD7" w14:textId="77777777" w:rsidR="004B069A" w:rsidRPr="006E46F1" w:rsidRDefault="004B069A" w:rsidP="004B069A">
            <w:pPr>
              <w:widowControl/>
              <w:jc w:val="center"/>
              <w:rPr>
                <w:bCs/>
                <w:color w:val="000000" w:themeColor="text1"/>
                <w:kern w:val="0"/>
              </w:rPr>
            </w:pPr>
            <w:r w:rsidRPr="006E46F1">
              <w:rPr>
                <w:bCs/>
                <w:color w:val="000000" w:themeColor="text1"/>
                <w:kern w:val="0"/>
              </w:rPr>
              <w:t>操作便捷要求</w:t>
            </w:r>
          </w:p>
        </w:tc>
        <w:tc>
          <w:tcPr>
            <w:tcW w:w="7513" w:type="dxa"/>
            <w:tcBorders>
              <w:top w:val="single" w:sz="4" w:space="0" w:color="auto"/>
              <w:left w:val="single" w:sz="4" w:space="0" w:color="auto"/>
              <w:bottom w:val="single" w:sz="4" w:space="0" w:color="auto"/>
              <w:right w:val="single" w:sz="4" w:space="0" w:color="auto"/>
            </w:tcBorders>
            <w:vAlign w:val="center"/>
          </w:tcPr>
          <w:p w14:paraId="76CF3E5B" w14:textId="77777777" w:rsidR="004B069A" w:rsidRPr="006E46F1" w:rsidRDefault="004B069A" w:rsidP="004B069A">
            <w:pPr>
              <w:widowControl/>
              <w:jc w:val="left"/>
              <w:rPr>
                <w:bCs/>
                <w:color w:val="000000" w:themeColor="text1"/>
                <w:kern w:val="0"/>
              </w:rPr>
            </w:pPr>
            <w:r w:rsidRPr="006E46F1">
              <w:rPr>
                <w:bCs/>
                <w:color w:val="000000" w:themeColor="text1"/>
                <w:kern w:val="0"/>
              </w:rPr>
              <w:t>1</w:t>
            </w:r>
            <w:r w:rsidRPr="006E46F1">
              <w:rPr>
                <w:bCs/>
                <w:color w:val="000000" w:themeColor="text1"/>
                <w:kern w:val="0"/>
              </w:rPr>
              <w:t>、支持换表操作，系统自动提供智能的数据处理机制，至少保持财务操作数据的连续性；</w:t>
            </w:r>
          </w:p>
          <w:p w14:paraId="07980E71" w14:textId="77777777" w:rsidR="004B069A" w:rsidRPr="006E46F1" w:rsidRDefault="004B069A" w:rsidP="004B069A">
            <w:pPr>
              <w:widowControl/>
              <w:jc w:val="left"/>
              <w:rPr>
                <w:bCs/>
                <w:color w:val="000000" w:themeColor="text1"/>
                <w:kern w:val="0"/>
              </w:rPr>
            </w:pPr>
            <w:r w:rsidRPr="006E46F1">
              <w:rPr>
                <w:bCs/>
                <w:color w:val="000000" w:themeColor="text1"/>
                <w:kern w:val="0"/>
              </w:rPr>
              <w:t>2</w:t>
            </w:r>
            <w:r w:rsidRPr="006E46F1">
              <w:rPr>
                <w:bCs/>
                <w:color w:val="000000" w:themeColor="text1"/>
                <w:kern w:val="0"/>
              </w:rPr>
              <w:t>、换房间操作，系统智能处理数据，至少保证财务操作数据的连续性；</w:t>
            </w:r>
          </w:p>
          <w:p w14:paraId="6F6EAF62" w14:textId="77777777" w:rsidR="004B069A" w:rsidRPr="006E46F1" w:rsidRDefault="004B069A" w:rsidP="004B069A">
            <w:pPr>
              <w:widowControl/>
              <w:jc w:val="left"/>
              <w:rPr>
                <w:bCs/>
                <w:color w:val="000000" w:themeColor="text1"/>
                <w:kern w:val="0"/>
              </w:rPr>
            </w:pPr>
            <w:r w:rsidRPr="006E46F1">
              <w:rPr>
                <w:bCs/>
                <w:color w:val="000000" w:themeColor="text1"/>
                <w:kern w:val="0"/>
              </w:rPr>
              <w:t>3</w:t>
            </w:r>
            <w:r w:rsidRPr="006E46F1">
              <w:rPr>
                <w:bCs/>
                <w:color w:val="000000" w:themeColor="text1"/>
                <w:kern w:val="0"/>
              </w:rPr>
              <w:t>、批量清零，对指定的区域、属性范围等进行软件、硬件相关数据的初始化处理，同时必须合适的保留历史数据备查。</w:t>
            </w:r>
          </w:p>
        </w:tc>
      </w:tr>
      <w:tr w:rsidR="004B069A" w:rsidRPr="006E46F1" w14:paraId="08660B67" w14:textId="77777777" w:rsidTr="007C054B">
        <w:trPr>
          <w:trHeight w:val="209"/>
          <w:jc w:val="center"/>
        </w:trPr>
        <w:tc>
          <w:tcPr>
            <w:tcW w:w="704" w:type="dxa"/>
            <w:tcBorders>
              <w:top w:val="single" w:sz="4" w:space="0" w:color="auto"/>
              <w:left w:val="single" w:sz="4" w:space="0" w:color="auto"/>
              <w:bottom w:val="single" w:sz="4" w:space="0" w:color="auto"/>
              <w:right w:val="single" w:sz="4" w:space="0" w:color="auto"/>
            </w:tcBorders>
            <w:vAlign w:val="center"/>
          </w:tcPr>
          <w:p w14:paraId="5429A335" w14:textId="77777777" w:rsidR="004B069A" w:rsidRPr="006E46F1" w:rsidRDefault="004B069A" w:rsidP="004B069A">
            <w:pPr>
              <w:widowControl/>
              <w:jc w:val="center"/>
              <w:rPr>
                <w:bCs/>
                <w:color w:val="000000" w:themeColor="text1"/>
                <w:kern w:val="0"/>
              </w:rPr>
            </w:pPr>
            <w:r w:rsidRPr="006E46F1">
              <w:rPr>
                <w:bCs/>
                <w:color w:val="000000" w:themeColor="text1"/>
                <w:kern w:val="0"/>
              </w:rPr>
              <w:t>18</w:t>
            </w:r>
          </w:p>
        </w:tc>
        <w:tc>
          <w:tcPr>
            <w:tcW w:w="1134" w:type="dxa"/>
            <w:tcBorders>
              <w:top w:val="single" w:sz="4" w:space="0" w:color="auto"/>
              <w:left w:val="single" w:sz="4" w:space="0" w:color="auto"/>
              <w:bottom w:val="single" w:sz="4" w:space="0" w:color="auto"/>
              <w:right w:val="single" w:sz="4" w:space="0" w:color="auto"/>
            </w:tcBorders>
            <w:vAlign w:val="center"/>
          </w:tcPr>
          <w:p w14:paraId="5C67157F" w14:textId="77777777" w:rsidR="004B069A" w:rsidRPr="006E46F1" w:rsidRDefault="004B069A" w:rsidP="004B069A">
            <w:pPr>
              <w:widowControl/>
              <w:jc w:val="center"/>
              <w:rPr>
                <w:bCs/>
                <w:color w:val="000000" w:themeColor="text1"/>
                <w:kern w:val="0"/>
              </w:rPr>
            </w:pPr>
            <w:r w:rsidRPr="006E46F1">
              <w:rPr>
                <w:bCs/>
                <w:color w:val="000000" w:themeColor="text1"/>
                <w:kern w:val="0"/>
              </w:rPr>
              <w:t>系统接口</w:t>
            </w:r>
          </w:p>
        </w:tc>
        <w:tc>
          <w:tcPr>
            <w:tcW w:w="7513" w:type="dxa"/>
            <w:tcBorders>
              <w:top w:val="single" w:sz="4" w:space="0" w:color="auto"/>
              <w:left w:val="single" w:sz="4" w:space="0" w:color="auto"/>
              <w:bottom w:val="single" w:sz="4" w:space="0" w:color="auto"/>
              <w:right w:val="single" w:sz="4" w:space="0" w:color="auto"/>
            </w:tcBorders>
            <w:vAlign w:val="center"/>
          </w:tcPr>
          <w:p w14:paraId="79B0A2E4" w14:textId="0D7226B0" w:rsidR="004B069A" w:rsidRPr="006E46F1" w:rsidRDefault="0096481D" w:rsidP="004B069A">
            <w:pPr>
              <w:widowControl/>
              <w:jc w:val="left"/>
              <w:rPr>
                <w:bCs/>
                <w:color w:val="000000" w:themeColor="text1"/>
                <w:kern w:val="0"/>
              </w:rPr>
            </w:pPr>
            <w:r w:rsidRPr="006E46F1">
              <w:rPr>
                <w:rFonts w:hint="eastAsia"/>
                <w:bCs/>
                <w:color w:val="000000" w:themeColor="text1"/>
                <w:kern w:val="0"/>
              </w:rPr>
              <w:t>相关应用系统</w:t>
            </w:r>
            <w:r w:rsidR="004B069A" w:rsidRPr="006E46F1">
              <w:rPr>
                <w:bCs/>
                <w:color w:val="000000" w:themeColor="text1"/>
                <w:kern w:val="0"/>
              </w:rPr>
              <w:t>无缝对接，校内联网</w:t>
            </w:r>
            <w:proofErr w:type="gramStart"/>
            <w:r w:rsidR="004B069A" w:rsidRPr="006E46F1">
              <w:rPr>
                <w:bCs/>
                <w:color w:val="000000" w:themeColor="text1"/>
                <w:kern w:val="0"/>
              </w:rPr>
              <w:t>一</w:t>
            </w:r>
            <w:proofErr w:type="gramEnd"/>
            <w:r w:rsidR="004B069A" w:rsidRPr="006E46F1">
              <w:rPr>
                <w:bCs/>
                <w:color w:val="000000" w:themeColor="text1"/>
                <w:kern w:val="0"/>
              </w:rPr>
              <w:t>机总控。</w:t>
            </w:r>
          </w:p>
        </w:tc>
      </w:tr>
    </w:tbl>
    <w:p w14:paraId="4DD02A96" w14:textId="77777777" w:rsidR="004B069A" w:rsidRPr="006E46F1" w:rsidRDefault="004B069A" w:rsidP="004B069A">
      <w:pPr>
        <w:widowControl/>
        <w:jc w:val="left"/>
        <w:rPr>
          <w:rFonts w:ascii="仿宋" w:eastAsia="仿宋" w:hAnsi="仿宋" w:cs="宋体"/>
          <w:color w:val="000000" w:themeColor="text1"/>
          <w:kern w:val="0"/>
        </w:rPr>
      </w:pPr>
    </w:p>
    <w:p w14:paraId="45FE90DD" w14:textId="77777777" w:rsidR="004B069A" w:rsidRPr="006E46F1" w:rsidRDefault="004B069A" w:rsidP="004B069A">
      <w:pPr>
        <w:widowControl/>
        <w:tabs>
          <w:tab w:val="left" w:pos="420"/>
        </w:tabs>
        <w:spacing w:after="120" w:line="360" w:lineRule="auto"/>
        <w:ind w:rightChars="-52" w:right="-109" w:firstLineChars="350" w:firstLine="840"/>
        <w:jc w:val="left"/>
        <w:rPr>
          <w:rFonts w:ascii="仿宋" w:eastAsia="仿宋" w:hAnsi="仿宋"/>
          <w:color w:val="000000" w:themeColor="text1"/>
          <w:kern w:val="0"/>
          <w:sz w:val="24"/>
          <w:szCs w:val="24"/>
        </w:rPr>
        <w:sectPr w:rsidR="004B069A" w:rsidRPr="006E46F1">
          <w:headerReference w:type="default" r:id="rId10"/>
          <w:footerReference w:type="default" r:id="rId11"/>
          <w:pgSz w:w="11910" w:h="16840"/>
          <w:pgMar w:top="1440" w:right="1600" w:bottom="1300" w:left="1180" w:header="882" w:footer="1408" w:gutter="0"/>
          <w:cols w:space="720"/>
        </w:sectPr>
      </w:pPr>
    </w:p>
    <w:p w14:paraId="520835FE" w14:textId="77777777" w:rsidR="004B069A" w:rsidRPr="006E46F1" w:rsidRDefault="004B069A" w:rsidP="00C55003">
      <w:pPr>
        <w:keepNext/>
        <w:keepLines/>
        <w:numPr>
          <w:ilvl w:val="1"/>
          <w:numId w:val="0"/>
        </w:numPr>
        <w:spacing w:before="260" w:after="260"/>
        <w:outlineLvl w:val="1"/>
        <w:rPr>
          <w:b/>
          <w:bCs/>
          <w:color w:val="000000" w:themeColor="text1"/>
          <w:kern w:val="0"/>
          <w:sz w:val="32"/>
          <w:szCs w:val="32"/>
        </w:rPr>
      </w:pPr>
      <w:bookmarkStart w:id="45" w:name="_Toc13217891"/>
      <w:r w:rsidRPr="006E46F1">
        <w:rPr>
          <w:b/>
          <w:bCs/>
          <w:color w:val="000000" w:themeColor="text1"/>
          <w:kern w:val="0"/>
          <w:sz w:val="32"/>
          <w:szCs w:val="32"/>
        </w:rPr>
        <w:lastRenderedPageBreak/>
        <w:t>采购需求清单</w:t>
      </w:r>
      <w:bookmarkEnd w:id="45"/>
    </w:p>
    <w:p w14:paraId="200C2499" w14:textId="77777777" w:rsidR="004B069A" w:rsidRPr="006E46F1" w:rsidRDefault="004B069A" w:rsidP="004B069A">
      <w:pPr>
        <w:keepNext/>
        <w:keepLines/>
        <w:widowControl/>
        <w:numPr>
          <w:ilvl w:val="2"/>
          <w:numId w:val="0"/>
        </w:numPr>
        <w:spacing w:before="120" w:after="120"/>
        <w:ind w:left="850" w:hanging="425"/>
        <w:jc w:val="left"/>
        <w:outlineLvl w:val="2"/>
        <w:rPr>
          <w:rFonts w:ascii="宋体" w:hAnsi="宋体" w:cs="宋体"/>
          <w:b/>
          <w:bCs/>
          <w:color w:val="000000" w:themeColor="text1"/>
          <w:kern w:val="0"/>
          <w:sz w:val="32"/>
          <w:szCs w:val="32"/>
        </w:rPr>
      </w:pPr>
      <w:r w:rsidRPr="006E46F1">
        <w:rPr>
          <w:rFonts w:ascii="宋体" w:hAnsi="宋体" w:cs="宋体" w:hint="eastAsia"/>
          <w:b/>
          <w:bCs/>
          <w:color w:val="000000" w:themeColor="text1"/>
          <w:kern w:val="0"/>
          <w:sz w:val="32"/>
          <w:szCs w:val="32"/>
        </w:rPr>
        <w:t>软件需求清单</w:t>
      </w:r>
    </w:p>
    <w:tbl>
      <w:tblPr>
        <w:tblW w:w="8642" w:type="dxa"/>
        <w:tblLook w:val="0000" w:firstRow="0" w:lastRow="0" w:firstColumn="0" w:lastColumn="0" w:noHBand="0" w:noVBand="0"/>
      </w:tblPr>
      <w:tblGrid>
        <w:gridCol w:w="704"/>
        <w:gridCol w:w="1985"/>
        <w:gridCol w:w="5103"/>
        <w:gridCol w:w="850"/>
      </w:tblGrid>
      <w:tr w:rsidR="006E46F1" w:rsidRPr="006E46F1" w14:paraId="083E6DFF" w14:textId="77777777" w:rsidTr="00B3497F">
        <w:trPr>
          <w:trHeight w:val="278"/>
          <w:tblHeader/>
        </w:trPr>
        <w:tc>
          <w:tcPr>
            <w:tcW w:w="704"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0CE4B476" w14:textId="77777777" w:rsidR="004B069A" w:rsidRPr="006E46F1" w:rsidRDefault="004B069A" w:rsidP="004B069A">
            <w:pPr>
              <w:widowControl/>
              <w:jc w:val="center"/>
              <w:rPr>
                <w:b/>
                <w:bCs/>
                <w:color w:val="000000" w:themeColor="text1"/>
                <w:kern w:val="0"/>
              </w:rPr>
            </w:pPr>
            <w:r w:rsidRPr="006E46F1">
              <w:rPr>
                <w:rFonts w:hint="eastAsia"/>
                <w:b/>
                <w:bCs/>
                <w:color w:val="000000" w:themeColor="text1"/>
                <w:kern w:val="0"/>
              </w:rPr>
              <w:t>序号</w:t>
            </w:r>
          </w:p>
        </w:tc>
        <w:tc>
          <w:tcPr>
            <w:tcW w:w="1985" w:type="dxa"/>
            <w:tcBorders>
              <w:top w:val="single" w:sz="4" w:space="0" w:color="auto"/>
              <w:left w:val="nil"/>
              <w:bottom w:val="single" w:sz="4" w:space="0" w:color="auto"/>
              <w:right w:val="single" w:sz="4" w:space="0" w:color="auto"/>
            </w:tcBorders>
            <w:shd w:val="clear" w:color="auto" w:fill="D0CECE"/>
            <w:noWrap/>
            <w:vAlign w:val="center"/>
          </w:tcPr>
          <w:p w14:paraId="3CEBD328" w14:textId="77777777" w:rsidR="004B069A" w:rsidRPr="006E46F1" w:rsidRDefault="004B069A" w:rsidP="004B069A">
            <w:pPr>
              <w:widowControl/>
              <w:jc w:val="center"/>
              <w:rPr>
                <w:b/>
                <w:bCs/>
                <w:color w:val="000000" w:themeColor="text1"/>
                <w:kern w:val="0"/>
              </w:rPr>
            </w:pPr>
            <w:r w:rsidRPr="006E46F1">
              <w:rPr>
                <w:rFonts w:hint="eastAsia"/>
                <w:b/>
                <w:bCs/>
                <w:color w:val="000000" w:themeColor="text1"/>
                <w:kern w:val="0"/>
              </w:rPr>
              <w:t>软件模块</w:t>
            </w:r>
          </w:p>
        </w:tc>
        <w:tc>
          <w:tcPr>
            <w:tcW w:w="5103" w:type="dxa"/>
            <w:tcBorders>
              <w:top w:val="single" w:sz="4" w:space="0" w:color="auto"/>
              <w:left w:val="nil"/>
              <w:bottom w:val="single" w:sz="4" w:space="0" w:color="auto"/>
              <w:right w:val="single" w:sz="4" w:space="0" w:color="auto"/>
            </w:tcBorders>
            <w:shd w:val="clear" w:color="auto" w:fill="D0CECE"/>
            <w:vAlign w:val="center"/>
          </w:tcPr>
          <w:p w14:paraId="3E107987" w14:textId="77777777" w:rsidR="004B069A" w:rsidRPr="006E46F1" w:rsidRDefault="004B069A" w:rsidP="004B069A">
            <w:pPr>
              <w:widowControl/>
              <w:jc w:val="center"/>
              <w:rPr>
                <w:b/>
                <w:bCs/>
                <w:color w:val="000000" w:themeColor="text1"/>
                <w:kern w:val="0"/>
              </w:rPr>
            </w:pPr>
            <w:r w:rsidRPr="006E46F1">
              <w:rPr>
                <w:rFonts w:hint="eastAsia"/>
                <w:b/>
                <w:bCs/>
                <w:color w:val="000000" w:themeColor="text1"/>
                <w:kern w:val="0"/>
              </w:rPr>
              <w:t>模块名称</w:t>
            </w:r>
          </w:p>
        </w:tc>
        <w:tc>
          <w:tcPr>
            <w:tcW w:w="850" w:type="dxa"/>
            <w:tcBorders>
              <w:top w:val="single" w:sz="4" w:space="0" w:color="auto"/>
              <w:left w:val="nil"/>
              <w:bottom w:val="single" w:sz="4" w:space="0" w:color="auto"/>
              <w:right w:val="single" w:sz="4" w:space="0" w:color="auto"/>
            </w:tcBorders>
            <w:shd w:val="clear" w:color="auto" w:fill="D0CECE"/>
            <w:noWrap/>
            <w:vAlign w:val="center"/>
          </w:tcPr>
          <w:p w14:paraId="1912FB46" w14:textId="77777777" w:rsidR="004B069A" w:rsidRPr="006E46F1" w:rsidRDefault="004B069A" w:rsidP="004B069A">
            <w:pPr>
              <w:widowControl/>
              <w:jc w:val="center"/>
              <w:rPr>
                <w:b/>
                <w:bCs/>
                <w:color w:val="000000" w:themeColor="text1"/>
                <w:kern w:val="0"/>
              </w:rPr>
            </w:pPr>
            <w:r w:rsidRPr="006E46F1">
              <w:rPr>
                <w:rFonts w:hint="eastAsia"/>
                <w:b/>
                <w:bCs/>
                <w:color w:val="000000" w:themeColor="text1"/>
                <w:kern w:val="0"/>
              </w:rPr>
              <w:t>数量</w:t>
            </w:r>
          </w:p>
        </w:tc>
      </w:tr>
      <w:tr w:rsidR="006E46F1" w:rsidRPr="006E46F1" w14:paraId="10524133"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E0E80A3"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c>
          <w:tcPr>
            <w:tcW w:w="1985" w:type="dxa"/>
            <w:vMerge w:val="restart"/>
            <w:tcBorders>
              <w:top w:val="nil"/>
              <w:left w:val="single" w:sz="4" w:space="0" w:color="auto"/>
              <w:right w:val="single" w:sz="4" w:space="0" w:color="auto"/>
            </w:tcBorders>
            <w:shd w:val="clear" w:color="000000" w:fill="FFFFFF"/>
            <w:vAlign w:val="center"/>
          </w:tcPr>
          <w:p w14:paraId="6D69E579"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在线</w:t>
            </w:r>
            <w:proofErr w:type="gramStart"/>
            <w:r w:rsidRPr="006E46F1">
              <w:rPr>
                <w:rFonts w:hint="eastAsia"/>
                <w:bCs/>
                <w:color w:val="000000" w:themeColor="text1"/>
                <w:kern w:val="0"/>
              </w:rPr>
              <w:t>扫码支付</w:t>
            </w:r>
            <w:proofErr w:type="gramEnd"/>
            <w:r w:rsidRPr="006E46F1">
              <w:rPr>
                <w:rFonts w:hint="eastAsia"/>
                <w:bCs/>
                <w:color w:val="000000" w:themeColor="text1"/>
                <w:kern w:val="0"/>
              </w:rPr>
              <w:t>平台</w:t>
            </w:r>
          </w:p>
        </w:tc>
        <w:tc>
          <w:tcPr>
            <w:tcW w:w="5103" w:type="dxa"/>
            <w:tcBorders>
              <w:top w:val="nil"/>
              <w:left w:val="nil"/>
              <w:bottom w:val="single" w:sz="4" w:space="0" w:color="auto"/>
              <w:right w:val="single" w:sz="4" w:space="0" w:color="auto"/>
            </w:tcBorders>
            <w:shd w:val="clear" w:color="000000" w:fill="FFFFFF"/>
            <w:vAlign w:val="center"/>
          </w:tcPr>
          <w:p w14:paraId="12954141"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在线支付平台</w:t>
            </w:r>
            <w:r w:rsidRPr="006E46F1">
              <w:rPr>
                <w:rFonts w:hint="eastAsia"/>
                <w:bCs/>
                <w:color w:val="000000" w:themeColor="text1"/>
                <w:kern w:val="0"/>
              </w:rPr>
              <w:t>V1.0</w:t>
            </w:r>
          </w:p>
        </w:tc>
        <w:tc>
          <w:tcPr>
            <w:tcW w:w="850" w:type="dxa"/>
            <w:tcBorders>
              <w:top w:val="nil"/>
              <w:left w:val="nil"/>
              <w:bottom w:val="single" w:sz="4" w:space="0" w:color="auto"/>
              <w:right w:val="single" w:sz="4" w:space="0" w:color="auto"/>
            </w:tcBorders>
            <w:shd w:val="clear" w:color="000000" w:fill="FFFFFF"/>
            <w:vAlign w:val="center"/>
          </w:tcPr>
          <w:p w14:paraId="02F51C7B"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7B3B7B65"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3E9C02F1"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2</w:t>
            </w:r>
          </w:p>
        </w:tc>
        <w:tc>
          <w:tcPr>
            <w:tcW w:w="1985" w:type="dxa"/>
            <w:vMerge/>
            <w:tcBorders>
              <w:left w:val="single" w:sz="4" w:space="0" w:color="auto"/>
              <w:right w:val="single" w:sz="4" w:space="0" w:color="auto"/>
            </w:tcBorders>
            <w:shd w:val="clear" w:color="auto" w:fill="auto"/>
            <w:vAlign w:val="center"/>
          </w:tcPr>
          <w:p w14:paraId="0229B7FD"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15840F9F"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支付平台密钥管理系统</w:t>
            </w:r>
            <w:r w:rsidRPr="006E46F1">
              <w:rPr>
                <w:rFonts w:hint="eastAsia"/>
                <w:bCs/>
                <w:color w:val="000000" w:themeColor="text1"/>
                <w:kern w:val="0"/>
              </w:rPr>
              <w:t>V1.0</w:t>
            </w:r>
          </w:p>
        </w:tc>
        <w:tc>
          <w:tcPr>
            <w:tcW w:w="850" w:type="dxa"/>
            <w:tcBorders>
              <w:top w:val="nil"/>
              <w:left w:val="nil"/>
              <w:bottom w:val="single" w:sz="4" w:space="0" w:color="auto"/>
              <w:right w:val="single" w:sz="4" w:space="0" w:color="auto"/>
            </w:tcBorders>
            <w:shd w:val="clear" w:color="000000" w:fill="FFFFFF"/>
            <w:vAlign w:val="center"/>
          </w:tcPr>
          <w:p w14:paraId="06580EC6"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78DD8F34"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33F9DE1C"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3</w:t>
            </w:r>
          </w:p>
        </w:tc>
        <w:tc>
          <w:tcPr>
            <w:tcW w:w="1985" w:type="dxa"/>
            <w:vMerge/>
            <w:tcBorders>
              <w:left w:val="single" w:sz="4" w:space="0" w:color="auto"/>
              <w:right w:val="single" w:sz="4" w:space="0" w:color="auto"/>
            </w:tcBorders>
            <w:shd w:val="clear" w:color="auto" w:fill="auto"/>
            <w:vAlign w:val="center"/>
          </w:tcPr>
          <w:p w14:paraId="13CA9AF0"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5EA69698"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支付平台管理门户</w:t>
            </w:r>
            <w:r w:rsidRPr="006E46F1">
              <w:rPr>
                <w:rFonts w:hint="eastAsia"/>
                <w:bCs/>
                <w:color w:val="000000" w:themeColor="text1"/>
                <w:kern w:val="0"/>
              </w:rPr>
              <w:t>V1.0</w:t>
            </w:r>
          </w:p>
        </w:tc>
        <w:tc>
          <w:tcPr>
            <w:tcW w:w="850" w:type="dxa"/>
            <w:tcBorders>
              <w:top w:val="nil"/>
              <w:left w:val="nil"/>
              <w:bottom w:val="single" w:sz="4" w:space="0" w:color="auto"/>
              <w:right w:val="single" w:sz="4" w:space="0" w:color="auto"/>
            </w:tcBorders>
            <w:shd w:val="clear" w:color="000000" w:fill="FFFFFF"/>
            <w:vAlign w:val="center"/>
          </w:tcPr>
          <w:p w14:paraId="37EC21E8"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5A4A16C8"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66CBBA7F"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4</w:t>
            </w:r>
          </w:p>
        </w:tc>
        <w:tc>
          <w:tcPr>
            <w:tcW w:w="1985" w:type="dxa"/>
            <w:vMerge/>
            <w:tcBorders>
              <w:left w:val="single" w:sz="4" w:space="0" w:color="auto"/>
              <w:right w:val="single" w:sz="4" w:space="0" w:color="auto"/>
            </w:tcBorders>
            <w:shd w:val="clear" w:color="auto" w:fill="auto"/>
            <w:vAlign w:val="center"/>
          </w:tcPr>
          <w:p w14:paraId="30BE76AD"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15DB8AD7"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在线支付网关</w:t>
            </w:r>
            <w:r w:rsidRPr="006E46F1">
              <w:rPr>
                <w:rFonts w:hint="eastAsia"/>
                <w:bCs/>
                <w:color w:val="000000" w:themeColor="text1"/>
                <w:kern w:val="0"/>
              </w:rPr>
              <w:t>V1.0</w:t>
            </w:r>
          </w:p>
        </w:tc>
        <w:tc>
          <w:tcPr>
            <w:tcW w:w="850" w:type="dxa"/>
            <w:tcBorders>
              <w:top w:val="nil"/>
              <w:left w:val="nil"/>
              <w:bottom w:val="single" w:sz="4" w:space="0" w:color="auto"/>
              <w:right w:val="single" w:sz="4" w:space="0" w:color="auto"/>
            </w:tcBorders>
            <w:shd w:val="clear" w:color="000000" w:fill="FFFFFF"/>
            <w:vAlign w:val="center"/>
          </w:tcPr>
          <w:p w14:paraId="226A123B"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4CA6F55F"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6758DD15"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5</w:t>
            </w:r>
          </w:p>
        </w:tc>
        <w:tc>
          <w:tcPr>
            <w:tcW w:w="1985" w:type="dxa"/>
            <w:vMerge/>
            <w:tcBorders>
              <w:left w:val="single" w:sz="4" w:space="0" w:color="auto"/>
              <w:right w:val="single" w:sz="4" w:space="0" w:color="auto"/>
            </w:tcBorders>
            <w:shd w:val="clear" w:color="auto" w:fill="auto"/>
            <w:vAlign w:val="center"/>
          </w:tcPr>
          <w:p w14:paraId="57265415"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74748138"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支付消费软网关</w:t>
            </w:r>
            <w:r w:rsidRPr="006E46F1">
              <w:rPr>
                <w:rFonts w:hint="eastAsia"/>
                <w:bCs/>
                <w:color w:val="000000" w:themeColor="text1"/>
                <w:kern w:val="0"/>
              </w:rPr>
              <w:t>V1.0</w:t>
            </w:r>
          </w:p>
        </w:tc>
        <w:tc>
          <w:tcPr>
            <w:tcW w:w="850" w:type="dxa"/>
            <w:tcBorders>
              <w:top w:val="nil"/>
              <w:left w:val="nil"/>
              <w:bottom w:val="single" w:sz="4" w:space="0" w:color="auto"/>
              <w:right w:val="single" w:sz="4" w:space="0" w:color="auto"/>
            </w:tcBorders>
            <w:shd w:val="clear" w:color="000000" w:fill="FFFFFF"/>
            <w:vAlign w:val="center"/>
          </w:tcPr>
          <w:p w14:paraId="348E2825"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043ABA8F" w14:textId="77777777" w:rsidTr="00032B2E">
        <w:trPr>
          <w:trHeight w:val="189"/>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3C2026DD"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6</w:t>
            </w:r>
          </w:p>
        </w:tc>
        <w:tc>
          <w:tcPr>
            <w:tcW w:w="1985" w:type="dxa"/>
            <w:vMerge/>
            <w:tcBorders>
              <w:left w:val="single" w:sz="4" w:space="0" w:color="auto"/>
              <w:right w:val="single" w:sz="4" w:space="0" w:color="auto"/>
            </w:tcBorders>
            <w:shd w:val="clear" w:color="auto" w:fill="auto"/>
            <w:vAlign w:val="center"/>
          </w:tcPr>
          <w:p w14:paraId="387FAE99"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1559F3E8"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在线支付平台统一第三方支付接口</w:t>
            </w:r>
            <w:r w:rsidRPr="006E46F1">
              <w:rPr>
                <w:rFonts w:hint="eastAsia"/>
                <w:bCs/>
                <w:color w:val="000000" w:themeColor="text1"/>
                <w:kern w:val="0"/>
              </w:rPr>
              <w:t>V1.0</w:t>
            </w:r>
          </w:p>
        </w:tc>
        <w:tc>
          <w:tcPr>
            <w:tcW w:w="850" w:type="dxa"/>
            <w:tcBorders>
              <w:top w:val="nil"/>
              <w:left w:val="nil"/>
              <w:bottom w:val="single" w:sz="4" w:space="0" w:color="auto"/>
              <w:right w:val="single" w:sz="4" w:space="0" w:color="auto"/>
            </w:tcBorders>
            <w:shd w:val="clear" w:color="000000" w:fill="FFFFFF"/>
            <w:vAlign w:val="center"/>
          </w:tcPr>
          <w:p w14:paraId="36EEDA55"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24C261FB"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C13C4F5"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7</w:t>
            </w:r>
          </w:p>
        </w:tc>
        <w:tc>
          <w:tcPr>
            <w:tcW w:w="1985" w:type="dxa"/>
            <w:vMerge/>
            <w:tcBorders>
              <w:left w:val="single" w:sz="4" w:space="0" w:color="auto"/>
              <w:right w:val="single" w:sz="4" w:space="0" w:color="auto"/>
            </w:tcBorders>
            <w:shd w:val="clear" w:color="auto" w:fill="auto"/>
            <w:vAlign w:val="center"/>
          </w:tcPr>
          <w:p w14:paraId="7D77D001"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7873B0DE"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服务大厅</w:t>
            </w:r>
          </w:p>
        </w:tc>
        <w:tc>
          <w:tcPr>
            <w:tcW w:w="850" w:type="dxa"/>
            <w:tcBorders>
              <w:top w:val="nil"/>
              <w:left w:val="nil"/>
              <w:bottom w:val="single" w:sz="4" w:space="0" w:color="auto"/>
              <w:right w:val="single" w:sz="4" w:space="0" w:color="auto"/>
            </w:tcBorders>
            <w:shd w:val="clear" w:color="000000" w:fill="FFFFFF"/>
            <w:vAlign w:val="center"/>
          </w:tcPr>
          <w:p w14:paraId="09553441"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6D189334"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0358EC8"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8</w:t>
            </w:r>
          </w:p>
        </w:tc>
        <w:tc>
          <w:tcPr>
            <w:tcW w:w="1985" w:type="dxa"/>
            <w:vMerge/>
            <w:tcBorders>
              <w:left w:val="single" w:sz="4" w:space="0" w:color="auto"/>
              <w:right w:val="single" w:sz="4" w:space="0" w:color="auto"/>
            </w:tcBorders>
            <w:shd w:val="clear" w:color="auto" w:fill="auto"/>
            <w:vAlign w:val="center"/>
          </w:tcPr>
          <w:p w14:paraId="31B37C21"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4DADBFED"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移动端</w:t>
            </w:r>
          </w:p>
        </w:tc>
        <w:tc>
          <w:tcPr>
            <w:tcW w:w="850" w:type="dxa"/>
            <w:tcBorders>
              <w:top w:val="nil"/>
              <w:left w:val="nil"/>
              <w:bottom w:val="single" w:sz="4" w:space="0" w:color="auto"/>
              <w:right w:val="single" w:sz="4" w:space="0" w:color="auto"/>
            </w:tcBorders>
            <w:shd w:val="clear" w:color="000000" w:fill="FFFFFF"/>
            <w:vAlign w:val="center"/>
          </w:tcPr>
          <w:p w14:paraId="1DA8BAF2"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37912388" w14:textId="77777777" w:rsidTr="00B3497F">
        <w:trPr>
          <w:trHeight w:val="317"/>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62D4220E"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9</w:t>
            </w:r>
          </w:p>
        </w:tc>
        <w:tc>
          <w:tcPr>
            <w:tcW w:w="1985" w:type="dxa"/>
            <w:vMerge/>
            <w:tcBorders>
              <w:left w:val="single" w:sz="4" w:space="0" w:color="auto"/>
              <w:right w:val="single" w:sz="4" w:space="0" w:color="auto"/>
            </w:tcBorders>
            <w:shd w:val="clear" w:color="auto" w:fill="auto"/>
            <w:vAlign w:val="center"/>
          </w:tcPr>
          <w:p w14:paraId="7F2B7023"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4079F4FD"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安全控件（安卓、</w:t>
            </w:r>
            <w:r w:rsidRPr="006E46F1">
              <w:rPr>
                <w:rFonts w:hint="eastAsia"/>
                <w:bCs/>
                <w:color w:val="000000" w:themeColor="text1"/>
                <w:kern w:val="0"/>
              </w:rPr>
              <w:t>IOS</w:t>
            </w:r>
            <w:r w:rsidRPr="006E46F1">
              <w:rPr>
                <w:rFonts w:hint="eastAsia"/>
                <w:bCs/>
                <w:color w:val="000000" w:themeColor="text1"/>
                <w:kern w:val="0"/>
              </w:rPr>
              <w:t>、</w:t>
            </w:r>
            <w:r w:rsidRPr="006E46F1">
              <w:rPr>
                <w:rFonts w:hint="eastAsia"/>
                <w:bCs/>
                <w:color w:val="000000" w:themeColor="text1"/>
                <w:kern w:val="0"/>
              </w:rPr>
              <w:t>windows</w:t>
            </w:r>
            <w:r w:rsidRPr="006E46F1">
              <w:rPr>
                <w:rFonts w:hint="eastAsia"/>
                <w:bCs/>
                <w:color w:val="000000" w:themeColor="text1"/>
                <w:kern w:val="0"/>
              </w:rPr>
              <w:t>、</w:t>
            </w:r>
            <w:r w:rsidRPr="006E46F1">
              <w:rPr>
                <w:rFonts w:hint="eastAsia"/>
                <w:bCs/>
                <w:color w:val="000000" w:themeColor="text1"/>
                <w:kern w:val="0"/>
              </w:rPr>
              <w:t>H5</w:t>
            </w:r>
            <w:r w:rsidRPr="006E46F1">
              <w:rPr>
                <w:rFonts w:hint="eastAsia"/>
                <w:bCs/>
                <w:color w:val="000000" w:themeColor="text1"/>
                <w:kern w:val="0"/>
              </w:rPr>
              <w:t>、</w:t>
            </w:r>
            <w:proofErr w:type="spellStart"/>
            <w:r w:rsidRPr="006E46F1">
              <w:rPr>
                <w:rFonts w:hint="eastAsia"/>
                <w:bCs/>
                <w:color w:val="000000" w:themeColor="text1"/>
                <w:kern w:val="0"/>
              </w:rPr>
              <w:t>Macios</w:t>
            </w:r>
            <w:proofErr w:type="spellEnd"/>
            <w:r w:rsidRPr="006E46F1">
              <w:rPr>
                <w:rFonts w:hint="eastAsia"/>
                <w:bCs/>
                <w:color w:val="000000" w:themeColor="text1"/>
                <w:kern w:val="0"/>
              </w:rPr>
              <w:t>）</w:t>
            </w:r>
          </w:p>
        </w:tc>
        <w:tc>
          <w:tcPr>
            <w:tcW w:w="850" w:type="dxa"/>
            <w:tcBorders>
              <w:top w:val="nil"/>
              <w:left w:val="nil"/>
              <w:bottom w:val="single" w:sz="4" w:space="0" w:color="auto"/>
              <w:right w:val="single" w:sz="4" w:space="0" w:color="auto"/>
            </w:tcBorders>
            <w:shd w:val="clear" w:color="000000" w:fill="FFFFFF"/>
            <w:vAlign w:val="center"/>
          </w:tcPr>
          <w:p w14:paraId="21B85492"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5</w:t>
            </w:r>
          </w:p>
        </w:tc>
      </w:tr>
      <w:tr w:rsidR="006E46F1" w:rsidRPr="006E46F1" w14:paraId="1D210275" w14:textId="77777777" w:rsidTr="00B3497F">
        <w:trPr>
          <w:trHeight w:val="317"/>
        </w:trPr>
        <w:tc>
          <w:tcPr>
            <w:tcW w:w="704" w:type="dxa"/>
            <w:tcBorders>
              <w:top w:val="nil"/>
              <w:left w:val="single" w:sz="4" w:space="0" w:color="auto"/>
              <w:bottom w:val="single" w:sz="4" w:space="0" w:color="auto"/>
              <w:right w:val="single" w:sz="4" w:space="0" w:color="auto"/>
            </w:tcBorders>
            <w:shd w:val="clear" w:color="000000" w:fill="FFFFFF"/>
            <w:noWrap/>
          </w:tcPr>
          <w:p w14:paraId="560CDE9D" w14:textId="77777777" w:rsidR="004B069A" w:rsidRPr="006E46F1" w:rsidRDefault="004B069A" w:rsidP="004B069A">
            <w:pPr>
              <w:widowControl/>
              <w:jc w:val="center"/>
              <w:rPr>
                <w:bCs/>
                <w:color w:val="000000" w:themeColor="text1"/>
                <w:kern w:val="0"/>
              </w:rPr>
            </w:pPr>
            <w:r w:rsidRPr="006E46F1">
              <w:rPr>
                <w:color w:val="000000" w:themeColor="text1"/>
                <w:kern w:val="0"/>
                <w:sz w:val="24"/>
                <w:szCs w:val="24"/>
              </w:rPr>
              <w:t>10</w:t>
            </w:r>
          </w:p>
        </w:tc>
        <w:tc>
          <w:tcPr>
            <w:tcW w:w="1985" w:type="dxa"/>
            <w:vMerge/>
            <w:tcBorders>
              <w:left w:val="single" w:sz="4" w:space="0" w:color="auto"/>
              <w:right w:val="single" w:sz="4" w:space="0" w:color="auto"/>
            </w:tcBorders>
            <w:shd w:val="clear" w:color="auto" w:fill="auto"/>
            <w:vAlign w:val="center"/>
          </w:tcPr>
          <w:p w14:paraId="46C50E71"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10C7E3FD"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食堂就餐评价系统</w:t>
            </w:r>
          </w:p>
        </w:tc>
        <w:tc>
          <w:tcPr>
            <w:tcW w:w="850" w:type="dxa"/>
            <w:tcBorders>
              <w:top w:val="nil"/>
              <w:left w:val="nil"/>
              <w:bottom w:val="single" w:sz="4" w:space="0" w:color="auto"/>
              <w:right w:val="single" w:sz="4" w:space="0" w:color="auto"/>
            </w:tcBorders>
            <w:shd w:val="clear" w:color="000000" w:fill="FFFFFF"/>
            <w:vAlign w:val="center"/>
          </w:tcPr>
          <w:p w14:paraId="5F8219B4"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4E47C0E1" w14:textId="77777777" w:rsidTr="00B3497F">
        <w:trPr>
          <w:trHeight w:val="317"/>
        </w:trPr>
        <w:tc>
          <w:tcPr>
            <w:tcW w:w="704" w:type="dxa"/>
            <w:tcBorders>
              <w:top w:val="nil"/>
              <w:left w:val="single" w:sz="4" w:space="0" w:color="auto"/>
              <w:bottom w:val="single" w:sz="4" w:space="0" w:color="auto"/>
              <w:right w:val="single" w:sz="4" w:space="0" w:color="auto"/>
            </w:tcBorders>
            <w:shd w:val="clear" w:color="000000" w:fill="FFFFFF"/>
            <w:noWrap/>
          </w:tcPr>
          <w:p w14:paraId="166803D8" w14:textId="77777777" w:rsidR="004B069A" w:rsidRPr="006E46F1" w:rsidRDefault="004B069A" w:rsidP="004B069A">
            <w:pPr>
              <w:widowControl/>
              <w:jc w:val="center"/>
              <w:rPr>
                <w:bCs/>
                <w:color w:val="000000" w:themeColor="text1"/>
                <w:kern w:val="0"/>
              </w:rPr>
            </w:pPr>
            <w:r w:rsidRPr="006E46F1">
              <w:rPr>
                <w:color w:val="000000" w:themeColor="text1"/>
                <w:kern w:val="0"/>
                <w:sz w:val="24"/>
                <w:szCs w:val="24"/>
              </w:rPr>
              <w:t>11</w:t>
            </w:r>
          </w:p>
        </w:tc>
        <w:tc>
          <w:tcPr>
            <w:tcW w:w="1985" w:type="dxa"/>
            <w:vMerge/>
            <w:tcBorders>
              <w:left w:val="single" w:sz="4" w:space="0" w:color="auto"/>
              <w:bottom w:val="single" w:sz="4" w:space="0" w:color="auto"/>
              <w:right w:val="single" w:sz="4" w:space="0" w:color="auto"/>
            </w:tcBorders>
            <w:shd w:val="clear" w:color="auto" w:fill="auto"/>
            <w:vAlign w:val="center"/>
          </w:tcPr>
          <w:p w14:paraId="2F6837EE"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4C3683B8"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线上点餐管理系统</w:t>
            </w:r>
          </w:p>
        </w:tc>
        <w:tc>
          <w:tcPr>
            <w:tcW w:w="850" w:type="dxa"/>
            <w:tcBorders>
              <w:top w:val="nil"/>
              <w:left w:val="nil"/>
              <w:bottom w:val="single" w:sz="4" w:space="0" w:color="auto"/>
              <w:right w:val="single" w:sz="4" w:space="0" w:color="auto"/>
            </w:tcBorders>
            <w:shd w:val="clear" w:color="000000" w:fill="FFFFFF"/>
            <w:vAlign w:val="center"/>
          </w:tcPr>
          <w:p w14:paraId="62681703"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33CE3C30"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tcPr>
          <w:p w14:paraId="31BF5C12" w14:textId="77777777" w:rsidR="004B069A" w:rsidRPr="006E46F1" w:rsidRDefault="004B069A" w:rsidP="004B069A">
            <w:pPr>
              <w:widowControl/>
              <w:jc w:val="center"/>
              <w:rPr>
                <w:bCs/>
                <w:color w:val="000000" w:themeColor="text1"/>
                <w:kern w:val="0"/>
              </w:rPr>
            </w:pPr>
            <w:r w:rsidRPr="006E46F1">
              <w:rPr>
                <w:color w:val="000000" w:themeColor="text1"/>
                <w:kern w:val="0"/>
                <w:sz w:val="24"/>
                <w:szCs w:val="24"/>
              </w:rPr>
              <w:t>12</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tcPr>
          <w:p w14:paraId="153BDA56"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聚合支付平台</w:t>
            </w:r>
          </w:p>
        </w:tc>
        <w:tc>
          <w:tcPr>
            <w:tcW w:w="5103" w:type="dxa"/>
            <w:tcBorders>
              <w:top w:val="nil"/>
              <w:left w:val="nil"/>
              <w:bottom w:val="single" w:sz="4" w:space="0" w:color="auto"/>
              <w:right w:val="single" w:sz="4" w:space="0" w:color="auto"/>
            </w:tcBorders>
            <w:shd w:val="clear" w:color="000000" w:fill="FFFFFF"/>
            <w:vAlign w:val="center"/>
          </w:tcPr>
          <w:p w14:paraId="3433C6C5"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聚合支付前置系统</w:t>
            </w:r>
          </w:p>
        </w:tc>
        <w:tc>
          <w:tcPr>
            <w:tcW w:w="850" w:type="dxa"/>
            <w:tcBorders>
              <w:top w:val="nil"/>
              <w:left w:val="nil"/>
              <w:bottom w:val="single" w:sz="4" w:space="0" w:color="auto"/>
              <w:right w:val="single" w:sz="4" w:space="0" w:color="auto"/>
            </w:tcBorders>
            <w:shd w:val="clear" w:color="000000" w:fill="FFFFFF"/>
            <w:vAlign w:val="center"/>
          </w:tcPr>
          <w:p w14:paraId="415D4FE1"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5188DC80"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tcPr>
          <w:p w14:paraId="09E7C1ED" w14:textId="77777777" w:rsidR="004B069A" w:rsidRPr="006E46F1" w:rsidRDefault="004B069A" w:rsidP="004B069A">
            <w:pPr>
              <w:widowControl/>
              <w:jc w:val="center"/>
              <w:rPr>
                <w:bCs/>
                <w:color w:val="000000" w:themeColor="text1"/>
                <w:kern w:val="0"/>
              </w:rPr>
            </w:pPr>
            <w:r w:rsidRPr="006E46F1">
              <w:rPr>
                <w:color w:val="000000" w:themeColor="text1"/>
                <w:kern w:val="0"/>
                <w:sz w:val="24"/>
                <w:szCs w:val="24"/>
              </w:rPr>
              <w:t>13</w:t>
            </w:r>
          </w:p>
        </w:tc>
        <w:tc>
          <w:tcPr>
            <w:tcW w:w="1985" w:type="dxa"/>
            <w:vMerge/>
            <w:tcBorders>
              <w:top w:val="nil"/>
              <w:left w:val="single" w:sz="4" w:space="0" w:color="auto"/>
              <w:bottom w:val="single" w:sz="4" w:space="0" w:color="auto"/>
              <w:right w:val="single" w:sz="4" w:space="0" w:color="auto"/>
            </w:tcBorders>
            <w:shd w:val="clear" w:color="auto" w:fill="auto"/>
            <w:vAlign w:val="center"/>
          </w:tcPr>
          <w:p w14:paraId="1B075553"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03611BC9"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聚合支付平台</w:t>
            </w:r>
          </w:p>
        </w:tc>
        <w:tc>
          <w:tcPr>
            <w:tcW w:w="850" w:type="dxa"/>
            <w:tcBorders>
              <w:top w:val="nil"/>
              <w:left w:val="nil"/>
              <w:bottom w:val="single" w:sz="4" w:space="0" w:color="auto"/>
              <w:right w:val="single" w:sz="4" w:space="0" w:color="auto"/>
            </w:tcBorders>
            <w:shd w:val="clear" w:color="000000" w:fill="FFFFFF"/>
            <w:vAlign w:val="center"/>
          </w:tcPr>
          <w:p w14:paraId="3F739E33"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44BEF6DA"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tcPr>
          <w:p w14:paraId="0A7FE967" w14:textId="77777777" w:rsidR="004B069A" w:rsidRPr="006E46F1" w:rsidRDefault="004B069A" w:rsidP="004B069A">
            <w:pPr>
              <w:widowControl/>
              <w:jc w:val="center"/>
              <w:rPr>
                <w:bCs/>
                <w:color w:val="000000" w:themeColor="text1"/>
                <w:kern w:val="0"/>
              </w:rPr>
            </w:pPr>
            <w:r w:rsidRPr="006E46F1">
              <w:rPr>
                <w:color w:val="000000" w:themeColor="text1"/>
                <w:kern w:val="0"/>
                <w:sz w:val="24"/>
                <w:szCs w:val="24"/>
              </w:rPr>
              <w:t>14</w:t>
            </w:r>
          </w:p>
        </w:tc>
        <w:tc>
          <w:tcPr>
            <w:tcW w:w="1985" w:type="dxa"/>
            <w:vMerge/>
            <w:tcBorders>
              <w:top w:val="nil"/>
              <w:left w:val="single" w:sz="4" w:space="0" w:color="auto"/>
              <w:bottom w:val="single" w:sz="4" w:space="0" w:color="auto"/>
              <w:right w:val="single" w:sz="4" w:space="0" w:color="auto"/>
            </w:tcBorders>
            <w:shd w:val="clear" w:color="auto" w:fill="auto"/>
            <w:vAlign w:val="center"/>
          </w:tcPr>
          <w:p w14:paraId="6829D228"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27703C26"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聚合支付网关</w:t>
            </w:r>
          </w:p>
        </w:tc>
        <w:tc>
          <w:tcPr>
            <w:tcW w:w="850" w:type="dxa"/>
            <w:tcBorders>
              <w:top w:val="nil"/>
              <w:left w:val="nil"/>
              <w:bottom w:val="single" w:sz="4" w:space="0" w:color="auto"/>
              <w:right w:val="single" w:sz="4" w:space="0" w:color="auto"/>
            </w:tcBorders>
            <w:shd w:val="clear" w:color="000000" w:fill="FFFFFF"/>
            <w:vAlign w:val="center"/>
          </w:tcPr>
          <w:p w14:paraId="17C03BB3"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5</w:t>
            </w:r>
          </w:p>
        </w:tc>
      </w:tr>
      <w:tr w:rsidR="006E46F1" w:rsidRPr="006E46F1" w14:paraId="629517C9"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tcPr>
          <w:p w14:paraId="6D10E534" w14:textId="77777777" w:rsidR="004B069A" w:rsidRPr="006E46F1" w:rsidRDefault="004B069A" w:rsidP="004B069A">
            <w:pPr>
              <w:widowControl/>
              <w:jc w:val="center"/>
              <w:rPr>
                <w:bCs/>
                <w:color w:val="000000" w:themeColor="text1"/>
                <w:kern w:val="0"/>
              </w:rPr>
            </w:pPr>
            <w:r w:rsidRPr="006E46F1">
              <w:rPr>
                <w:color w:val="000000" w:themeColor="text1"/>
                <w:kern w:val="0"/>
                <w:sz w:val="24"/>
                <w:szCs w:val="24"/>
              </w:rPr>
              <w:t>15</w:t>
            </w:r>
          </w:p>
        </w:tc>
        <w:tc>
          <w:tcPr>
            <w:tcW w:w="1985" w:type="dxa"/>
            <w:vMerge/>
            <w:tcBorders>
              <w:top w:val="nil"/>
              <w:left w:val="single" w:sz="4" w:space="0" w:color="auto"/>
              <w:bottom w:val="single" w:sz="4" w:space="0" w:color="auto"/>
              <w:right w:val="single" w:sz="4" w:space="0" w:color="auto"/>
            </w:tcBorders>
            <w:vAlign w:val="center"/>
          </w:tcPr>
          <w:p w14:paraId="3C35FE31"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vAlign w:val="center"/>
          </w:tcPr>
          <w:p w14:paraId="7E6572D7"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UC 4.0</w:t>
            </w:r>
            <w:r w:rsidRPr="006E46F1">
              <w:rPr>
                <w:rFonts w:hint="eastAsia"/>
                <w:bCs/>
                <w:color w:val="000000" w:themeColor="text1"/>
                <w:kern w:val="0"/>
              </w:rPr>
              <w:t>电子证书软件模块</w:t>
            </w:r>
          </w:p>
        </w:tc>
        <w:tc>
          <w:tcPr>
            <w:tcW w:w="850" w:type="dxa"/>
            <w:tcBorders>
              <w:top w:val="nil"/>
              <w:left w:val="nil"/>
              <w:bottom w:val="single" w:sz="4" w:space="0" w:color="auto"/>
              <w:right w:val="single" w:sz="4" w:space="0" w:color="auto"/>
            </w:tcBorders>
            <w:vAlign w:val="center"/>
          </w:tcPr>
          <w:p w14:paraId="14F3A888"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6B0FE497" w14:textId="77777777" w:rsidTr="00B3497F">
        <w:trPr>
          <w:trHeight w:val="285"/>
        </w:trPr>
        <w:tc>
          <w:tcPr>
            <w:tcW w:w="704" w:type="dxa"/>
            <w:tcBorders>
              <w:top w:val="nil"/>
              <w:left w:val="single" w:sz="4" w:space="0" w:color="auto"/>
              <w:bottom w:val="single" w:sz="4" w:space="0" w:color="auto"/>
              <w:right w:val="single" w:sz="4" w:space="0" w:color="auto"/>
            </w:tcBorders>
            <w:shd w:val="clear" w:color="000000" w:fill="FFFFFF"/>
            <w:noWrap/>
          </w:tcPr>
          <w:p w14:paraId="0CBE6492" w14:textId="77777777" w:rsidR="004B069A" w:rsidRPr="006E46F1" w:rsidRDefault="004B069A" w:rsidP="004B069A">
            <w:pPr>
              <w:widowControl/>
              <w:jc w:val="center"/>
              <w:rPr>
                <w:bCs/>
                <w:color w:val="000000" w:themeColor="text1"/>
                <w:kern w:val="0"/>
              </w:rPr>
            </w:pPr>
            <w:r w:rsidRPr="006E46F1">
              <w:rPr>
                <w:color w:val="000000" w:themeColor="text1"/>
                <w:kern w:val="0"/>
                <w:sz w:val="24"/>
                <w:szCs w:val="24"/>
              </w:rPr>
              <w:t>16</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tcPr>
          <w:p w14:paraId="7F24F3C0"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电控系统升级</w:t>
            </w:r>
          </w:p>
        </w:tc>
        <w:tc>
          <w:tcPr>
            <w:tcW w:w="5103" w:type="dxa"/>
            <w:tcBorders>
              <w:top w:val="nil"/>
              <w:left w:val="nil"/>
              <w:bottom w:val="single" w:sz="4" w:space="0" w:color="auto"/>
              <w:right w:val="single" w:sz="4" w:space="0" w:color="auto"/>
            </w:tcBorders>
            <w:shd w:val="clear" w:color="000000" w:fill="FFFFFF"/>
            <w:vAlign w:val="center"/>
          </w:tcPr>
          <w:p w14:paraId="47A80E3A"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智能用电收费管理系统</w:t>
            </w:r>
          </w:p>
        </w:tc>
        <w:tc>
          <w:tcPr>
            <w:tcW w:w="850" w:type="dxa"/>
            <w:tcBorders>
              <w:top w:val="nil"/>
              <w:left w:val="nil"/>
              <w:bottom w:val="single" w:sz="4" w:space="0" w:color="auto"/>
              <w:right w:val="single" w:sz="4" w:space="0" w:color="auto"/>
            </w:tcBorders>
            <w:shd w:val="clear" w:color="000000" w:fill="FFFFFF"/>
            <w:vAlign w:val="center"/>
          </w:tcPr>
          <w:p w14:paraId="15369C1E"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240F5552"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BC16FD0"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17</w:t>
            </w:r>
          </w:p>
        </w:tc>
        <w:tc>
          <w:tcPr>
            <w:tcW w:w="1985" w:type="dxa"/>
            <w:vMerge/>
            <w:tcBorders>
              <w:top w:val="nil"/>
              <w:left w:val="single" w:sz="4" w:space="0" w:color="auto"/>
              <w:bottom w:val="single" w:sz="4" w:space="0" w:color="auto"/>
              <w:right w:val="single" w:sz="4" w:space="0" w:color="auto"/>
            </w:tcBorders>
            <w:shd w:val="clear" w:color="auto" w:fill="auto"/>
            <w:vAlign w:val="center"/>
          </w:tcPr>
          <w:p w14:paraId="26EB5B40"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2E18742D" w14:textId="2E7A7341" w:rsidR="004B069A" w:rsidRPr="006E46F1" w:rsidRDefault="00F50943" w:rsidP="004B069A">
            <w:pPr>
              <w:widowControl/>
              <w:jc w:val="center"/>
              <w:rPr>
                <w:bCs/>
                <w:color w:val="000000" w:themeColor="text1"/>
                <w:kern w:val="0"/>
              </w:rPr>
            </w:pPr>
            <w:r w:rsidRPr="006E46F1">
              <w:rPr>
                <w:rFonts w:hint="eastAsia"/>
                <w:bCs/>
                <w:color w:val="000000" w:themeColor="text1"/>
                <w:kern w:val="0"/>
              </w:rPr>
              <w:t>聚合支付系统</w:t>
            </w:r>
            <w:r w:rsidR="004B069A" w:rsidRPr="006E46F1">
              <w:rPr>
                <w:rFonts w:hint="eastAsia"/>
                <w:bCs/>
                <w:color w:val="000000" w:themeColor="text1"/>
                <w:kern w:val="0"/>
              </w:rPr>
              <w:t>对接</w:t>
            </w:r>
          </w:p>
        </w:tc>
        <w:tc>
          <w:tcPr>
            <w:tcW w:w="850" w:type="dxa"/>
            <w:tcBorders>
              <w:top w:val="nil"/>
              <w:left w:val="nil"/>
              <w:bottom w:val="single" w:sz="4" w:space="0" w:color="auto"/>
              <w:right w:val="single" w:sz="4" w:space="0" w:color="auto"/>
            </w:tcBorders>
            <w:shd w:val="clear" w:color="000000" w:fill="FFFFFF"/>
            <w:vAlign w:val="center"/>
          </w:tcPr>
          <w:p w14:paraId="7B2DB896"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r w:rsidR="006E46F1" w:rsidRPr="006E46F1" w14:paraId="370BE40A" w14:textId="77777777" w:rsidTr="00B3497F">
        <w:trPr>
          <w:trHeight w:val="278"/>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7B48E3F5"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18</w:t>
            </w:r>
          </w:p>
        </w:tc>
        <w:tc>
          <w:tcPr>
            <w:tcW w:w="1985" w:type="dxa"/>
            <w:vMerge/>
            <w:tcBorders>
              <w:top w:val="nil"/>
              <w:left w:val="single" w:sz="4" w:space="0" w:color="auto"/>
              <w:bottom w:val="single" w:sz="4" w:space="0" w:color="auto"/>
              <w:right w:val="single" w:sz="4" w:space="0" w:color="auto"/>
            </w:tcBorders>
            <w:shd w:val="clear" w:color="auto" w:fill="auto"/>
            <w:vAlign w:val="center"/>
          </w:tcPr>
          <w:p w14:paraId="365E1E8C" w14:textId="77777777" w:rsidR="004B069A" w:rsidRPr="006E46F1" w:rsidRDefault="004B069A" w:rsidP="004B069A">
            <w:pPr>
              <w:widowControl/>
              <w:jc w:val="center"/>
              <w:rPr>
                <w:bCs/>
                <w:color w:val="000000" w:themeColor="text1"/>
                <w:kern w:val="0"/>
              </w:rPr>
            </w:pPr>
          </w:p>
        </w:tc>
        <w:tc>
          <w:tcPr>
            <w:tcW w:w="5103" w:type="dxa"/>
            <w:tcBorders>
              <w:top w:val="nil"/>
              <w:left w:val="nil"/>
              <w:bottom w:val="single" w:sz="4" w:space="0" w:color="auto"/>
              <w:right w:val="single" w:sz="4" w:space="0" w:color="auto"/>
            </w:tcBorders>
            <w:shd w:val="clear" w:color="000000" w:fill="FFFFFF"/>
            <w:vAlign w:val="center"/>
          </w:tcPr>
          <w:p w14:paraId="53C6B41B"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原有系统下产品接入</w:t>
            </w:r>
          </w:p>
        </w:tc>
        <w:tc>
          <w:tcPr>
            <w:tcW w:w="850" w:type="dxa"/>
            <w:tcBorders>
              <w:top w:val="nil"/>
              <w:left w:val="nil"/>
              <w:bottom w:val="single" w:sz="4" w:space="0" w:color="auto"/>
              <w:right w:val="single" w:sz="4" w:space="0" w:color="auto"/>
            </w:tcBorders>
            <w:shd w:val="clear" w:color="000000" w:fill="FFFFFF"/>
            <w:vAlign w:val="center"/>
          </w:tcPr>
          <w:p w14:paraId="08F84215" w14:textId="77777777" w:rsidR="004B069A" w:rsidRPr="006E46F1" w:rsidRDefault="004B069A" w:rsidP="004B069A">
            <w:pPr>
              <w:widowControl/>
              <w:jc w:val="center"/>
              <w:rPr>
                <w:bCs/>
                <w:color w:val="000000" w:themeColor="text1"/>
                <w:kern w:val="0"/>
              </w:rPr>
            </w:pPr>
            <w:r w:rsidRPr="006E46F1">
              <w:rPr>
                <w:rFonts w:hint="eastAsia"/>
                <w:bCs/>
                <w:color w:val="000000" w:themeColor="text1"/>
                <w:kern w:val="0"/>
              </w:rPr>
              <w:t>1</w:t>
            </w:r>
          </w:p>
        </w:tc>
      </w:tr>
    </w:tbl>
    <w:p w14:paraId="5E382740" w14:textId="77777777" w:rsidR="004B069A" w:rsidRPr="006E46F1" w:rsidRDefault="004B069A" w:rsidP="004B069A">
      <w:pPr>
        <w:keepNext/>
        <w:keepLines/>
        <w:widowControl/>
        <w:numPr>
          <w:ilvl w:val="2"/>
          <w:numId w:val="0"/>
        </w:numPr>
        <w:spacing w:before="120" w:after="120"/>
        <w:ind w:left="850" w:hanging="425"/>
        <w:jc w:val="left"/>
        <w:outlineLvl w:val="2"/>
        <w:rPr>
          <w:rFonts w:ascii="宋体" w:hAnsi="宋体" w:cs="宋体"/>
          <w:b/>
          <w:bCs/>
          <w:color w:val="000000" w:themeColor="text1"/>
          <w:kern w:val="0"/>
          <w:sz w:val="32"/>
          <w:szCs w:val="32"/>
        </w:rPr>
      </w:pPr>
      <w:r w:rsidRPr="006E46F1">
        <w:rPr>
          <w:rFonts w:ascii="宋体" w:hAnsi="宋体" w:cs="宋体" w:hint="eastAsia"/>
          <w:b/>
          <w:bCs/>
          <w:color w:val="000000" w:themeColor="text1"/>
          <w:kern w:val="0"/>
          <w:sz w:val="32"/>
          <w:szCs w:val="32"/>
        </w:rPr>
        <w:t>硬件需求清单</w:t>
      </w:r>
    </w:p>
    <w:tbl>
      <w:tblPr>
        <w:tblW w:w="8642" w:type="dxa"/>
        <w:tblLook w:val="0000" w:firstRow="0" w:lastRow="0" w:firstColumn="0" w:lastColumn="0" w:noHBand="0" w:noVBand="0"/>
      </w:tblPr>
      <w:tblGrid>
        <w:gridCol w:w="1129"/>
        <w:gridCol w:w="1134"/>
        <w:gridCol w:w="709"/>
        <w:gridCol w:w="5670"/>
      </w:tblGrid>
      <w:tr w:rsidR="006E46F1" w:rsidRPr="006E46F1" w14:paraId="00D938CB" w14:textId="77777777" w:rsidTr="00B3497F">
        <w:trPr>
          <w:trHeight w:val="278"/>
          <w:tblHeader/>
        </w:trPr>
        <w:tc>
          <w:tcPr>
            <w:tcW w:w="112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2B46B75D" w14:textId="77777777" w:rsidR="004B069A" w:rsidRPr="006E46F1" w:rsidRDefault="004B069A" w:rsidP="00772163">
            <w:pPr>
              <w:widowControl/>
              <w:adjustRightInd w:val="0"/>
              <w:snapToGrid w:val="0"/>
              <w:jc w:val="center"/>
              <w:rPr>
                <w:b/>
                <w:bCs/>
                <w:color w:val="000000" w:themeColor="text1"/>
                <w:kern w:val="0"/>
              </w:rPr>
            </w:pPr>
            <w:r w:rsidRPr="006E46F1">
              <w:rPr>
                <w:rFonts w:hint="eastAsia"/>
                <w:b/>
                <w:bCs/>
                <w:color w:val="000000" w:themeColor="text1"/>
                <w:kern w:val="0"/>
              </w:rPr>
              <w:t>系统名称</w:t>
            </w:r>
          </w:p>
        </w:tc>
        <w:tc>
          <w:tcPr>
            <w:tcW w:w="1134" w:type="dxa"/>
            <w:tcBorders>
              <w:top w:val="single" w:sz="4" w:space="0" w:color="auto"/>
              <w:left w:val="nil"/>
              <w:bottom w:val="single" w:sz="4" w:space="0" w:color="auto"/>
              <w:right w:val="single" w:sz="4" w:space="0" w:color="auto"/>
            </w:tcBorders>
            <w:shd w:val="clear" w:color="auto" w:fill="D0CECE"/>
            <w:vAlign w:val="center"/>
          </w:tcPr>
          <w:p w14:paraId="52F540F4" w14:textId="77777777" w:rsidR="004B069A" w:rsidRPr="006E46F1" w:rsidRDefault="004B069A" w:rsidP="00772163">
            <w:pPr>
              <w:widowControl/>
              <w:adjustRightInd w:val="0"/>
              <w:snapToGrid w:val="0"/>
              <w:jc w:val="center"/>
              <w:rPr>
                <w:b/>
                <w:bCs/>
                <w:color w:val="000000" w:themeColor="text1"/>
                <w:kern w:val="0"/>
              </w:rPr>
            </w:pPr>
            <w:r w:rsidRPr="006E46F1">
              <w:rPr>
                <w:rFonts w:hint="eastAsia"/>
                <w:b/>
                <w:bCs/>
                <w:color w:val="000000" w:themeColor="text1"/>
                <w:kern w:val="0"/>
              </w:rPr>
              <w:t>项目名称</w:t>
            </w:r>
          </w:p>
        </w:tc>
        <w:tc>
          <w:tcPr>
            <w:tcW w:w="709" w:type="dxa"/>
            <w:tcBorders>
              <w:top w:val="single" w:sz="4" w:space="0" w:color="auto"/>
              <w:left w:val="nil"/>
              <w:bottom w:val="single" w:sz="4" w:space="0" w:color="auto"/>
              <w:right w:val="single" w:sz="4" w:space="0" w:color="auto"/>
            </w:tcBorders>
            <w:shd w:val="clear" w:color="auto" w:fill="D0CECE"/>
            <w:vAlign w:val="center"/>
          </w:tcPr>
          <w:p w14:paraId="25C9A623" w14:textId="77777777" w:rsidR="004B069A" w:rsidRPr="006E46F1" w:rsidRDefault="004B069A" w:rsidP="00772163">
            <w:pPr>
              <w:widowControl/>
              <w:adjustRightInd w:val="0"/>
              <w:snapToGrid w:val="0"/>
              <w:jc w:val="center"/>
              <w:rPr>
                <w:b/>
                <w:bCs/>
                <w:color w:val="000000" w:themeColor="text1"/>
                <w:kern w:val="0"/>
              </w:rPr>
            </w:pPr>
            <w:r w:rsidRPr="006E46F1">
              <w:rPr>
                <w:rFonts w:hint="eastAsia"/>
                <w:b/>
                <w:bCs/>
                <w:color w:val="000000" w:themeColor="text1"/>
                <w:kern w:val="0"/>
              </w:rPr>
              <w:t>数量</w:t>
            </w:r>
          </w:p>
        </w:tc>
        <w:tc>
          <w:tcPr>
            <w:tcW w:w="5670" w:type="dxa"/>
            <w:tcBorders>
              <w:top w:val="single" w:sz="4" w:space="0" w:color="auto"/>
              <w:left w:val="nil"/>
              <w:bottom w:val="single" w:sz="4" w:space="0" w:color="auto"/>
              <w:right w:val="single" w:sz="4" w:space="0" w:color="auto"/>
            </w:tcBorders>
            <w:shd w:val="clear" w:color="auto" w:fill="D0CECE"/>
            <w:noWrap/>
            <w:vAlign w:val="center"/>
          </w:tcPr>
          <w:p w14:paraId="43F749DB" w14:textId="77777777" w:rsidR="004B069A" w:rsidRPr="006E46F1" w:rsidRDefault="004B069A" w:rsidP="00772163">
            <w:pPr>
              <w:widowControl/>
              <w:adjustRightInd w:val="0"/>
              <w:snapToGrid w:val="0"/>
              <w:jc w:val="center"/>
              <w:rPr>
                <w:b/>
                <w:bCs/>
                <w:color w:val="000000" w:themeColor="text1"/>
                <w:kern w:val="0"/>
              </w:rPr>
            </w:pPr>
            <w:r w:rsidRPr="006E46F1">
              <w:rPr>
                <w:rFonts w:hint="eastAsia"/>
                <w:b/>
                <w:bCs/>
                <w:color w:val="000000" w:themeColor="text1"/>
                <w:kern w:val="0"/>
              </w:rPr>
              <w:t>参数要求</w:t>
            </w:r>
          </w:p>
        </w:tc>
      </w:tr>
      <w:tr w:rsidR="006E46F1" w:rsidRPr="006E46F1" w14:paraId="3D426F2C" w14:textId="77777777" w:rsidTr="00B3497F">
        <w:trPr>
          <w:trHeight w:val="278"/>
        </w:trPr>
        <w:tc>
          <w:tcPr>
            <w:tcW w:w="1129" w:type="dxa"/>
            <w:vMerge w:val="restart"/>
            <w:tcBorders>
              <w:top w:val="single" w:sz="4" w:space="0" w:color="auto"/>
              <w:left w:val="single" w:sz="4" w:space="0" w:color="auto"/>
              <w:right w:val="single" w:sz="4" w:space="0" w:color="auto"/>
            </w:tcBorders>
            <w:shd w:val="clear" w:color="000000" w:fill="FFFFFF"/>
            <w:noWrap/>
            <w:vAlign w:val="center"/>
          </w:tcPr>
          <w:p w14:paraId="28647C3E" w14:textId="77777777" w:rsidR="004B069A" w:rsidRPr="006E46F1" w:rsidRDefault="004B069A" w:rsidP="00772163">
            <w:pPr>
              <w:widowControl/>
              <w:adjustRightInd w:val="0"/>
              <w:snapToGrid w:val="0"/>
              <w:jc w:val="center"/>
              <w:rPr>
                <w:bCs/>
                <w:color w:val="000000" w:themeColor="text1"/>
                <w:kern w:val="0"/>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31FF2EB7" w14:textId="47785AD0" w:rsidR="004B069A" w:rsidRPr="006E46F1" w:rsidRDefault="0085175B" w:rsidP="00C33033">
            <w:pPr>
              <w:widowControl/>
              <w:adjustRightInd w:val="0"/>
              <w:snapToGrid w:val="0"/>
              <w:jc w:val="center"/>
              <w:rPr>
                <w:bCs/>
                <w:color w:val="000000" w:themeColor="text1"/>
                <w:kern w:val="0"/>
              </w:rPr>
            </w:pPr>
            <w:r w:rsidRPr="006E46F1">
              <w:rPr>
                <w:bCs/>
                <w:color w:val="000000" w:themeColor="text1"/>
                <w:kern w:val="0"/>
              </w:rPr>
              <w:t>▲▲</w:t>
            </w:r>
            <w:r w:rsidR="004B069A" w:rsidRPr="006E46F1">
              <w:rPr>
                <w:rFonts w:hint="eastAsia"/>
                <w:bCs/>
                <w:color w:val="000000" w:themeColor="text1"/>
                <w:kern w:val="0"/>
              </w:rPr>
              <w:t>服务器</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5AFFFCE" w14:textId="3C5F4D3B" w:rsidR="004B069A" w:rsidRPr="006E46F1" w:rsidRDefault="00E05A8E" w:rsidP="00772163">
            <w:pPr>
              <w:widowControl/>
              <w:adjustRightInd w:val="0"/>
              <w:snapToGrid w:val="0"/>
              <w:jc w:val="center"/>
              <w:rPr>
                <w:bCs/>
                <w:color w:val="000000" w:themeColor="text1"/>
                <w:kern w:val="0"/>
              </w:rPr>
            </w:pPr>
            <w:r w:rsidRPr="006E46F1">
              <w:rPr>
                <w:bCs/>
                <w:color w:val="000000" w:themeColor="text1"/>
                <w:kern w:val="0"/>
              </w:rPr>
              <w:t>3</w:t>
            </w:r>
          </w:p>
        </w:tc>
        <w:tc>
          <w:tcPr>
            <w:tcW w:w="5670" w:type="dxa"/>
            <w:tcBorders>
              <w:top w:val="single" w:sz="4" w:space="0" w:color="auto"/>
              <w:left w:val="nil"/>
              <w:bottom w:val="single" w:sz="4" w:space="0" w:color="auto"/>
              <w:right w:val="single" w:sz="4" w:space="0" w:color="auto"/>
            </w:tcBorders>
            <w:noWrap/>
          </w:tcPr>
          <w:p w14:paraId="0B06BF1D" w14:textId="28927010" w:rsidR="00772163" w:rsidRPr="006E46F1" w:rsidRDefault="004B069A" w:rsidP="00772163">
            <w:pPr>
              <w:widowControl/>
              <w:adjustRightInd w:val="0"/>
              <w:snapToGrid w:val="0"/>
              <w:jc w:val="left"/>
              <w:rPr>
                <w:bCs/>
                <w:color w:val="000000" w:themeColor="text1"/>
                <w:kern w:val="0"/>
              </w:rPr>
            </w:pPr>
            <w:r w:rsidRPr="006E46F1">
              <w:rPr>
                <w:bCs/>
                <w:color w:val="000000" w:themeColor="text1"/>
                <w:kern w:val="0"/>
              </w:rPr>
              <w:t>2U</w:t>
            </w:r>
            <w:r w:rsidRPr="006E46F1">
              <w:rPr>
                <w:bCs/>
                <w:color w:val="000000" w:themeColor="text1"/>
                <w:kern w:val="0"/>
              </w:rPr>
              <w:t>机架服务器，</w:t>
            </w:r>
            <w:r w:rsidR="005B0EB4">
              <w:rPr>
                <w:bCs/>
                <w:color w:val="000000" w:themeColor="text1"/>
                <w:kern w:val="0"/>
              </w:rPr>
              <w:t>2</w:t>
            </w:r>
            <w:r w:rsidRPr="006E46F1">
              <w:rPr>
                <w:bCs/>
                <w:color w:val="000000" w:themeColor="text1"/>
                <w:kern w:val="0"/>
              </w:rPr>
              <w:t>*Intel Xeon 42</w:t>
            </w:r>
            <w:r w:rsidR="000D6B0E" w:rsidRPr="006E46F1">
              <w:rPr>
                <w:bCs/>
                <w:color w:val="000000" w:themeColor="text1"/>
                <w:kern w:val="0"/>
              </w:rPr>
              <w:t>14</w:t>
            </w:r>
            <w:r w:rsidRPr="006E46F1">
              <w:rPr>
                <w:bCs/>
                <w:color w:val="000000" w:themeColor="text1"/>
                <w:kern w:val="0"/>
              </w:rPr>
              <w:t xml:space="preserve"> 2.1GHz 8C </w:t>
            </w:r>
            <w:r w:rsidRPr="006E46F1">
              <w:rPr>
                <w:bCs/>
                <w:color w:val="000000" w:themeColor="text1"/>
                <w:kern w:val="0"/>
              </w:rPr>
              <w:t>处理器，</w:t>
            </w:r>
            <w:r w:rsidR="00772163" w:rsidRPr="006E46F1">
              <w:rPr>
                <w:bCs/>
                <w:color w:val="000000" w:themeColor="text1"/>
                <w:kern w:val="0"/>
              </w:rPr>
              <w:t>4*32GB DDR4 2666M</w:t>
            </w:r>
            <w:r w:rsidR="00772163" w:rsidRPr="006E46F1">
              <w:rPr>
                <w:bCs/>
                <w:color w:val="000000" w:themeColor="text1"/>
                <w:kern w:val="0"/>
              </w:rPr>
              <w:t>内存</w:t>
            </w:r>
          </w:p>
          <w:p w14:paraId="1CDE6905" w14:textId="77777777" w:rsidR="00772163" w:rsidRPr="006E46F1" w:rsidRDefault="00772163" w:rsidP="00772163">
            <w:pPr>
              <w:widowControl/>
              <w:adjustRightInd w:val="0"/>
              <w:snapToGrid w:val="0"/>
              <w:jc w:val="left"/>
              <w:rPr>
                <w:bCs/>
                <w:color w:val="000000" w:themeColor="text1"/>
                <w:kern w:val="0"/>
              </w:rPr>
            </w:pPr>
            <w:r w:rsidRPr="006E46F1">
              <w:rPr>
                <w:bCs/>
                <w:color w:val="000000" w:themeColor="text1"/>
                <w:kern w:val="0"/>
              </w:rPr>
              <w:t>2*480GB SSD</w:t>
            </w:r>
            <w:r w:rsidRPr="006E46F1">
              <w:rPr>
                <w:bCs/>
                <w:color w:val="000000" w:themeColor="text1"/>
                <w:kern w:val="0"/>
              </w:rPr>
              <w:t>系统盘</w:t>
            </w:r>
          </w:p>
          <w:p w14:paraId="1B6FA21C" w14:textId="77777777" w:rsidR="00772163" w:rsidRPr="006E46F1" w:rsidRDefault="00772163" w:rsidP="00772163">
            <w:pPr>
              <w:widowControl/>
              <w:adjustRightInd w:val="0"/>
              <w:snapToGrid w:val="0"/>
              <w:jc w:val="left"/>
              <w:rPr>
                <w:bCs/>
                <w:color w:val="000000" w:themeColor="text1"/>
                <w:kern w:val="0"/>
              </w:rPr>
            </w:pPr>
            <w:r w:rsidRPr="006E46F1">
              <w:rPr>
                <w:bCs/>
                <w:color w:val="000000" w:themeColor="text1"/>
                <w:kern w:val="0"/>
              </w:rPr>
              <w:t>2*960GB SSD</w:t>
            </w:r>
            <w:r w:rsidRPr="006E46F1">
              <w:rPr>
                <w:bCs/>
                <w:color w:val="000000" w:themeColor="text1"/>
                <w:kern w:val="0"/>
              </w:rPr>
              <w:t>缓存盘</w:t>
            </w:r>
          </w:p>
          <w:p w14:paraId="24AAD5FA" w14:textId="77777777" w:rsidR="00772163" w:rsidRPr="006E46F1" w:rsidRDefault="00772163" w:rsidP="00772163">
            <w:pPr>
              <w:widowControl/>
              <w:adjustRightInd w:val="0"/>
              <w:snapToGrid w:val="0"/>
              <w:jc w:val="left"/>
              <w:rPr>
                <w:bCs/>
                <w:color w:val="000000" w:themeColor="text1"/>
                <w:kern w:val="0"/>
              </w:rPr>
            </w:pPr>
            <w:r w:rsidRPr="006E46F1">
              <w:rPr>
                <w:bCs/>
                <w:color w:val="000000" w:themeColor="text1"/>
                <w:kern w:val="0"/>
              </w:rPr>
              <w:t>8*6TB 7.2K NL_SAS</w:t>
            </w:r>
            <w:r w:rsidRPr="006E46F1">
              <w:rPr>
                <w:bCs/>
                <w:color w:val="000000" w:themeColor="text1"/>
                <w:kern w:val="0"/>
              </w:rPr>
              <w:t>数据盘</w:t>
            </w:r>
          </w:p>
          <w:p w14:paraId="48DFAE70" w14:textId="77777777" w:rsidR="00772163" w:rsidRPr="006E46F1" w:rsidRDefault="00772163" w:rsidP="00772163">
            <w:pPr>
              <w:widowControl/>
              <w:adjustRightInd w:val="0"/>
              <w:snapToGrid w:val="0"/>
              <w:jc w:val="left"/>
              <w:rPr>
                <w:bCs/>
                <w:color w:val="000000" w:themeColor="text1"/>
                <w:kern w:val="0"/>
              </w:rPr>
            </w:pPr>
            <w:r w:rsidRPr="006E46F1">
              <w:rPr>
                <w:bCs/>
                <w:color w:val="000000" w:themeColor="text1"/>
                <w:kern w:val="0"/>
              </w:rPr>
              <w:t>2*</w:t>
            </w:r>
            <w:r w:rsidRPr="006E46F1">
              <w:rPr>
                <w:bCs/>
                <w:color w:val="000000" w:themeColor="text1"/>
                <w:kern w:val="0"/>
              </w:rPr>
              <w:t>千兆网卡、</w:t>
            </w:r>
            <w:r w:rsidRPr="006E46F1">
              <w:rPr>
                <w:bCs/>
                <w:color w:val="000000" w:themeColor="text1"/>
                <w:kern w:val="0"/>
              </w:rPr>
              <w:t>4*</w:t>
            </w:r>
            <w:r w:rsidRPr="006E46F1">
              <w:rPr>
                <w:bCs/>
                <w:color w:val="000000" w:themeColor="text1"/>
                <w:kern w:val="0"/>
              </w:rPr>
              <w:t>万兆网卡（含模块）</w:t>
            </w:r>
          </w:p>
          <w:p w14:paraId="4833D7A1" w14:textId="77777777" w:rsidR="00772163" w:rsidRPr="006E46F1" w:rsidRDefault="00772163" w:rsidP="00772163">
            <w:pPr>
              <w:widowControl/>
              <w:adjustRightInd w:val="0"/>
              <w:snapToGrid w:val="0"/>
              <w:jc w:val="left"/>
              <w:rPr>
                <w:bCs/>
                <w:color w:val="000000" w:themeColor="text1"/>
                <w:kern w:val="0"/>
              </w:rPr>
            </w:pPr>
            <w:r w:rsidRPr="006E46F1">
              <w:rPr>
                <w:bCs/>
                <w:color w:val="000000" w:themeColor="text1"/>
                <w:kern w:val="0"/>
              </w:rPr>
              <w:t>1*RAID</w:t>
            </w:r>
            <w:r w:rsidRPr="006E46F1">
              <w:rPr>
                <w:bCs/>
                <w:color w:val="000000" w:themeColor="text1"/>
                <w:kern w:val="0"/>
              </w:rPr>
              <w:t>卡</w:t>
            </w:r>
            <w:r w:rsidRPr="006E46F1">
              <w:rPr>
                <w:bCs/>
                <w:color w:val="000000" w:themeColor="text1"/>
                <w:kern w:val="0"/>
              </w:rPr>
              <w:t>2GB</w:t>
            </w:r>
            <w:r w:rsidRPr="006E46F1">
              <w:rPr>
                <w:bCs/>
                <w:color w:val="000000" w:themeColor="text1"/>
                <w:kern w:val="0"/>
              </w:rPr>
              <w:t>缓存</w:t>
            </w:r>
          </w:p>
          <w:p w14:paraId="07E40645" w14:textId="77777777" w:rsidR="00772163" w:rsidRPr="006E46F1" w:rsidRDefault="00772163" w:rsidP="00772163">
            <w:pPr>
              <w:widowControl/>
              <w:adjustRightInd w:val="0"/>
              <w:snapToGrid w:val="0"/>
              <w:jc w:val="left"/>
              <w:rPr>
                <w:bCs/>
                <w:color w:val="000000" w:themeColor="text1"/>
                <w:kern w:val="0"/>
              </w:rPr>
            </w:pPr>
            <w:r w:rsidRPr="006E46F1">
              <w:rPr>
                <w:bCs/>
                <w:color w:val="000000" w:themeColor="text1"/>
                <w:kern w:val="0"/>
              </w:rPr>
              <w:t>2*</w:t>
            </w:r>
            <w:r w:rsidRPr="006E46F1">
              <w:rPr>
                <w:bCs/>
                <w:color w:val="000000" w:themeColor="text1"/>
                <w:kern w:val="0"/>
              </w:rPr>
              <w:t>冗余电源</w:t>
            </w:r>
          </w:p>
          <w:p w14:paraId="6BF55172" w14:textId="6FACA0BB" w:rsidR="004B069A" w:rsidRPr="006E46F1" w:rsidRDefault="00C33033" w:rsidP="00772163">
            <w:pPr>
              <w:widowControl/>
              <w:adjustRightInd w:val="0"/>
              <w:snapToGrid w:val="0"/>
              <w:jc w:val="left"/>
              <w:rPr>
                <w:bCs/>
                <w:color w:val="000000" w:themeColor="text1"/>
                <w:kern w:val="0"/>
              </w:rPr>
            </w:pPr>
            <w:r w:rsidRPr="006E46F1">
              <w:rPr>
                <w:rFonts w:hint="eastAsia"/>
                <w:bCs/>
                <w:color w:val="000000" w:themeColor="text1"/>
                <w:kern w:val="0"/>
              </w:rPr>
              <w:t>要求采用基于开源技术的</w:t>
            </w:r>
            <w:r w:rsidR="00E05A8E" w:rsidRPr="006E46F1">
              <w:rPr>
                <w:rFonts w:hint="eastAsia"/>
                <w:bCs/>
                <w:color w:val="000000" w:themeColor="text1"/>
                <w:kern w:val="0"/>
              </w:rPr>
              <w:t>容器</w:t>
            </w:r>
            <w:proofErr w:type="gramStart"/>
            <w:r w:rsidR="00E05A8E" w:rsidRPr="006E46F1">
              <w:rPr>
                <w:rFonts w:hint="eastAsia"/>
                <w:bCs/>
                <w:color w:val="000000" w:themeColor="text1"/>
                <w:kern w:val="0"/>
              </w:rPr>
              <w:t>化</w:t>
            </w:r>
            <w:r w:rsidR="00772163" w:rsidRPr="006E46F1">
              <w:rPr>
                <w:bCs/>
                <w:color w:val="000000" w:themeColor="text1"/>
                <w:kern w:val="0"/>
              </w:rPr>
              <w:t>云管理</w:t>
            </w:r>
            <w:proofErr w:type="gramEnd"/>
            <w:r w:rsidRPr="00275284">
              <w:rPr>
                <w:rFonts w:hint="eastAsia"/>
                <w:bCs/>
                <w:color w:val="000000" w:themeColor="text1"/>
                <w:kern w:val="0"/>
              </w:rPr>
              <w:t>方式部署</w:t>
            </w:r>
            <w:r w:rsidR="0085175B" w:rsidRPr="00275284">
              <w:rPr>
                <w:rFonts w:hint="eastAsia"/>
                <w:bCs/>
                <w:color w:val="000000" w:themeColor="text1"/>
                <w:kern w:val="0"/>
              </w:rPr>
              <w:t>，提供具体部署方案。</w:t>
            </w:r>
          </w:p>
        </w:tc>
      </w:tr>
      <w:tr w:rsidR="006E46F1" w:rsidRPr="006E46F1" w14:paraId="70E682BD" w14:textId="77777777" w:rsidTr="00772163">
        <w:trPr>
          <w:trHeight w:val="278"/>
        </w:trPr>
        <w:tc>
          <w:tcPr>
            <w:tcW w:w="1129" w:type="dxa"/>
            <w:vMerge/>
            <w:tcBorders>
              <w:left w:val="single" w:sz="4" w:space="0" w:color="auto"/>
              <w:right w:val="single" w:sz="4" w:space="0" w:color="auto"/>
            </w:tcBorders>
            <w:shd w:val="clear" w:color="000000" w:fill="FFFFFF"/>
            <w:noWrap/>
            <w:vAlign w:val="center"/>
          </w:tcPr>
          <w:p w14:paraId="38AFCAAB" w14:textId="77777777" w:rsidR="004B069A" w:rsidRPr="006E46F1" w:rsidRDefault="004B069A" w:rsidP="00772163">
            <w:pPr>
              <w:widowControl/>
              <w:adjustRightInd w:val="0"/>
              <w:snapToGrid w:val="0"/>
              <w:jc w:val="center"/>
              <w:rPr>
                <w:bCs/>
                <w:color w:val="000000" w:themeColor="text1"/>
                <w:kern w:val="0"/>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4AFEDA3D"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工作机</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E072104"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4</w:t>
            </w:r>
          </w:p>
        </w:tc>
        <w:tc>
          <w:tcPr>
            <w:tcW w:w="5670" w:type="dxa"/>
            <w:tcBorders>
              <w:top w:val="single" w:sz="4" w:space="0" w:color="auto"/>
              <w:left w:val="nil"/>
              <w:bottom w:val="single" w:sz="4" w:space="0" w:color="auto"/>
              <w:right w:val="single" w:sz="4" w:space="0" w:color="auto"/>
            </w:tcBorders>
            <w:noWrap/>
            <w:vAlign w:val="center"/>
          </w:tcPr>
          <w:p w14:paraId="628A5B89" w14:textId="7D5CC63F" w:rsidR="004B069A" w:rsidRPr="006E46F1" w:rsidRDefault="004B069A" w:rsidP="00772163">
            <w:pPr>
              <w:widowControl/>
              <w:adjustRightInd w:val="0"/>
              <w:snapToGrid w:val="0"/>
              <w:rPr>
                <w:bCs/>
                <w:color w:val="000000" w:themeColor="text1"/>
                <w:kern w:val="0"/>
              </w:rPr>
            </w:pPr>
            <w:r w:rsidRPr="006E46F1">
              <w:rPr>
                <w:rFonts w:hint="eastAsia"/>
                <w:bCs/>
                <w:color w:val="000000" w:themeColor="text1"/>
                <w:kern w:val="0"/>
              </w:rPr>
              <w:t>i7-9700</w:t>
            </w:r>
            <w:r w:rsidRPr="006E46F1">
              <w:rPr>
                <w:rFonts w:hint="eastAsia"/>
                <w:bCs/>
                <w:color w:val="000000" w:themeColor="text1"/>
                <w:kern w:val="0"/>
              </w:rPr>
              <w:t>，</w:t>
            </w:r>
            <w:r w:rsidRPr="006E46F1">
              <w:rPr>
                <w:rFonts w:hint="eastAsia"/>
                <w:bCs/>
                <w:color w:val="000000" w:themeColor="text1"/>
                <w:kern w:val="0"/>
              </w:rPr>
              <w:t>8</w:t>
            </w:r>
            <w:r w:rsidRPr="006E46F1">
              <w:rPr>
                <w:rFonts w:hint="eastAsia"/>
                <w:bCs/>
                <w:color w:val="000000" w:themeColor="text1"/>
                <w:kern w:val="0"/>
              </w:rPr>
              <w:t>核</w:t>
            </w:r>
            <w:r w:rsidR="00772163" w:rsidRPr="006E46F1">
              <w:rPr>
                <w:rFonts w:hint="eastAsia"/>
                <w:bCs/>
                <w:color w:val="000000" w:themeColor="text1"/>
                <w:kern w:val="0"/>
              </w:rPr>
              <w:t>CPU</w:t>
            </w:r>
            <w:r w:rsidR="00772163" w:rsidRPr="006E46F1">
              <w:rPr>
                <w:rFonts w:hint="eastAsia"/>
                <w:bCs/>
                <w:color w:val="000000" w:themeColor="text1"/>
                <w:kern w:val="0"/>
              </w:rPr>
              <w:t>；</w:t>
            </w:r>
            <w:r w:rsidRPr="006E46F1">
              <w:rPr>
                <w:rFonts w:hint="eastAsia"/>
                <w:bCs/>
                <w:color w:val="000000" w:themeColor="text1"/>
                <w:kern w:val="0"/>
              </w:rPr>
              <w:t>独立显卡</w:t>
            </w:r>
            <w:r w:rsidR="00772163" w:rsidRPr="006E46F1">
              <w:rPr>
                <w:rFonts w:hint="eastAsia"/>
                <w:bCs/>
                <w:color w:val="000000" w:themeColor="text1"/>
                <w:kern w:val="0"/>
              </w:rPr>
              <w:t>NVGT 730 2</w:t>
            </w:r>
            <w:r w:rsidRPr="006E46F1">
              <w:rPr>
                <w:rFonts w:hint="eastAsia"/>
                <w:bCs/>
                <w:color w:val="000000" w:themeColor="text1"/>
                <w:kern w:val="0"/>
              </w:rPr>
              <w:t>G</w:t>
            </w:r>
            <w:r w:rsidR="00772163" w:rsidRPr="006E46F1">
              <w:rPr>
                <w:bCs/>
                <w:color w:val="000000" w:themeColor="text1"/>
                <w:kern w:val="0"/>
              </w:rPr>
              <w:t xml:space="preserve"> </w:t>
            </w:r>
            <w:r w:rsidRPr="006E46F1">
              <w:rPr>
                <w:rFonts w:hint="eastAsia"/>
                <w:bCs/>
                <w:color w:val="000000" w:themeColor="text1"/>
                <w:kern w:val="0"/>
              </w:rPr>
              <w:t>DDR5</w:t>
            </w:r>
            <w:r w:rsidR="00772163" w:rsidRPr="006E46F1">
              <w:rPr>
                <w:rFonts w:hint="eastAsia"/>
                <w:bCs/>
                <w:color w:val="000000" w:themeColor="text1"/>
                <w:kern w:val="0"/>
              </w:rPr>
              <w:t>；</w:t>
            </w:r>
            <w:r w:rsidRPr="006E46F1">
              <w:rPr>
                <w:rFonts w:hint="eastAsia"/>
                <w:bCs/>
                <w:color w:val="000000" w:themeColor="text1"/>
                <w:kern w:val="0"/>
              </w:rPr>
              <w:t>内存</w:t>
            </w:r>
            <w:r w:rsidRPr="006E46F1">
              <w:rPr>
                <w:rFonts w:hint="eastAsia"/>
                <w:bCs/>
                <w:color w:val="000000" w:themeColor="text1"/>
                <w:kern w:val="0"/>
              </w:rPr>
              <w:t>16G</w:t>
            </w:r>
            <w:r w:rsidR="00772163" w:rsidRPr="006E46F1">
              <w:rPr>
                <w:rFonts w:hint="eastAsia"/>
                <w:bCs/>
                <w:color w:val="000000" w:themeColor="text1"/>
                <w:kern w:val="0"/>
              </w:rPr>
              <w:t>；</w:t>
            </w:r>
            <w:r w:rsidRPr="006E46F1">
              <w:rPr>
                <w:rFonts w:hint="eastAsia"/>
                <w:bCs/>
                <w:color w:val="000000" w:themeColor="text1"/>
                <w:kern w:val="0"/>
              </w:rPr>
              <w:t>硬盘</w:t>
            </w:r>
            <w:r w:rsidRPr="006E46F1">
              <w:rPr>
                <w:rFonts w:hint="eastAsia"/>
                <w:bCs/>
                <w:color w:val="000000" w:themeColor="text1"/>
                <w:kern w:val="0"/>
              </w:rPr>
              <w:t>256G SSD+2TB HDD</w:t>
            </w:r>
            <w:r w:rsidR="00772163" w:rsidRPr="006E46F1">
              <w:rPr>
                <w:rFonts w:hint="eastAsia"/>
                <w:bCs/>
                <w:color w:val="000000" w:themeColor="text1"/>
                <w:kern w:val="0"/>
              </w:rPr>
              <w:t>；</w:t>
            </w:r>
            <w:r w:rsidRPr="006E46F1">
              <w:rPr>
                <w:rFonts w:hint="eastAsia"/>
                <w:bCs/>
                <w:color w:val="000000" w:themeColor="text1"/>
                <w:kern w:val="0"/>
              </w:rPr>
              <w:t>23</w:t>
            </w:r>
            <w:r w:rsidRPr="006E46F1">
              <w:rPr>
                <w:rFonts w:hint="eastAsia"/>
                <w:bCs/>
                <w:color w:val="000000" w:themeColor="text1"/>
                <w:kern w:val="0"/>
              </w:rPr>
              <w:t>英寸</w:t>
            </w:r>
            <w:r w:rsidR="00772163" w:rsidRPr="006E46F1">
              <w:rPr>
                <w:rFonts w:hint="eastAsia"/>
                <w:bCs/>
                <w:color w:val="000000" w:themeColor="text1"/>
                <w:kern w:val="0"/>
              </w:rPr>
              <w:t>LCD</w:t>
            </w:r>
            <w:r w:rsidR="00772163" w:rsidRPr="006E46F1">
              <w:rPr>
                <w:rFonts w:hint="eastAsia"/>
                <w:bCs/>
                <w:color w:val="000000" w:themeColor="text1"/>
                <w:kern w:val="0"/>
              </w:rPr>
              <w:t>显示器</w:t>
            </w:r>
          </w:p>
        </w:tc>
      </w:tr>
      <w:tr w:rsidR="006E46F1" w:rsidRPr="006E46F1" w14:paraId="341DC487" w14:textId="77777777" w:rsidTr="00772163">
        <w:trPr>
          <w:trHeight w:val="278"/>
        </w:trPr>
        <w:tc>
          <w:tcPr>
            <w:tcW w:w="1129" w:type="dxa"/>
            <w:vMerge/>
            <w:tcBorders>
              <w:left w:val="single" w:sz="4" w:space="0" w:color="auto"/>
              <w:right w:val="single" w:sz="4" w:space="0" w:color="auto"/>
            </w:tcBorders>
            <w:shd w:val="clear" w:color="000000" w:fill="FFFFFF"/>
            <w:noWrap/>
            <w:vAlign w:val="center"/>
          </w:tcPr>
          <w:p w14:paraId="5632830C" w14:textId="77777777" w:rsidR="004B069A" w:rsidRPr="006E46F1" w:rsidRDefault="004B069A" w:rsidP="00772163">
            <w:pPr>
              <w:widowControl/>
              <w:adjustRightInd w:val="0"/>
              <w:snapToGrid w:val="0"/>
              <w:jc w:val="center"/>
              <w:rPr>
                <w:bCs/>
                <w:color w:val="000000" w:themeColor="text1"/>
                <w:kern w:val="0"/>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6ADA3CE5"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人脸门禁考勤机</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515F1FB7"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2</w:t>
            </w:r>
          </w:p>
        </w:tc>
        <w:tc>
          <w:tcPr>
            <w:tcW w:w="5670" w:type="dxa"/>
            <w:tcBorders>
              <w:top w:val="single" w:sz="4" w:space="0" w:color="auto"/>
              <w:left w:val="nil"/>
              <w:bottom w:val="single" w:sz="4" w:space="0" w:color="auto"/>
              <w:right w:val="single" w:sz="4" w:space="0" w:color="auto"/>
            </w:tcBorders>
            <w:noWrap/>
            <w:vAlign w:val="center"/>
          </w:tcPr>
          <w:p w14:paraId="49509981" w14:textId="2F7084A6" w:rsidR="004B069A" w:rsidRPr="006E46F1" w:rsidRDefault="00772163" w:rsidP="00772163">
            <w:pPr>
              <w:widowControl/>
              <w:adjustRightInd w:val="0"/>
              <w:snapToGrid w:val="0"/>
              <w:rPr>
                <w:bCs/>
                <w:color w:val="000000" w:themeColor="text1"/>
                <w:kern w:val="0"/>
              </w:rPr>
            </w:pPr>
            <w:r w:rsidRPr="006E46F1">
              <w:rPr>
                <w:rFonts w:hint="eastAsia"/>
                <w:bCs/>
                <w:color w:val="000000" w:themeColor="text1"/>
                <w:kern w:val="0"/>
              </w:rPr>
              <w:t>人脸识别</w:t>
            </w:r>
            <w:r w:rsidR="004B069A" w:rsidRPr="006E46F1">
              <w:rPr>
                <w:rFonts w:hint="eastAsia"/>
                <w:bCs/>
                <w:color w:val="000000" w:themeColor="text1"/>
                <w:kern w:val="0"/>
              </w:rPr>
              <w:t>门禁考勤机</w:t>
            </w:r>
          </w:p>
        </w:tc>
      </w:tr>
      <w:tr w:rsidR="006E46F1" w:rsidRPr="006E46F1" w14:paraId="4D621290" w14:textId="77777777" w:rsidTr="00B3497F">
        <w:trPr>
          <w:trHeight w:val="278"/>
        </w:trPr>
        <w:tc>
          <w:tcPr>
            <w:tcW w:w="1129" w:type="dxa"/>
            <w:vMerge/>
            <w:tcBorders>
              <w:left w:val="single" w:sz="4" w:space="0" w:color="auto"/>
              <w:right w:val="single" w:sz="4" w:space="0" w:color="auto"/>
            </w:tcBorders>
            <w:shd w:val="clear" w:color="000000" w:fill="FFFFFF"/>
            <w:noWrap/>
            <w:vAlign w:val="center"/>
          </w:tcPr>
          <w:p w14:paraId="750940A3" w14:textId="77777777" w:rsidR="004B069A" w:rsidRPr="006E46F1" w:rsidRDefault="004B069A" w:rsidP="00772163">
            <w:pPr>
              <w:widowControl/>
              <w:adjustRightInd w:val="0"/>
              <w:snapToGrid w:val="0"/>
              <w:jc w:val="center"/>
              <w:rPr>
                <w:bCs/>
                <w:color w:val="000000" w:themeColor="text1"/>
                <w:kern w:val="0"/>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7F01A5FF"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机柜</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D4A2058" w14:textId="77777777" w:rsidR="004B069A" w:rsidRPr="006E46F1" w:rsidRDefault="004B069A" w:rsidP="00772163">
            <w:pPr>
              <w:widowControl/>
              <w:adjustRightInd w:val="0"/>
              <w:snapToGrid w:val="0"/>
              <w:jc w:val="center"/>
              <w:rPr>
                <w:bCs/>
                <w:color w:val="000000" w:themeColor="text1"/>
                <w:kern w:val="0"/>
              </w:rPr>
            </w:pPr>
            <w:r w:rsidRPr="006E46F1">
              <w:rPr>
                <w:bCs/>
                <w:color w:val="000000" w:themeColor="text1"/>
                <w:kern w:val="0"/>
              </w:rPr>
              <w:t>5</w:t>
            </w:r>
          </w:p>
        </w:tc>
        <w:tc>
          <w:tcPr>
            <w:tcW w:w="5670" w:type="dxa"/>
            <w:tcBorders>
              <w:top w:val="single" w:sz="4" w:space="0" w:color="auto"/>
              <w:left w:val="nil"/>
              <w:bottom w:val="single" w:sz="4" w:space="0" w:color="auto"/>
              <w:right w:val="single" w:sz="4" w:space="0" w:color="auto"/>
            </w:tcBorders>
            <w:noWrap/>
          </w:tcPr>
          <w:p w14:paraId="1FC7C1CA" w14:textId="77777777" w:rsidR="004B069A" w:rsidRPr="006E46F1" w:rsidRDefault="004B069A" w:rsidP="00772163">
            <w:pPr>
              <w:widowControl/>
              <w:adjustRightInd w:val="0"/>
              <w:snapToGrid w:val="0"/>
              <w:jc w:val="left"/>
              <w:rPr>
                <w:bCs/>
                <w:color w:val="000000" w:themeColor="text1"/>
                <w:kern w:val="0"/>
              </w:rPr>
            </w:pPr>
            <w:r w:rsidRPr="006E46F1">
              <w:rPr>
                <w:bCs/>
                <w:color w:val="000000" w:themeColor="text1"/>
                <w:kern w:val="0"/>
              </w:rPr>
              <w:t>壁挂式</w:t>
            </w:r>
            <w:r w:rsidRPr="006E46F1">
              <w:rPr>
                <w:bCs/>
                <w:color w:val="000000" w:themeColor="text1"/>
                <w:kern w:val="0"/>
              </w:rPr>
              <w:t>6U</w:t>
            </w:r>
            <w:r w:rsidRPr="006E46F1">
              <w:rPr>
                <w:bCs/>
                <w:color w:val="000000" w:themeColor="text1"/>
                <w:kern w:val="0"/>
              </w:rPr>
              <w:t>机柜</w:t>
            </w:r>
          </w:p>
        </w:tc>
      </w:tr>
      <w:tr w:rsidR="006E46F1" w:rsidRPr="006E46F1" w14:paraId="4F2C41CB" w14:textId="77777777" w:rsidTr="00772163">
        <w:trPr>
          <w:trHeight w:val="278"/>
        </w:trPr>
        <w:tc>
          <w:tcPr>
            <w:tcW w:w="1129" w:type="dxa"/>
            <w:vMerge/>
            <w:tcBorders>
              <w:left w:val="single" w:sz="4" w:space="0" w:color="auto"/>
              <w:bottom w:val="single" w:sz="4" w:space="0" w:color="auto"/>
              <w:right w:val="single" w:sz="4" w:space="0" w:color="auto"/>
            </w:tcBorders>
            <w:shd w:val="clear" w:color="000000" w:fill="FFFFFF"/>
            <w:noWrap/>
            <w:vAlign w:val="center"/>
          </w:tcPr>
          <w:p w14:paraId="466EF049" w14:textId="77777777" w:rsidR="004B069A" w:rsidRPr="006E46F1" w:rsidRDefault="004B069A" w:rsidP="00772163">
            <w:pPr>
              <w:widowControl/>
              <w:adjustRightInd w:val="0"/>
              <w:snapToGrid w:val="0"/>
              <w:jc w:val="center"/>
              <w:rPr>
                <w:bCs/>
                <w:color w:val="000000" w:themeColor="text1"/>
                <w:kern w:val="0"/>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2904EF6C"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接入交换机</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3D61BFFA" w14:textId="77777777" w:rsidR="004B069A" w:rsidRPr="006E46F1" w:rsidRDefault="004B069A" w:rsidP="00772163">
            <w:pPr>
              <w:widowControl/>
              <w:adjustRightInd w:val="0"/>
              <w:snapToGrid w:val="0"/>
              <w:jc w:val="center"/>
              <w:rPr>
                <w:bCs/>
                <w:color w:val="000000" w:themeColor="text1"/>
                <w:kern w:val="0"/>
              </w:rPr>
            </w:pPr>
            <w:r w:rsidRPr="006E46F1">
              <w:rPr>
                <w:bCs/>
                <w:color w:val="000000" w:themeColor="text1"/>
                <w:kern w:val="0"/>
              </w:rPr>
              <w:t>13</w:t>
            </w:r>
          </w:p>
        </w:tc>
        <w:tc>
          <w:tcPr>
            <w:tcW w:w="5670" w:type="dxa"/>
            <w:tcBorders>
              <w:top w:val="single" w:sz="4" w:space="0" w:color="auto"/>
              <w:left w:val="nil"/>
              <w:bottom w:val="single" w:sz="4" w:space="0" w:color="auto"/>
              <w:right w:val="single" w:sz="4" w:space="0" w:color="auto"/>
            </w:tcBorders>
            <w:noWrap/>
            <w:vAlign w:val="center"/>
          </w:tcPr>
          <w:p w14:paraId="6A0EA712" w14:textId="48741D66" w:rsidR="004B069A" w:rsidRPr="006E46F1" w:rsidRDefault="00FD3647" w:rsidP="00772163">
            <w:pPr>
              <w:widowControl/>
              <w:adjustRightInd w:val="0"/>
              <w:snapToGrid w:val="0"/>
              <w:rPr>
                <w:bCs/>
                <w:color w:val="000000" w:themeColor="text1"/>
                <w:kern w:val="0"/>
              </w:rPr>
            </w:pPr>
            <w:r w:rsidRPr="006E46F1">
              <w:rPr>
                <w:bCs/>
                <w:color w:val="000000" w:themeColor="text1"/>
                <w:kern w:val="0"/>
              </w:rPr>
              <w:t>▲▲</w:t>
            </w:r>
            <w:r w:rsidR="004B069A" w:rsidRPr="006E46F1">
              <w:rPr>
                <w:bCs/>
                <w:color w:val="000000" w:themeColor="text1"/>
                <w:kern w:val="0"/>
              </w:rPr>
              <w:t xml:space="preserve"> 24</w:t>
            </w:r>
            <w:r w:rsidR="004B069A" w:rsidRPr="006E46F1">
              <w:rPr>
                <w:bCs/>
                <w:color w:val="000000" w:themeColor="text1"/>
                <w:kern w:val="0"/>
              </w:rPr>
              <w:t>口</w:t>
            </w:r>
            <w:r w:rsidR="004B069A" w:rsidRPr="006E46F1">
              <w:rPr>
                <w:bCs/>
                <w:color w:val="000000" w:themeColor="text1"/>
                <w:kern w:val="0"/>
              </w:rPr>
              <w:t>10/100/1000M</w:t>
            </w:r>
            <w:r w:rsidR="004B069A" w:rsidRPr="006E46F1">
              <w:rPr>
                <w:bCs/>
                <w:color w:val="000000" w:themeColor="text1"/>
                <w:kern w:val="0"/>
              </w:rPr>
              <w:t>自适应电口，</w:t>
            </w:r>
            <w:r w:rsidR="004B069A" w:rsidRPr="006E46F1">
              <w:rPr>
                <w:bCs/>
                <w:color w:val="000000" w:themeColor="text1"/>
                <w:kern w:val="0"/>
              </w:rPr>
              <w:t>4</w:t>
            </w:r>
            <w:r w:rsidR="004B069A" w:rsidRPr="006E46F1">
              <w:rPr>
                <w:bCs/>
                <w:color w:val="000000" w:themeColor="text1"/>
                <w:kern w:val="0"/>
              </w:rPr>
              <w:t>个</w:t>
            </w:r>
            <w:r w:rsidR="004B069A" w:rsidRPr="006E46F1">
              <w:rPr>
                <w:bCs/>
                <w:color w:val="000000" w:themeColor="text1"/>
                <w:kern w:val="0"/>
              </w:rPr>
              <w:t>SFP</w:t>
            </w:r>
            <w:proofErr w:type="gramStart"/>
            <w:r w:rsidR="004B069A" w:rsidRPr="006E46F1">
              <w:rPr>
                <w:bCs/>
                <w:color w:val="000000" w:themeColor="text1"/>
                <w:kern w:val="0"/>
              </w:rPr>
              <w:t>光口</w:t>
            </w:r>
            <w:proofErr w:type="gramEnd"/>
          </w:p>
        </w:tc>
      </w:tr>
      <w:tr w:rsidR="006E46F1" w:rsidRPr="006E46F1" w14:paraId="2DD3D023" w14:textId="77777777" w:rsidTr="00B3497F">
        <w:trPr>
          <w:trHeight w:val="7725"/>
        </w:trPr>
        <w:tc>
          <w:tcPr>
            <w:tcW w:w="1129" w:type="dxa"/>
            <w:tcBorders>
              <w:top w:val="nil"/>
              <w:left w:val="single" w:sz="4" w:space="0" w:color="auto"/>
              <w:bottom w:val="single" w:sz="4" w:space="0" w:color="auto"/>
              <w:right w:val="single" w:sz="4" w:space="0" w:color="auto"/>
            </w:tcBorders>
            <w:shd w:val="clear" w:color="000000" w:fill="FFFFFF"/>
            <w:noWrap/>
            <w:vAlign w:val="center"/>
          </w:tcPr>
          <w:p w14:paraId="6FE4E3EE"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lastRenderedPageBreak/>
              <w:t>聚合支付</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B0923D6"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挂式</w:t>
            </w:r>
            <w:r w:rsidRPr="006E46F1">
              <w:rPr>
                <w:rFonts w:hint="eastAsia"/>
                <w:bCs/>
                <w:color w:val="000000" w:themeColor="text1"/>
                <w:kern w:val="0"/>
              </w:rPr>
              <w:t>/</w:t>
            </w:r>
            <w:r w:rsidRPr="006E46F1">
              <w:rPr>
                <w:rFonts w:hint="eastAsia"/>
                <w:bCs/>
                <w:color w:val="000000" w:themeColor="text1"/>
                <w:kern w:val="0"/>
              </w:rPr>
              <w:t>卧式机器</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8B0A4AD"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300</w:t>
            </w:r>
          </w:p>
        </w:tc>
        <w:tc>
          <w:tcPr>
            <w:tcW w:w="5670" w:type="dxa"/>
            <w:tcBorders>
              <w:top w:val="single" w:sz="4" w:space="0" w:color="auto"/>
              <w:left w:val="single" w:sz="4" w:space="0" w:color="auto"/>
              <w:bottom w:val="single" w:sz="4" w:space="0" w:color="auto"/>
              <w:right w:val="single" w:sz="4" w:space="0" w:color="auto"/>
            </w:tcBorders>
            <w:vAlign w:val="center"/>
          </w:tcPr>
          <w:p w14:paraId="5BAA7C2E" w14:textId="38C727A9"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支持刷</w:t>
            </w:r>
            <w:r w:rsidRPr="00275284">
              <w:rPr>
                <w:bCs/>
                <w:color w:val="000000" w:themeColor="text1"/>
                <w:kern w:val="0"/>
              </w:rPr>
              <w:t>M1</w:t>
            </w:r>
            <w:r w:rsidRPr="00275284">
              <w:rPr>
                <w:bCs/>
                <w:color w:val="000000" w:themeColor="text1"/>
                <w:kern w:val="0"/>
              </w:rPr>
              <w:t>、</w:t>
            </w:r>
            <w:r w:rsidRPr="00275284">
              <w:rPr>
                <w:bCs/>
                <w:color w:val="000000" w:themeColor="text1"/>
                <w:kern w:val="0"/>
              </w:rPr>
              <w:t>CPU</w:t>
            </w:r>
            <w:r w:rsidRPr="00275284">
              <w:rPr>
                <w:bCs/>
                <w:color w:val="000000" w:themeColor="text1"/>
                <w:kern w:val="0"/>
              </w:rPr>
              <w:t>卡支付，支持</w:t>
            </w:r>
            <w:proofErr w:type="gramStart"/>
            <w:r w:rsidRPr="00275284">
              <w:rPr>
                <w:bCs/>
                <w:color w:val="000000" w:themeColor="text1"/>
                <w:kern w:val="0"/>
              </w:rPr>
              <w:t>虚拟卡二</w:t>
            </w:r>
            <w:proofErr w:type="gramEnd"/>
            <w:r w:rsidRPr="00275284">
              <w:rPr>
                <w:bCs/>
                <w:color w:val="000000" w:themeColor="text1"/>
                <w:kern w:val="0"/>
              </w:rPr>
              <w:t>维码（支付宝，微信，银联）支付，后期需支持</w:t>
            </w:r>
            <w:proofErr w:type="gramStart"/>
            <w:r w:rsidRPr="00275284">
              <w:rPr>
                <w:bCs/>
                <w:color w:val="000000" w:themeColor="text1"/>
                <w:kern w:val="0"/>
              </w:rPr>
              <w:t>翼</w:t>
            </w:r>
            <w:proofErr w:type="gramEnd"/>
            <w:r w:rsidRPr="00275284">
              <w:rPr>
                <w:bCs/>
                <w:color w:val="000000" w:themeColor="text1"/>
                <w:kern w:val="0"/>
              </w:rPr>
              <w:t>支付、和包支付；</w:t>
            </w:r>
          </w:p>
          <w:p w14:paraId="366AC9CD" w14:textId="4E7DB737" w:rsidR="004B069A" w:rsidRPr="00275284" w:rsidRDefault="004B069A"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支持二</w:t>
            </w:r>
            <w:proofErr w:type="gramStart"/>
            <w:r w:rsidRPr="00275284">
              <w:rPr>
                <w:rFonts w:hint="eastAsia"/>
                <w:bCs/>
                <w:color w:val="000000" w:themeColor="text1"/>
                <w:kern w:val="0"/>
              </w:rPr>
              <w:t>维码扫码</w:t>
            </w:r>
            <w:proofErr w:type="gramEnd"/>
            <w:r w:rsidRPr="00275284">
              <w:rPr>
                <w:bCs/>
                <w:color w:val="000000" w:themeColor="text1"/>
                <w:kern w:val="0"/>
              </w:rPr>
              <w:t>支付</w:t>
            </w:r>
            <w:r w:rsidRPr="00275284">
              <w:rPr>
                <w:rFonts w:hint="eastAsia"/>
                <w:bCs/>
                <w:color w:val="000000" w:themeColor="text1"/>
                <w:kern w:val="0"/>
              </w:rPr>
              <w:t>；</w:t>
            </w:r>
          </w:p>
          <w:p w14:paraId="00E8AA69" w14:textId="1F194D31" w:rsidR="00610557" w:rsidRPr="00275284" w:rsidRDefault="00610557" w:rsidP="00610557">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w:t>
            </w:r>
            <w:r w:rsidR="004B069A" w:rsidRPr="00275284">
              <w:rPr>
                <w:rFonts w:hint="eastAsia"/>
                <w:bCs/>
                <w:color w:val="000000" w:themeColor="text1"/>
                <w:kern w:val="0"/>
              </w:rPr>
              <w:t>支持</w:t>
            </w:r>
            <w:r w:rsidR="00CE3A5B" w:rsidRPr="00275284">
              <w:rPr>
                <w:rFonts w:hint="eastAsia"/>
                <w:bCs/>
                <w:color w:val="000000" w:themeColor="text1"/>
                <w:kern w:val="0"/>
              </w:rPr>
              <w:t>人脸识别方式的</w:t>
            </w:r>
            <w:r w:rsidR="006869E9" w:rsidRPr="00275284">
              <w:rPr>
                <w:rFonts w:hint="eastAsia"/>
                <w:bCs/>
                <w:color w:val="000000" w:themeColor="text1"/>
                <w:kern w:val="0"/>
              </w:rPr>
              <w:t>消费功能。提供人脸识别方式消费类</w:t>
            </w:r>
            <w:r w:rsidRPr="00275284">
              <w:rPr>
                <w:rFonts w:hint="eastAsia"/>
                <w:bCs/>
                <w:color w:val="000000" w:themeColor="text1"/>
                <w:kern w:val="0"/>
              </w:rPr>
              <w:t>应用软件著作权登记证书</w:t>
            </w:r>
            <w:r w:rsidR="006869E9" w:rsidRPr="00275284">
              <w:rPr>
                <w:rFonts w:hint="eastAsia"/>
                <w:bCs/>
                <w:color w:val="000000" w:themeColor="text1"/>
                <w:kern w:val="0"/>
              </w:rPr>
              <w:t>；</w:t>
            </w:r>
          </w:p>
          <w:p w14:paraId="78AA8BAC" w14:textId="5E8BD6F4" w:rsidR="004B069A" w:rsidRPr="00275284" w:rsidRDefault="004B069A"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黑白名单数量不少于</w:t>
            </w:r>
            <w:r w:rsidRPr="00275284">
              <w:rPr>
                <w:rFonts w:hint="eastAsia"/>
                <w:bCs/>
                <w:color w:val="000000" w:themeColor="text1"/>
                <w:kern w:val="0"/>
              </w:rPr>
              <w:t>100</w:t>
            </w:r>
            <w:r w:rsidRPr="00275284">
              <w:rPr>
                <w:rFonts w:hint="eastAsia"/>
                <w:bCs/>
                <w:color w:val="000000" w:themeColor="text1"/>
                <w:kern w:val="0"/>
              </w:rPr>
              <w:t>万，本机流水数量</w:t>
            </w:r>
            <w:r w:rsidRPr="00275284">
              <w:rPr>
                <w:bCs/>
                <w:color w:val="000000" w:themeColor="text1"/>
                <w:kern w:val="0"/>
              </w:rPr>
              <w:t>2</w:t>
            </w:r>
            <w:r w:rsidRPr="00275284">
              <w:rPr>
                <w:rFonts w:hint="eastAsia"/>
                <w:bCs/>
                <w:color w:val="000000" w:themeColor="text1"/>
                <w:kern w:val="0"/>
              </w:rPr>
              <w:t>万；</w:t>
            </w:r>
          </w:p>
          <w:p w14:paraId="41BD3654" w14:textId="1C28E095" w:rsidR="004B069A" w:rsidRPr="00275284" w:rsidRDefault="00FD3647"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w:t>
            </w:r>
            <w:r w:rsidR="004B069A" w:rsidRPr="00275284">
              <w:rPr>
                <w:rFonts w:hint="eastAsia"/>
                <w:bCs/>
                <w:color w:val="000000" w:themeColor="text1"/>
                <w:kern w:val="0"/>
              </w:rPr>
              <w:t>机器性能不低于以下指标：采用</w:t>
            </w:r>
            <w:r w:rsidR="00E05A8E" w:rsidRPr="00275284">
              <w:rPr>
                <w:rFonts w:hint="eastAsia"/>
                <w:bCs/>
                <w:color w:val="000000" w:themeColor="text1"/>
                <w:kern w:val="0"/>
              </w:rPr>
              <w:t>≥</w:t>
            </w:r>
            <w:proofErr w:type="gramStart"/>
            <w:r w:rsidR="004B069A" w:rsidRPr="00275284">
              <w:rPr>
                <w:rFonts w:hint="eastAsia"/>
                <w:bCs/>
                <w:color w:val="000000" w:themeColor="text1"/>
                <w:kern w:val="0"/>
              </w:rPr>
              <w:t>四核处理器</w:t>
            </w:r>
            <w:proofErr w:type="gramEnd"/>
            <w:r w:rsidR="004B069A" w:rsidRPr="00275284">
              <w:rPr>
                <w:rFonts w:hint="eastAsia"/>
                <w:bCs/>
                <w:color w:val="000000" w:themeColor="text1"/>
                <w:kern w:val="0"/>
              </w:rPr>
              <w:t>，</w:t>
            </w:r>
            <w:r w:rsidR="00673E30" w:rsidRPr="00275284">
              <w:rPr>
                <w:rFonts w:hint="eastAsia"/>
                <w:bCs/>
                <w:color w:val="000000" w:themeColor="text1"/>
                <w:kern w:val="0"/>
              </w:rPr>
              <w:t>主频≥</w:t>
            </w:r>
            <w:r w:rsidR="004B069A" w:rsidRPr="00275284">
              <w:rPr>
                <w:rFonts w:hint="eastAsia"/>
                <w:bCs/>
                <w:color w:val="000000" w:themeColor="text1"/>
                <w:kern w:val="0"/>
              </w:rPr>
              <w:t>1.8GHz</w:t>
            </w:r>
            <w:r w:rsidR="004B069A" w:rsidRPr="00275284">
              <w:rPr>
                <w:rFonts w:hint="eastAsia"/>
                <w:bCs/>
                <w:color w:val="000000" w:themeColor="text1"/>
                <w:kern w:val="0"/>
              </w:rPr>
              <w:t>，运行内存</w:t>
            </w:r>
            <w:r w:rsidR="00673E30" w:rsidRPr="00275284">
              <w:rPr>
                <w:rFonts w:hint="eastAsia"/>
                <w:bCs/>
                <w:color w:val="000000" w:themeColor="text1"/>
                <w:kern w:val="0"/>
              </w:rPr>
              <w:t>≥</w:t>
            </w:r>
            <w:r w:rsidR="00673E30" w:rsidRPr="00275284">
              <w:rPr>
                <w:rFonts w:hint="eastAsia"/>
                <w:bCs/>
                <w:color w:val="000000" w:themeColor="text1"/>
                <w:kern w:val="0"/>
              </w:rPr>
              <w:t>2G</w:t>
            </w:r>
            <w:r w:rsidR="004B069A" w:rsidRPr="00275284">
              <w:rPr>
                <w:rFonts w:hint="eastAsia"/>
                <w:bCs/>
                <w:color w:val="000000" w:themeColor="text1"/>
                <w:kern w:val="0"/>
              </w:rPr>
              <w:t>、程序数据存储器</w:t>
            </w:r>
            <w:r w:rsidR="00673E30" w:rsidRPr="00275284">
              <w:rPr>
                <w:rFonts w:hint="eastAsia"/>
                <w:bCs/>
                <w:color w:val="000000" w:themeColor="text1"/>
                <w:kern w:val="0"/>
              </w:rPr>
              <w:t>≥</w:t>
            </w:r>
            <w:r w:rsidR="00673E30" w:rsidRPr="00275284">
              <w:rPr>
                <w:rFonts w:hint="eastAsia"/>
                <w:bCs/>
                <w:color w:val="000000" w:themeColor="text1"/>
                <w:kern w:val="0"/>
              </w:rPr>
              <w:t>8G</w:t>
            </w:r>
            <w:r w:rsidR="00673E30" w:rsidRPr="00275284">
              <w:rPr>
                <w:rFonts w:hint="eastAsia"/>
                <w:bCs/>
                <w:color w:val="000000" w:themeColor="text1"/>
                <w:kern w:val="0"/>
              </w:rPr>
              <w:t>；</w:t>
            </w:r>
            <w:proofErr w:type="gramStart"/>
            <w:r w:rsidR="00673E30" w:rsidRPr="00275284">
              <w:rPr>
                <w:rFonts w:hint="eastAsia"/>
                <w:bCs/>
                <w:color w:val="000000" w:themeColor="text1"/>
                <w:kern w:val="0"/>
              </w:rPr>
              <w:t>支持安卓</w:t>
            </w:r>
            <w:proofErr w:type="gramEnd"/>
            <w:r w:rsidR="004B069A" w:rsidRPr="00275284">
              <w:rPr>
                <w:rFonts w:hint="eastAsia"/>
                <w:bCs/>
                <w:color w:val="000000" w:themeColor="text1"/>
                <w:kern w:val="0"/>
              </w:rPr>
              <w:t>7.1</w:t>
            </w:r>
            <w:r w:rsidR="004B069A" w:rsidRPr="00275284">
              <w:rPr>
                <w:rFonts w:hint="eastAsia"/>
                <w:bCs/>
                <w:color w:val="000000" w:themeColor="text1"/>
                <w:kern w:val="0"/>
              </w:rPr>
              <w:t>以上</w:t>
            </w:r>
            <w:r w:rsidR="00673E30" w:rsidRPr="00275284">
              <w:rPr>
                <w:rFonts w:hint="eastAsia"/>
                <w:bCs/>
                <w:color w:val="000000" w:themeColor="text1"/>
                <w:kern w:val="0"/>
              </w:rPr>
              <w:t>系统</w:t>
            </w:r>
            <w:r w:rsidR="00772163" w:rsidRPr="00275284">
              <w:rPr>
                <w:rFonts w:hint="eastAsia"/>
                <w:bCs/>
                <w:color w:val="000000" w:themeColor="text1"/>
                <w:kern w:val="0"/>
              </w:rPr>
              <w:t>；</w:t>
            </w:r>
            <w:r w:rsidR="00E05A8E" w:rsidRPr="00275284">
              <w:rPr>
                <w:rFonts w:hint="eastAsia"/>
                <w:bCs/>
                <w:color w:val="000000" w:themeColor="text1"/>
                <w:kern w:val="0"/>
              </w:rPr>
              <w:t>前后置</w:t>
            </w:r>
            <w:r w:rsidR="004B069A" w:rsidRPr="00275284">
              <w:rPr>
                <w:rFonts w:hint="eastAsia"/>
                <w:bCs/>
                <w:color w:val="000000" w:themeColor="text1"/>
                <w:kern w:val="0"/>
              </w:rPr>
              <w:t>双</w:t>
            </w:r>
            <w:r w:rsidR="004B069A" w:rsidRPr="00275284">
              <w:rPr>
                <w:rFonts w:hint="eastAsia"/>
                <w:bCs/>
                <w:color w:val="000000" w:themeColor="text1"/>
                <w:kern w:val="0"/>
              </w:rPr>
              <w:t>IPS</w:t>
            </w:r>
            <w:r w:rsidR="004B069A" w:rsidRPr="00275284">
              <w:rPr>
                <w:rFonts w:hint="eastAsia"/>
                <w:bCs/>
                <w:color w:val="000000" w:themeColor="text1"/>
                <w:kern w:val="0"/>
              </w:rPr>
              <w:t>液晶屏</w:t>
            </w:r>
            <w:r w:rsidR="00673E30" w:rsidRPr="00275284">
              <w:rPr>
                <w:rFonts w:hint="eastAsia"/>
                <w:bCs/>
                <w:color w:val="000000" w:themeColor="text1"/>
                <w:kern w:val="0"/>
              </w:rPr>
              <w:t>均须</w:t>
            </w:r>
            <w:r w:rsidR="004B069A" w:rsidRPr="00275284">
              <w:rPr>
                <w:rFonts w:hint="eastAsia"/>
                <w:bCs/>
                <w:color w:val="000000" w:themeColor="text1"/>
                <w:kern w:val="0"/>
              </w:rPr>
              <w:t>≥</w:t>
            </w:r>
            <w:r w:rsidR="004B069A" w:rsidRPr="00275284">
              <w:rPr>
                <w:rFonts w:hint="eastAsia"/>
                <w:bCs/>
                <w:color w:val="000000" w:themeColor="text1"/>
                <w:kern w:val="0"/>
              </w:rPr>
              <w:t>6.5</w:t>
            </w:r>
            <w:r w:rsidR="00673E30" w:rsidRPr="00275284">
              <w:rPr>
                <w:rFonts w:hint="eastAsia"/>
                <w:bCs/>
                <w:color w:val="000000" w:themeColor="text1"/>
                <w:kern w:val="0"/>
              </w:rPr>
              <w:t>英寸</w:t>
            </w:r>
            <w:r w:rsidR="004B069A" w:rsidRPr="00275284">
              <w:rPr>
                <w:rFonts w:hint="eastAsia"/>
                <w:bCs/>
                <w:color w:val="000000" w:themeColor="text1"/>
                <w:kern w:val="0"/>
              </w:rPr>
              <w:t>（分辨率</w:t>
            </w:r>
            <w:r w:rsidR="00772163" w:rsidRPr="00275284">
              <w:rPr>
                <w:rFonts w:hint="eastAsia"/>
                <w:bCs/>
                <w:color w:val="000000" w:themeColor="text1"/>
                <w:kern w:val="0"/>
              </w:rPr>
              <w:t>不低于</w:t>
            </w:r>
            <w:r w:rsidR="004B069A" w:rsidRPr="00275284">
              <w:rPr>
                <w:rFonts w:hint="eastAsia"/>
                <w:bCs/>
                <w:color w:val="000000" w:themeColor="text1"/>
                <w:kern w:val="0"/>
              </w:rPr>
              <w:t>1024*600</w:t>
            </w:r>
            <w:r w:rsidR="004B069A" w:rsidRPr="00275284">
              <w:rPr>
                <w:rFonts w:hint="eastAsia"/>
                <w:bCs/>
                <w:color w:val="000000" w:themeColor="text1"/>
                <w:kern w:val="0"/>
              </w:rPr>
              <w:t>）</w:t>
            </w:r>
            <w:r w:rsidR="00673E30" w:rsidRPr="00275284">
              <w:rPr>
                <w:rFonts w:hint="eastAsia"/>
                <w:bCs/>
                <w:color w:val="000000" w:themeColor="text1"/>
                <w:kern w:val="0"/>
              </w:rPr>
              <w:t>，</w:t>
            </w:r>
            <w:r w:rsidR="004B069A" w:rsidRPr="00275284">
              <w:rPr>
                <w:rFonts w:hint="eastAsia"/>
                <w:bCs/>
                <w:color w:val="000000" w:themeColor="text1"/>
                <w:kern w:val="0"/>
              </w:rPr>
              <w:t>实现双</w:t>
            </w:r>
            <w:proofErr w:type="gramStart"/>
            <w:r w:rsidR="004B069A" w:rsidRPr="00275284">
              <w:rPr>
                <w:rFonts w:hint="eastAsia"/>
                <w:bCs/>
                <w:color w:val="000000" w:themeColor="text1"/>
                <w:kern w:val="0"/>
              </w:rPr>
              <w:t>屏异显</w:t>
            </w:r>
            <w:proofErr w:type="gramEnd"/>
            <w:r w:rsidR="004B069A" w:rsidRPr="00275284">
              <w:rPr>
                <w:rFonts w:hint="eastAsia"/>
                <w:bCs/>
                <w:color w:val="000000" w:themeColor="text1"/>
                <w:kern w:val="0"/>
              </w:rPr>
              <w:t>，主副屏幕可显示不同信息</w:t>
            </w:r>
            <w:r w:rsidR="00673E30" w:rsidRPr="00275284">
              <w:rPr>
                <w:rFonts w:hint="eastAsia"/>
                <w:bCs/>
                <w:color w:val="000000" w:themeColor="text1"/>
                <w:kern w:val="0"/>
              </w:rPr>
              <w:t>；</w:t>
            </w:r>
            <w:r w:rsidR="004B069A" w:rsidRPr="00275284">
              <w:rPr>
                <w:rFonts w:hint="eastAsia"/>
                <w:bCs/>
                <w:color w:val="000000" w:themeColor="text1"/>
                <w:kern w:val="0"/>
              </w:rPr>
              <w:t>副显示屏支持电容触摸；</w:t>
            </w:r>
          </w:p>
          <w:p w14:paraId="12D9FD46" w14:textId="30FFE432" w:rsidR="004B069A" w:rsidRPr="00275284" w:rsidRDefault="004B069A"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支持远程在线升级、现场程序升级；</w:t>
            </w:r>
          </w:p>
          <w:p w14:paraId="4FD62837" w14:textId="1D3401F1" w:rsidR="004B069A" w:rsidRPr="00275284" w:rsidRDefault="004B069A"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支持以太网通讯，支持</w:t>
            </w:r>
            <w:r w:rsidRPr="00275284">
              <w:rPr>
                <w:rFonts w:hint="eastAsia"/>
                <w:bCs/>
                <w:color w:val="000000" w:themeColor="text1"/>
                <w:kern w:val="0"/>
              </w:rPr>
              <w:t>WIFI</w:t>
            </w:r>
            <w:r w:rsidRPr="00275284">
              <w:rPr>
                <w:rFonts w:hint="eastAsia"/>
                <w:bCs/>
                <w:color w:val="000000" w:themeColor="text1"/>
                <w:kern w:val="0"/>
              </w:rPr>
              <w:t>、</w:t>
            </w:r>
            <w:r w:rsidRPr="00275284">
              <w:rPr>
                <w:rFonts w:hint="eastAsia"/>
                <w:bCs/>
                <w:color w:val="000000" w:themeColor="text1"/>
                <w:kern w:val="0"/>
              </w:rPr>
              <w:t>4G</w:t>
            </w:r>
            <w:r w:rsidRPr="00275284">
              <w:rPr>
                <w:bCs/>
                <w:color w:val="000000" w:themeColor="text1"/>
                <w:kern w:val="0"/>
              </w:rPr>
              <w:t>(</w:t>
            </w:r>
            <w:r w:rsidRPr="00275284">
              <w:rPr>
                <w:rFonts w:hint="eastAsia"/>
                <w:bCs/>
                <w:color w:val="000000" w:themeColor="text1"/>
                <w:kern w:val="0"/>
              </w:rPr>
              <w:t>可选</w:t>
            </w:r>
            <w:r w:rsidRPr="00275284">
              <w:rPr>
                <w:bCs/>
                <w:color w:val="000000" w:themeColor="text1"/>
                <w:kern w:val="0"/>
              </w:rPr>
              <w:t>)</w:t>
            </w:r>
            <w:r w:rsidRPr="00275284">
              <w:rPr>
                <w:rFonts w:hint="eastAsia"/>
                <w:bCs/>
                <w:color w:val="000000" w:themeColor="text1"/>
                <w:kern w:val="0"/>
              </w:rPr>
              <w:t>；</w:t>
            </w:r>
          </w:p>
          <w:p w14:paraId="65D1B240" w14:textId="0377EA13" w:rsidR="004B069A" w:rsidRPr="00275284" w:rsidRDefault="004B069A" w:rsidP="009B5757">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内置续航锂电池，保证断电后可持续工作</w:t>
            </w:r>
            <w:r w:rsidRPr="00275284">
              <w:rPr>
                <w:rFonts w:hint="eastAsia"/>
                <w:bCs/>
                <w:color w:val="000000" w:themeColor="text1"/>
                <w:kern w:val="0"/>
              </w:rPr>
              <w:t>2</w:t>
            </w:r>
            <w:r w:rsidRPr="00275284">
              <w:rPr>
                <w:rFonts w:hint="eastAsia"/>
                <w:bCs/>
                <w:color w:val="000000" w:themeColor="text1"/>
                <w:kern w:val="0"/>
              </w:rPr>
              <w:t>小时以上；</w:t>
            </w:r>
          </w:p>
          <w:p w14:paraId="38B02D26" w14:textId="5D58C0DB" w:rsidR="004B069A" w:rsidRPr="00275284" w:rsidRDefault="004B069A"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电源输入具有过压、过流、反压保护功能；</w:t>
            </w:r>
          </w:p>
          <w:p w14:paraId="59C0D3DC" w14:textId="4C82B405" w:rsidR="004B069A" w:rsidRPr="00275284" w:rsidRDefault="004B069A"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高清语音提示、报警；</w:t>
            </w:r>
          </w:p>
          <w:p w14:paraId="558C7C95" w14:textId="4117AC20" w:rsidR="004B069A" w:rsidRPr="00275284" w:rsidRDefault="004B069A" w:rsidP="00772163">
            <w:pPr>
              <w:widowControl/>
              <w:numPr>
                <w:ilvl w:val="0"/>
                <w:numId w:val="14"/>
              </w:numPr>
              <w:adjustRightInd w:val="0"/>
              <w:snapToGrid w:val="0"/>
              <w:jc w:val="left"/>
              <w:rPr>
                <w:bCs/>
                <w:color w:val="000000" w:themeColor="text1"/>
                <w:kern w:val="0"/>
              </w:rPr>
            </w:pPr>
            <w:r w:rsidRPr="00275284">
              <w:rPr>
                <w:rFonts w:hint="eastAsia"/>
                <w:bCs/>
                <w:color w:val="000000" w:themeColor="text1"/>
                <w:kern w:val="0"/>
              </w:rPr>
              <w:t>工作模式：联网模式、脱机模式。</w:t>
            </w:r>
            <w:r w:rsidRPr="00275284">
              <w:rPr>
                <w:bCs/>
                <w:color w:val="000000" w:themeColor="text1"/>
                <w:kern w:val="0"/>
              </w:rPr>
              <w:t xml:space="preserve"> </w:t>
            </w:r>
          </w:p>
          <w:p w14:paraId="09943BEB" w14:textId="2539CDF4"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支持手工现金输入、定额定价、品种菜单输入多种操作模式以及无卡输入两种键盘输入模式，方便用户操作；</w:t>
            </w:r>
          </w:p>
          <w:p w14:paraId="16CB6D68" w14:textId="3AF44C1D"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支持学生设定单项最高消费额与每天消费总额，学生可以自行设定。</w:t>
            </w:r>
          </w:p>
          <w:p w14:paraId="1530E9C1" w14:textId="6390551E"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支持外接打印机；</w:t>
            </w:r>
          </w:p>
          <w:p w14:paraId="108442B8" w14:textId="2CB28923"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工作模式：联网模式、脱机模式；</w:t>
            </w:r>
          </w:p>
          <w:p w14:paraId="3D0049C3" w14:textId="499B4F12"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内置</w:t>
            </w:r>
            <w:proofErr w:type="gramStart"/>
            <w:r w:rsidRPr="00275284">
              <w:rPr>
                <w:bCs/>
                <w:color w:val="000000" w:themeColor="text1"/>
                <w:kern w:val="0"/>
              </w:rPr>
              <w:t>二维码扫描</w:t>
            </w:r>
            <w:proofErr w:type="gramEnd"/>
            <w:r w:rsidRPr="00275284">
              <w:rPr>
                <w:bCs/>
                <w:color w:val="000000" w:themeColor="text1"/>
                <w:kern w:val="0"/>
              </w:rPr>
              <w:t>模块，自带扫描功能；</w:t>
            </w:r>
          </w:p>
          <w:p w14:paraId="4F1A8B2A" w14:textId="53B82241"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灵活的报表样式，可查看日、月、年、某一时段的数据报表，可查询各食堂商户当餐、当天的收入情况；消费者当天、每月、每年以及一段时间内的消费情况；就餐人数、时区分布情况，为消费者、为决策管理者提供详实的材料</w:t>
            </w:r>
          </w:p>
          <w:p w14:paraId="349406C0" w14:textId="019BD64B" w:rsidR="004B069A" w:rsidRPr="00275284" w:rsidRDefault="004B069A" w:rsidP="00772163">
            <w:pPr>
              <w:widowControl/>
              <w:numPr>
                <w:ilvl w:val="0"/>
                <w:numId w:val="14"/>
              </w:numPr>
              <w:adjustRightInd w:val="0"/>
              <w:snapToGrid w:val="0"/>
              <w:jc w:val="left"/>
              <w:rPr>
                <w:bCs/>
                <w:color w:val="000000" w:themeColor="text1"/>
                <w:kern w:val="0"/>
              </w:rPr>
            </w:pPr>
            <w:r w:rsidRPr="00275284">
              <w:rPr>
                <w:bCs/>
                <w:color w:val="000000" w:themeColor="text1"/>
                <w:kern w:val="0"/>
              </w:rPr>
              <w:t>消费</w:t>
            </w:r>
            <w:r w:rsidRPr="00275284">
              <w:rPr>
                <w:bCs/>
                <w:color w:val="000000" w:themeColor="text1"/>
                <w:kern w:val="0"/>
              </w:rPr>
              <w:t>POS</w:t>
            </w:r>
            <w:r w:rsidRPr="00275284">
              <w:rPr>
                <w:bCs/>
                <w:color w:val="000000" w:themeColor="text1"/>
                <w:kern w:val="0"/>
              </w:rPr>
              <w:t>机都采用在线交易，所发补助无需单独机器领取。</w:t>
            </w:r>
          </w:p>
        </w:tc>
      </w:tr>
      <w:tr w:rsidR="006E46F1" w:rsidRPr="006E46F1" w14:paraId="785B5979" w14:textId="77777777" w:rsidTr="00B3497F">
        <w:trPr>
          <w:trHeight w:val="1346"/>
        </w:trPr>
        <w:tc>
          <w:tcPr>
            <w:tcW w:w="1129" w:type="dxa"/>
            <w:vMerge w:val="restart"/>
            <w:tcBorders>
              <w:top w:val="nil"/>
              <w:left w:val="single" w:sz="4" w:space="0" w:color="auto"/>
              <w:bottom w:val="single" w:sz="4" w:space="0" w:color="auto"/>
              <w:right w:val="single" w:sz="4" w:space="0" w:color="auto"/>
            </w:tcBorders>
            <w:noWrap/>
            <w:vAlign w:val="center"/>
          </w:tcPr>
          <w:p w14:paraId="31E4A722"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电控系统</w:t>
            </w:r>
          </w:p>
        </w:tc>
        <w:tc>
          <w:tcPr>
            <w:tcW w:w="1134" w:type="dxa"/>
            <w:tcBorders>
              <w:top w:val="single" w:sz="4" w:space="0" w:color="auto"/>
              <w:left w:val="single" w:sz="4" w:space="0" w:color="auto"/>
              <w:bottom w:val="single" w:sz="4" w:space="0" w:color="auto"/>
              <w:right w:val="single" w:sz="4" w:space="0" w:color="auto"/>
            </w:tcBorders>
            <w:vAlign w:val="center"/>
          </w:tcPr>
          <w:p w14:paraId="2BEC83B7"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数据网关</w:t>
            </w:r>
          </w:p>
        </w:tc>
        <w:tc>
          <w:tcPr>
            <w:tcW w:w="709" w:type="dxa"/>
            <w:tcBorders>
              <w:top w:val="single" w:sz="4" w:space="0" w:color="auto"/>
              <w:left w:val="single" w:sz="4" w:space="0" w:color="auto"/>
              <w:bottom w:val="single" w:sz="4" w:space="0" w:color="auto"/>
              <w:right w:val="single" w:sz="4" w:space="0" w:color="auto"/>
            </w:tcBorders>
            <w:vAlign w:val="center"/>
          </w:tcPr>
          <w:p w14:paraId="2B85DE72"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70</w:t>
            </w:r>
          </w:p>
        </w:tc>
        <w:tc>
          <w:tcPr>
            <w:tcW w:w="5670" w:type="dxa"/>
            <w:tcBorders>
              <w:top w:val="single" w:sz="4" w:space="0" w:color="auto"/>
              <w:left w:val="single" w:sz="4" w:space="0" w:color="auto"/>
              <w:bottom w:val="single" w:sz="4" w:space="0" w:color="auto"/>
              <w:right w:val="single" w:sz="4" w:space="0" w:color="auto"/>
            </w:tcBorders>
            <w:vAlign w:val="center"/>
          </w:tcPr>
          <w:p w14:paraId="49B38285" w14:textId="77777777"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支持</w:t>
            </w:r>
            <w:r w:rsidRPr="006E46F1">
              <w:rPr>
                <w:rFonts w:hint="eastAsia"/>
                <w:bCs/>
                <w:color w:val="000000" w:themeColor="text1"/>
                <w:kern w:val="0"/>
              </w:rPr>
              <w:t>GPRS</w:t>
            </w:r>
            <w:r w:rsidRPr="006E46F1">
              <w:rPr>
                <w:rFonts w:hint="eastAsia"/>
                <w:bCs/>
                <w:color w:val="000000" w:themeColor="text1"/>
                <w:kern w:val="0"/>
              </w:rPr>
              <w:t>、</w:t>
            </w:r>
            <w:r w:rsidRPr="006E46F1">
              <w:rPr>
                <w:rFonts w:hint="eastAsia"/>
                <w:bCs/>
                <w:color w:val="000000" w:themeColor="text1"/>
                <w:kern w:val="0"/>
              </w:rPr>
              <w:t>CDMA</w:t>
            </w:r>
            <w:r w:rsidRPr="006E46F1">
              <w:rPr>
                <w:rFonts w:hint="eastAsia"/>
                <w:bCs/>
                <w:color w:val="000000" w:themeColor="text1"/>
                <w:kern w:val="0"/>
              </w:rPr>
              <w:t>、光纤、以太网络等上行通信方式、</w:t>
            </w:r>
            <w:r w:rsidRPr="006E46F1">
              <w:rPr>
                <w:rFonts w:hint="eastAsia"/>
                <w:bCs/>
                <w:color w:val="000000" w:themeColor="text1"/>
                <w:kern w:val="0"/>
              </w:rPr>
              <w:t xml:space="preserve">RS-485 </w:t>
            </w:r>
            <w:r w:rsidRPr="006E46F1">
              <w:rPr>
                <w:rFonts w:hint="eastAsia"/>
                <w:bCs/>
                <w:color w:val="000000" w:themeColor="text1"/>
                <w:kern w:val="0"/>
              </w:rPr>
              <w:t>等各种下行通信方式。上下行通信模块化设计，可进行现场更换，方便使用。</w:t>
            </w:r>
          </w:p>
          <w:p w14:paraId="06A3109F" w14:textId="77777777"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可按设定抄收周期自动抄收各电表累计电能量及其它信息，并具备接收控制中心命令进行实时全部抄收和随机抄收功能，最大可抄收</w:t>
            </w:r>
            <w:r w:rsidRPr="006E46F1">
              <w:rPr>
                <w:rFonts w:hint="eastAsia"/>
                <w:bCs/>
                <w:color w:val="000000" w:themeColor="text1"/>
                <w:kern w:val="0"/>
              </w:rPr>
              <w:t>1024</w:t>
            </w:r>
            <w:r w:rsidRPr="006E46F1">
              <w:rPr>
                <w:rFonts w:hint="eastAsia"/>
                <w:bCs/>
                <w:color w:val="000000" w:themeColor="text1"/>
                <w:kern w:val="0"/>
              </w:rPr>
              <w:t>块表计。</w:t>
            </w:r>
          </w:p>
          <w:p w14:paraId="38C1513E" w14:textId="119022BA" w:rsidR="004B069A" w:rsidRPr="006E46F1" w:rsidRDefault="00FD3647" w:rsidP="00772163">
            <w:pPr>
              <w:widowControl/>
              <w:numPr>
                <w:ilvl w:val="0"/>
                <w:numId w:val="17"/>
              </w:numPr>
              <w:adjustRightInd w:val="0"/>
              <w:snapToGrid w:val="0"/>
              <w:jc w:val="left"/>
              <w:rPr>
                <w:bCs/>
                <w:color w:val="000000" w:themeColor="text1"/>
                <w:kern w:val="0"/>
              </w:rPr>
            </w:pPr>
            <w:r w:rsidRPr="006E46F1">
              <w:rPr>
                <w:rFonts w:ascii="Segoe UI Symbol" w:hAnsi="Segoe UI Symbol" w:cs="Segoe UI Symbol"/>
                <w:bCs/>
                <w:color w:val="000000" w:themeColor="text1"/>
                <w:kern w:val="0"/>
              </w:rPr>
              <w:t>▲▲</w:t>
            </w:r>
            <w:r w:rsidR="004B069A" w:rsidRPr="006E46F1">
              <w:rPr>
                <w:rFonts w:hint="eastAsia"/>
                <w:bCs/>
                <w:color w:val="000000" w:themeColor="text1"/>
                <w:kern w:val="0"/>
              </w:rPr>
              <w:t>数据网关可提供两路</w:t>
            </w:r>
            <w:r w:rsidR="004B069A" w:rsidRPr="006E46F1">
              <w:rPr>
                <w:rFonts w:hint="eastAsia"/>
                <w:bCs/>
                <w:color w:val="000000" w:themeColor="text1"/>
                <w:kern w:val="0"/>
              </w:rPr>
              <w:t>RS-485</w:t>
            </w:r>
            <w:r w:rsidR="004B069A" w:rsidRPr="006E46F1">
              <w:rPr>
                <w:rFonts w:hint="eastAsia"/>
                <w:bCs/>
                <w:color w:val="000000" w:themeColor="text1"/>
                <w:kern w:val="0"/>
              </w:rPr>
              <w:t>抄表接口，支持</w:t>
            </w:r>
            <w:r w:rsidR="004B069A" w:rsidRPr="006E46F1">
              <w:rPr>
                <w:rFonts w:hint="eastAsia"/>
                <w:bCs/>
                <w:color w:val="000000" w:themeColor="text1"/>
                <w:kern w:val="0"/>
              </w:rPr>
              <w:t>DL/T645</w:t>
            </w:r>
            <w:r w:rsidR="004B069A" w:rsidRPr="006E46F1">
              <w:rPr>
                <w:rFonts w:hint="eastAsia"/>
                <w:bCs/>
                <w:color w:val="000000" w:themeColor="text1"/>
                <w:kern w:val="0"/>
              </w:rPr>
              <w:t>电表规约，支持升级规约库，可灵活添加新增表计规约。可实时读取或根据设定的抄读间隔自动采集各电能表的实时电量。</w:t>
            </w:r>
          </w:p>
          <w:p w14:paraId="6B569B2D" w14:textId="77777777" w:rsidR="004B069A" w:rsidRPr="006E46F1" w:rsidRDefault="004B069A" w:rsidP="00772163">
            <w:pPr>
              <w:widowControl/>
              <w:numPr>
                <w:ilvl w:val="0"/>
                <w:numId w:val="17"/>
              </w:numPr>
              <w:adjustRightInd w:val="0"/>
              <w:snapToGrid w:val="0"/>
              <w:jc w:val="left"/>
              <w:rPr>
                <w:bCs/>
                <w:color w:val="000000" w:themeColor="text1"/>
                <w:kern w:val="0"/>
              </w:rPr>
            </w:pPr>
            <w:r w:rsidRPr="006E46F1">
              <w:rPr>
                <w:bCs/>
                <w:color w:val="000000" w:themeColor="text1"/>
                <w:kern w:val="0"/>
              </w:rPr>
              <w:t>▲</w:t>
            </w:r>
            <w:r w:rsidRPr="006E46F1">
              <w:rPr>
                <w:rFonts w:hint="eastAsia"/>
                <w:bCs/>
                <w:color w:val="000000" w:themeColor="text1"/>
                <w:kern w:val="0"/>
              </w:rPr>
              <w:t>网络控制器配有后备电池，在断电时，能自动切换到后备电池供电，在切换过程中数据网</w:t>
            </w:r>
            <w:proofErr w:type="gramStart"/>
            <w:r w:rsidRPr="006E46F1">
              <w:rPr>
                <w:rFonts w:hint="eastAsia"/>
                <w:bCs/>
                <w:color w:val="000000" w:themeColor="text1"/>
                <w:kern w:val="0"/>
              </w:rPr>
              <w:t>关系统</w:t>
            </w:r>
            <w:proofErr w:type="gramEnd"/>
            <w:r w:rsidRPr="006E46F1">
              <w:rPr>
                <w:rFonts w:hint="eastAsia"/>
                <w:bCs/>
                <w:color w:val="000000" w:themeColor="text1"/>
                <w:kern w:val="0"/>
              </w:rPr>
              <w:t>不会发生复位，重要数据也不会丢失。电池在充满（</w:t>
            </w:r>
            <w:r w:rsidRPr="006E46F1">
              <w:rPr>
                <w:rFonts w:hint="eastAsia"/>
                <w:bCs/>
                <w:color w:val="000000" w:themeColor="text1"/>
                <w:kern w:val="0"/>
              </w:rPr>
              <w:t>&gt;5.6V</w:t>
            </w:r>
            <w:r w:rsidRPr="006E46F1">
              <w:rPr>
                <w:rFonts w:hint="eastAsia"/>
                <w:bCs/>
                <w:color w:val="000000" w:themeColor="text1"/>
                <w:kern w:val="0"/>
              </w:rPr>
              <w:t>）状态下能保证集中器正常工作</w:t>
            </w:r>
            <w:r w:rsidRPr="006E46F1">
              <w:rPr>
                <w:rFonts w:hint="eastAsia"/>
                <w:bCs/>
                <w:color w:val="000000" w:themeColor="text1"/>
                <w:kern w:val="0"/>
              </w:rPr>
              <w:t>30</w:t>
            </w:r>
            <w:r w:rsidRPr="006E46F1">
              <w:rPr>
                <w:rFonts w:hint="eastAsia"/>
                <w:bCs/>
                <w:color w:val="000000" w:themeColor="text1"/>
                <w:kern w:val="0"/>
              </w:rPr>
              <w:t>分钟以上，而且待电源恢复时能继续正常运行。</w:t>
            </w:r>
          </w:p>
          <w:p w14:paraId="748BFD83" w14:textId="77777777" w:rsidR="004B069A" w:rsidRPr="006E46F1" w:rsidRDefault="004B069A" w:rsidP="00772163">
            <w:pPr>
              <w:widowControl/>
              <w:numPr>
                <w:ilvl w:val="0"/>
                <w:numId w:val="17"/>
              </w:numPr>
              <w:adjustRightInd w:val="0"/>
              <w:snapToGrid w:val="0"/>
              <w:jc w:val="left"/>
              <w:rPr>
                <w:bCs/>
                <w:color w:val="000000" w:themeColor="text1"/>
                <w:kern w:val="0"/>
              </w:rPr>
            </w:pPr>
            <w:r w:rsidRPr="006E46F1">
              <w:rPr>
                <w:bCs/>
                <w:color w:val="000000" w:themeColor="text1"/>
                <w:kern w:val="0"/>
              </w:rPr>
              <w:t>▲</w:t>
            </w:r>
            <w:r w:rsidRPr="006E46F1">
              <w:rPr>
                <w:rFonts w:hint="eastAsia"/>
                <w:bCs/>
                <w:color w:val="000000" w:themeColor="text1"/>
                <w:kern w:val="0"/>
              </w:rPr>
              <w:t>可远程设置各项参数和控制用户电表用电情况，可设置自动抄表周期、抄收间隔、抄读间隔等。</w:t>
            </w:r>
          </w:p>
          <w:p w14:paraId="398987A5" w14:textId="0A1C6BDF"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lastRenderedPageBreak/>
              <w:t>可通过</w:t>
            </w:r>
            <w:r w:rsidRPr="006E46F1">
              <w:rPr>
                <w:rFonts w:hint="eastAsia"/>
                <w:bCs/>
                <w:color w:val="000000" w:themeColor="text1"/>
                <w:kern w:val="0"/>
              </w:rPr>
              <w:t>USB</w:t>
            </w:r>
            <w:r w:rsidRPr="006E46F1">
              <w:rPr>
                <w:rFonts w:hint="eastAsia"/>
                <w:bCs/>
                <w:color w:val="000000" w:themeColor="text1"/>
                <w:kern w:val="0"/>
              </w:rPr>
              <w:t>、</w:t>
            </w:r>
            <w:r w:rsidRPr="006E46F1">
              <w:rPr>
                <w:rFonts w:hint="eastAsia"/>
                <w:bCs/>
                <w:color w:val="000000" w:themeColor="text1"/>
                <w:kern w:val="0"/>
              </w:rPr>
              <w:t>RS-232</w:t>
            </w:r>
            <w:r w:rsidRPr="006E46F1">
              <w:rPr>
                <w:rFonts w:hint="eastAsia"/>
                <w:bCs/>
                <w:color w:val="000000" w:themeColor="text1"/>
                <w:kern w:val="0"/>
              </w:rPr>
              <w:t>、</w:t>
            </w:r>
            <w:r w:rsidRPr="006E46F1">
              <w:rPr>
                <w:rFonts w:hint="eastAsia"/>
                <w:bCs/>
                <w:color w:val="000000" w:themeColor="text1"/>
                <w:kern w:val="0"/>
              </w:rPr>
              <w:t>RS-485</w:t>
            </w:r>
            <w:r w:rsidRPr="006E46F1">
              <w:rPr>
                <w:rFonts w:hint="eastAsia"/>
                <w:bCs/>
                <w:color w:val="000000" w:themeColor="text1"/>
                <w:kern w:val="0"/>
              </w:rPr>
              <w:t>和网络接口，用于升级程序、参数，维护工作简单快捷</w:t>
            </w:r>
            <w:r w:rsidR="00C70E89" w:rsidRPr="006E46F1">
              <w:rPr>
                <w:rFonts w:hint="eastAsia"/>
                <w:bCs/>
                <w:color w:val="000000" w:themeColor="text1"/>
                <w:kern w:val="0"/>
              </w:rPr>
              <w:t>。</w:t>
            </w:r>
          </w:p>
          <w:p w14:paraId="6C25A4EC" w14:textId="77777777"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可设置密码保护，防止非授权人员操作。</w:t>
            </w:r>
          </w:p>
          <w:p w14:paraId="7B34E5B8" w14:textId="0D056B60"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主站规约：</w:t>
            </w:r>
            <w:r w:rsidRPr="006E46F1">
              <w:rPr>
                <w:rFonts w:hint="eastAsia"/>
                <w:bCs/>
                <w:color w:val="000000" w:themeColor="text1"/>
                <w:kern w:val="0"/>
              </w:rPr>
              <w:t>Q</w:t>
            </w:r>
            <w:r w:rsidR="00C70E89" w:rsidRPr="006E46F1">
              <w:rPr>
                <w:rFonts w:hint="eastAsia"/>
                <w:bCs/>
                <w:color w:val="000000" w:themeColor="text1"/>
                <w:kern w:val="0"/>
              </w:rPr>
              <w:t>/</w:t>
            </w:r>
            <w:r w:rsidRPr="006E46F1">
              <w:rPr>
                <w:rFonts w:hint="eastAsia"/>
                <w:bCs/>
                <w:color w:val="000000" w:themeColor="text1"/>
                <w:kern w:val="0"/>
              </w:rPr>
              <w:t>GDW 376.1-2009</w:t>
            </w:r>
            <w:r w:rsidRPr="006E46F1">
              <w:rPr>
                <w:rFonts w:hint="eastAsia"/>
                <w:bCs/>
                <w:color w:val="000000" w:themeColor="text1"/>
                <w:kern w:val="0"/>
              </w:rPr>
              <w:t>《电力用户用电信息采集系统通信协议：主站与采集终端通信协议》或其他可定制规约</w:t>
            </w:r>
            <w:r w:rsidR="00C70E89" w:rsidRPr="006E46F1">
              <w:rPr>
                <w:rFonts w:hint="eastAsia"/>
                <w:bCs/>
                <w:color w:val="000000" w:themeColor="text1"/>
                <w:kern w:val="0"/>
              </w:rPr>
              <w:t>。</w:t>
            </w:r>
          </w:p>
          <w:p w14:paraId="375DCAF1" w14:textId="52A719DF"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电表规约：</w:t>
            </w:r>
            <w:r w:rsidRPr="006E46F1">
              <w:rPr>
                <w:rFonts w:hint="eastAsia"/>
                <w:bCs/>
                <w:color w:val="000000" w:themeColor="text1"/>
                <w:kern w:val="0"/>
              </w:rPr>
              <w:t>DL/T 645-1997</w:t>
            </w:r>
            <w:r w:rsidRPr="006E46F1">
              <w:rPr>
                <w:rFonts w:hint="eastAsia"/>
                <w:bCs/>
                <w:color w:val="000000" w:themeColor="text1"/>
                <w:kern w:val="0"/>
              </w:rPr>
              <w:t>、</w:t>
            </w:r>
            <w:r w:rsidRPr="006E46F1">
              <w:rPr>
                <w:rFonts w:hint="eastAsia"/>
                <w:bCs/>
                <w:color w:val="000000" w:themeColor="text1"/>
                <w:kern w:val="0"/>
              </w:rPr>
              <w:t>DL/T645-2007</w:t>
            </w:r>
            <w:r w:rsidRPr="006E46F1">
              <w:rPr>
                <w:rFonts w:hint="eastAsia"/>
                <w:bCs/>
                <w:color w:val="000000" w:themeColor="text1"/>
                <w:kern w:val="0"/>
              </w:rPr>
              <w:t>及其他特殊规约，可支持各种规约混合抄表</w:t>
            </w:r>
            <w:r w:rsidR="00C70E89" w:rsidRPr="006E46F1">
              <w:rPr>
                <w:rFonts w:hint="eastAsia"/>
                <w:bCs/>
                <w:color w:val="000000" w:themeColor="text1"/>
                <w:kern w:val="0"/>
              </w:rPr>
              <w:t>。</w:t>
            </w:r>
          </w:p>
          <w:p w14:paraId="243F4636" w14:textId="4BF6A4F7"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数据传输：上行通信标配以太网接口；可选配</w:t>
            </w:r>
            <w:r w:rsidRPr="006E46F1">
              <w:rPr>
                <w:rFonts w:hint="eastAsia"/>
                <w:bCs/>
                <w:color w:val="000000" w:themeColor="text1"/>
                <w:kern w:val="0"/>
              </w:rPr>
              <w:t>GPRS</w:t>
            </w:r>
            <w:r w:rsidRPr="006E46F1">
              <w:rPr>
                <w:rFonts w:hint="eastAsia"/>
                <w:bCs/>
                <w:color w:val="000000" w:themeColor="text1"/>
                <w:kern w:val="0"/>
              </w:rPr>
              <w:t>、</w:t>
            </w:r>
            <w:r w:rsidRPr="006E46F1">
              <w:rPr>
                <w:rFonts w:hint="eastAsia"/>
                <w:bCs/>
                <w:color w:val="000000" w:themeColor="text1"/>
                <w:kern w:val="0"/>
              </w:rPr>
              <w:t>CDMA</w:t>
            </w:r>
            <w:r w:rsidRPr="006E46F1">
              <w:rPr>
                <w:rFonts w:hint="eastAsia"/>
                <w:bCs/>
                <w:color w:val="000000" w:themeColor="text1"/>
                <w:kern w:val="0"/>
              </w:rPr>
              <w:t>或</w:t>
            </w:r>
            <w:r w:rsidRPr="006E46F1">
              <w:rPr>
                <w:rFonts w:hint="eastAsia"/>
                <w:bCs/>
                <w:color w:val="000000" w:themeColor="text1"/>
                <w:kern w:val="0"/>
              </w:rPr>
              <w:t>PSTN</w:t>
            </w:r>
            <w:r w:rsidRPr="006E46F1">
              <w:rPr>
                <w:rFonts w:hint="eastAsia"/>
                <w:bCs/>
                <w:color w:val="000000" w:themeColor="text1"/>
                <w:kern w:val="0"/>
              </w:rPr>
              <w:t>（话音</w:t>
            </w:r>
            <w:r w:rsidRPr="006E46F1">
              <w:rPr>
                <w:rFonts w:hint="eastAsia"/>
                <w:bCs/>
                <w:color w:val="000000" w:themeColor="text1"/>
                <w:kern w:val="0"/>
              </w:rPr>
              <w:t>MODEM</w:t>
            </w:r>
            <w:r w:rsidRPr="006E46F1">
              <w:rPr>
                <w:rFonts w:hint="eastAsia"/>
                <w:bCs/>
                <w:color w:val="000000" w:themeColor="text1"/>
                <w:kern w:val="0"/>
              </w:rPr>
              <w:t>）、光纤等方式</w:t>
            </w:r>
            <w:r w:rsidR="00C70E89" w:rsidRPr="006E46F1">
              <w:rPr>
                <w:rFonts w:hint="eastAsia"/>
                <w:bCs/>
                <w:color w:val="000000" w:themeColor="text1"/>
                <w:kern w:val="0"/>
              </w:rPr>
              <w:t>。</w:t>
            </w:r>
          </w:p>
          <w:p w14:paraId="2A75441C" w14:textId="6D5E9723"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下行抄表：可根据需求选配不同厂家的载波方案</w:t>
            </w:r>
            <w:r w:rsidR="00C70E89" w:rsidRPr="006E46F1">
              <w:rPr>
                <w:rFonts w:hint="eastAsia"/>
                <w:bCs/>
                <w:color w:val="000000" w:themeColor="text1"/>
                <w:kern w:val="0"/>
              </w:rPr>
              <w:t>。</w:t>
            </w:r>
          </w:p>
          <w:p w14:paraId="6FC2AC61" w14:textId="44EE3F71"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本地传输接口：</w:t>
            </w:r>
            <w:r w:rsidRPr="006E46F1">
              <w:rPr>
                <w:rFonts w:hint="eastAsia"/>
                <w:bCs/>
                <w:color w:val="000000" w:themeColor="text1"/>
                <w:kern w:val="0"/>
              </w:rPr>
              <w:t>1</w:t>
            </w:r>
            <w:r w:rsidRPr="006E46F1">
              <w:rPr>
                <w:rFonts w:hint="eastAsia"/>
                <w:bCs/>
                <w:color w:val="000000" w:themeColor="text1"/>
                <w:kern w:val="0"/>
              </w:rPr>
              <w:t>路维护</w:t>
            </w:r>
            <w:r w:rsidRPr="006E46F1">
              <w:rPr>
                <w:rFonts w:hint="eastAsia"/>
                <w:bCs/>
                <w:color w:val="000000" w:themeColor="text1"/>
                <w:kern w:val="0"/>
              </w:rPr>
              <w:t>RS232</w:t>
            </w:r>
            <w:r w:rsidRPr="006E46F1">
              <w:rPr>
                <w:rFonts w:hint="eastAsia"/>
                <w:bCs/>
                <w:color w:val="000000" w:themeColor="text1"/>
                <w:kern w:val="0"/>
              </w:rPr>
              <w:t>维护串口、</w:t>
            </w:r>
            <w:r w:rsidRPr="006E46F1">
              <w:rPr>
                <w:rFonts w:hint="eastAsia"/>
                <w:bCs/>
                <w:color w:val="000000" w:themeColor="text1"/>
                <w:kern w:val="0"/>
              </w:rPr>
              <w:t>2</w:t>
            </w:r>
            <w:r w:rsidRPr="006E46F1">
              <w:rPr>
                <w:rFonts w:hint="eastAsia"/>
                <w:bCs/>
                <w:color w:val="000000" w:themeColor="text1"/>
                <w:kern w:val="0"/>
              </w:rPr>
              <w:t>路</w:t>
            </w:r>
            <w:r w:rsidRPr="006E46F1">
              <w:rPr>
                <w:rFonts w:hint="eastAsia"/>
                <w:bCs/>
                <w:color w:val="000000" w:themeColor="text1"/>
                <w:kern w:val="0"/>
              </w:rPr>
              <w:t>RS485</w:t>
            </w:r>
            <w:r w:rsidRPr="006E46F1">
              <w:rPr>
                <w:rFonts w:hint="eastAsia"/>
                <w:bCs/>
                <w:color w:val="000000" w:themeColor="text1"/>
                <w:kern w:val="0"/>
              </w:rPr>
              <w:t>、</w:t>
            </w:r>
            <w:r w:rsidRPr="006E46F1">
              <w:rPr>
                <w:rFonts w:hint="eastAsia"/>
                <w:bCs/>
                <w:color w:val="000000" w:themeColor="text1"/>
                <w:kern w:val="0"/>
              </w:rPr>
              <w:t>1</w:t>
            </w:r>
            <w:r w:rsidRPr="006E46F1">
              <w:rPr>
                <w:rFonts w:hint="eastAsia"/>
                <w:bCs/>
                <w:color w:val="000000" w:themeColor="text1"/>
                <w:kern w:val="0"/>
              </w:rPr>
              <w:t>路</w:t>
            </w:r>
            <w:r w:rsidRPr="006E46F1">
              <w:rPr>
                <w:rFonts w:hint="eastAsia"/>
                <w:bCs/>
                <w:color w:val="000000" w:themeColor="text1"/>
                <w:kern w:val="0"/>
              </w:rPr>
              <w:t>USB</w:t>
            </w:r>
            <w:r w:rsidRPr="006E46F1">
              <w:rPr>
                <w:rFonts w:hint="eastAsia"/>
                <w:bCs/>
                <w:color w:val="000000" w:themeColor="text1"/>
                <w:kern w:val="0"/>
              </w:rPr>
              <w:t>、</w:t>
            </w:r>
            <w:r w:rsidRPr="006E46F1">
              <w:rPr>
                <w:rFonts w:hint="eastAsia"/>
                <w:bCs/>
                <w:color w:val="000000" w:themeColor="text1"/>
                <w:kern w:val="0"/>
              </w:rPr>
              <w:t>1</w:t>
            </w:r>
            <w:r w:rsidRPr="006E46F1">
              <w:rPr>
                <w:rFonts w:hint="eastAsia"/>
                <w:bCs/>
                <w:color w:val="000000" w:themeColor="text1"/>
                <w:kern w:val="0"/>
              </w:rPr>
              <w:t>路调制式红外</w:t>
            </w:r>
            <w:r w:rsidR="00C70E89" w:rsidRPr="006E46F1">
              <w:rPr>
                <w:rFonts w:hint="eastAsia"/>
                <w:bCs/>
                <w:color w:val="000000" w:themeColor="text1"/>
                <w:kern w:val="0"/>
              </w:rPr>
              <w:t>。</w:t>
            </w:r>
          </w:p>
          <w:p w14:paraId="1A5BE6A6" w14:textId="768ECC6F"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远程升级：具备分模块升级功能</w:t>
            </w:r>
            <w:r w:rsidR="00C70E89" w:rsidRPr="006E46F1">
              <w:rPr>
                <w:rFonts w:hint="eastAsia"/>
                <w:bCs/>
                <w:color w:val="000000" w:themeColor="text1"/>
                <w:kern w:val="0"/>
              </w:rPr>
              <w:t>。</w:t>
            </w:r>
          </w:p>
          <w:p w14:paraId="52AC26E0" w14:textId="44BEBDB5"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存储容量：</w:t>
            </w:r>
            <w:r w:rsidRPr="006E46F1">
              <w:rPr>
                <w:rFonts w:hint="eastAsia"/>
                <w:bCs/>
                <w:color w:val="000000" w:themeColor="text1"/>
                <w:kern w:val="0"/>
              </w:rPr>
              <w:t>128MB FLASH</w:t>
            </w:r>
            <w:r w:rsidRPr="006E46F1">
              <w:rPr>
                <w:rFonts w:hint="eastAsia"/>
                <w:bCs/>
                <w:color w:val="000000" w:themeColor="text1"/>
                <w:kern w:val="0"/>
              </w:rPr>
              <w:t>，</w:t>
            </w:r>
            <w:r w:rsidRPr="006E46F1">
              <w:rPr>
                <w:rFonts w:hint="eastAsia"/>
                <w:bCs/>
                <w:color w:val="000000" w:themeColor="text1"/>
                <w:kern w:val="0"/>
              </w:rPr>
              <w:t>32MB SDRAM</w:t>
            </w:r>
            <w:r w:rsidR="00C70E89" w:rsidRPr="006E46F1">
              <w:rPr>
                <w:rFonts w:hint="eastAsia"/>
                <w:bCs/>
                <w:color w:val="000000" w:themeColor="text1"/>
                <w:kern w:val="0"/>
              </w:rPr>
              <w:t>。</w:t>
            </w:r>
          </w:p>
          <w:p w14:paraId="315C3E89" w14:textId="0903A675"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可靠性：</w:t>
            </w:r>
            <w:r w:rsidRPr="006E46F1">
              <w:rPr>
                <w:rFonts w:hint="eastAsia"/>
                <w:bCs/>
                <w:color w:val="000000" w:themeColor="text1"/>
                <w:kern w:val="0"/>
              </w:rPr>
              <w:t>MTBF</w:t>
            </w:r>
            <w:r w:rsidRPr="006E46F1">
              <w:rPr>
                <w:rFonts w:hint="eastAsia"/>
                <w:bCs/>
                <w:color w:val="000000" w:themeColor="text1"/>
                <w:kern w:val="0"/>
              </w:rPr>
              <w:t>≥</w:t>
            </w:r>
            <w:r w:rsidRPr="006E46F1">
              <w:rPr>
                <w:rFonts w:hint="eastAsia"/>
                <w:bCs/>
                <w:color w:val="000000" w:themeColor="text1"/>
                <w:kern w:val="0"/>
              </w:rPr>
              <w:t>7.6</w:t>
            </w:r>
            <w:r w:rsidRPr="006E46F1">
              <w:rPr>
                <w:rFonts w:hint="eastAsia"/>
                <w:bCs/>
                <w:color w:val="000000" w:themeColor="text1"/>
                <w:kern w:val="0"/>
              </w:rPr>
              <w:t>×</w:t>
            </w:r>
            <w:r w:rsidRPr="006E46F1">
              <w:rPr>
                <w:rFonts w:hint="eastAsia"/>
                <w:bCs/>
                <w:color w:val="000000" w:themeColor="text1"/>
                <w:kern w:val="0"/>
              </w:rPr>
              <w:t>10</w:t>
            </w:r>
            <w:r w:rsidRPr="006E46F1">
              <w:rPr>
                <w:rFonts w:hint="eastAsia"/>
                <w:bCs/>
                <w:color w:val="000000" w:themeColor="text1"/>
                <w:kern w:val="0"/>
                <w:vertAlign w:val="superscript"/>
              </w:rPr>
              <w:t>4</w:t>
            </w:r>
            <w:r w:rsidRPr="006E46F1">
              <w:rPr>
                <w:rFonts w:hint="eastAsia"/>
                <w:bCs/>
                <w:color w:val="000000" w:themeColor="text1"/>
                <w:kern w:val="0"/>
              </w:rPr>
              <w:t>h</w:t>
            </w:r>
            <w:r w:rsidR="00C70E89" w:rsidRPr="006E46F1">
              <w:rPr>
                <w:rFonts w:hint="eastAsia"/>
                <w:bCs/>
                <w:color w:val="000000" w:themeColor="text1"/>
                <w:kern w:val="0"/>
              </w:rPr>
              <w:t>。</w:t>
            </w:r>
          </w:p>
          <w:p w14:paraId="3AD7DB79" w14:textId="7FB43D7B"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正常工作温度：－</w:t>
            </w:r>
            <w:r w:rsidRPr="006E46F1">
              <w:rPr>
                <w:rFonts w:hint="eastAsia"/>
                <w:bCs/>
                <w:color w:val="000000" w:themeColor="text1"/>
                <w:kern w:val="0"/>
              </w:rPr>
              <w:t>25</w:t>
            </w:r>
            <w:r w:rsidRPr="006E46F1">
              <w:rPr>
                <w:rFonts w:hint="eastAsia"/>
                <w:bCs/>
                <w:color w:val="000000" w:themeColor="text1"/>
                <w:kern w:val="0"/>
              </w:rPr>
              <w:t>℃～＋</w:t>
            </w:r>
            <w:r w:rsidRPr="006E46F1">
              <w:rPr>
                <w:rFonts w:hint="eastAsia"/>
                <w:bCs/>
                <w:color w:val="000000" w:themeColor="text1"/>
                <w:kern w:val="0"/>
              </w:rPr>
              <w:t>70</w:t>
            </w:r>
            <w:r w:rsidRPr="006E46F1">
              <w:rPr>
                <w:rFonts w:hint="eastAsia"/>
                <w:bCs/>
                <w:color w:val="000000" w:themeColor="text1"/>
                <w:kern w:val="0"/>
              </w:rPr>
              <w:t>℃</w:t>
            </w:r>
            <w:r w:rsidR="00C70E89" w:rsidRPr="006E46F1">
              <w:rPr>
                <w:rFonts w:hint="eastAsia"/>
                <w:bCs/>
                <w:color w:val="000000" w:themeColor="text1"/>
                <w:kern w:val="0"/>
              </w:rPr>
              <w:t>。</w:t>
            </w:r>
          </w:p>
          <w:p w14:paraId="060B724C" w14:textId="4354D85F"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极限工作温度：</w:t>
            </w:r>
            <w:r w:rsidRPr="006E46F1">
              <w:rPr>
                <w:rFonts w:hint="eastAsia"/>
                <w:bCs/>
                <w:color w:val="000000" w:themeColor="text1"/>
                <w:kern w:val="0"/>
              </w:rPr>
              <w:t>-40</w:t>
            </w:r>
            <w:r w:rsidRPr="006E46F1">
              <w:rPr>
                <w:rFonts w:hint="eastAsia"/>
                <w:bCs/>
                <w:color w:val="000000" w:themeColor="text1"/>
                <w:kern w:val="0"/>
              </w:rPr>
              <w:t>℃</w:t>
            </w:r>
            <w:r w:rsidRPr="006E46F1">
              <w:rPr>
                <w:rFonts w:hint="eastAsia"/>
                <w:bCs/>
                <w:color w:val="000000" w:themeColor="text1"/>
                <w:kern w:val="0"/>
              </w:rPr>
              <w:t>~75</w:t>
            </w:r>
            <w:r w:rsidRPr="006E46F1">
              <w:rPr>
                <w:rFonts w:hint="eastAsia"/>
                <w:bCs/>
                <w:color w:val="000000" w:themeColor="text1"/>
                <w:kern w:val="0"/>
              </w:rPr>
              <w:t>℃</w:t>
            </w:r>
            <w:r w:rsidR="00C70E89" w:rsidRPr="006E46F1">
              <w:rPr>
                <w:rFonts w:hint="eastAsia"/>
                <w:bCs/>
                <w:color w:val="000000" w:themeColor="text1"/>
                <w:kern w:val="0"/>
              </w:rPr>
              <w:t>。</w:t>
            </w:r>
          </w:p>
          <w:p w14:paraId="002C9013" w14:textId="6033CB0F"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存储和运输温度：</w:t>
            </w:r>
            <w:r w:rsidRPr="006E46F1">
              <w:rPr>
                <w:rFonts w:hint="eastAsia"/>
                <w:bCs/>
                <w:color w:val="000000" w:themeColor="text1"/>
                <w:kern w:val="0"/>
              </w:rPr>
              <w:t>-40</w:t>
            </w:r>
            <w:r w:rsidRPr="006E46F1">
              <w:rPr>
                <w:rFonts w:hint="eastAsia"/>
                <w:bCs/>
                <w:color w:val="000000" w:themeColor="text1"/>
                <w:kern w:val="0"/>
              </w:rPr>
              <w:t>℃</w:t>
            </w:r>
            <w:r w:rsidRPr="006E46F1">
              <w:rPr>
                <w:rFonts w:hint="eastAsia"/>
                <w:bCs/>
                <w:color w:val="000000" w:themeColor="text1"/>
                <w:kern w:val="0"/>
              </w:rPr>
              <w:t>~75</w:t>
            </w:r>
            <w:r w:rsidRPr="006E46F1">
              <w:rPr>
                <w:rFonts w:hint="eastAsia"/>
                <w:bCs/>
                <w:color w:val="000000" w:themeColor="text1"/>
                <w:kern w:val="0"/>
              </w:rPr>
              <w:t>℃</w:t>
            </w:r>
            <w:r w:rsidR="00C70E89" w:rsidRPr="006E46F1">
              <w:rPr>
                <w:rFonts w:hint="eastAsia"/>
                <w:bCs/>
                <w:color w:val="000000" w:themeColor="text1"/>
                <w:kern w:val="0"/>
              </w:rPr>
              <w:t>。</w:t>
            </w:r>
          </w:p>
          <w:p w14:paraId="489FE0CC" w14:textId="1BB048F3"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存储和工作湿度：≤</w:t>
            </w:r>
            <w:r w:rsidRPr="006E46F1">
              <w:rPr>
                <w:rFonts w:hint="eastAsia"/>
                <w:bCs/>
                <w:color w:val="000000" w:themeColor="text1"/>
                <w:kern w:val="0"/>
              </w:rPr>
              <w:t>95%</w:t>
            </w:r>
            <w:r w:rsidR="00C70E89" w:rsidRPr="006E46F1">
              <w:rPr>
                <w:rFonts w:hint="eastAsia"/>
                <w:bCs/>
                <w:color w:val="000000" w:themeColor="text1"/>
                <w:kern w:val="0"/>
              </w:rPr>
              <w:t>。</w:t>
            </w:r>
          </w:p>
          <w:p w14:paraId="1CA5A7F9" w14:textId="228EE825" w:rsidR="004B069A" w:rsidRPr="006E46F1" w:rsidRDefault="004B069A" w:rsidP="000D0A47">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时钟准确度（日误差）：≤</w:t>
            </w:r>
            <w:r w:rsidRPr="006E46F1">
              <w:rPr>
                <w:rFonts w:hint="eastAsia"/>
                <w:bCs/>
                <w:color w:val="000000" w:themeColor="text1"/>
                <w:kern w:val="0"/>
              </w:rPr>
              <w:t>0.5 s/d</w:t>
            </w:r>
            <w:r w:rsidRPr="006E46F1">
              <w:rPr>
                <w:rFonts w:hint="eastAsia"/>
                <w:bCs/>
                <w:color w:val="000000" w:themeColor="text1"/>
                <w:kern w:val="0"/>
              </w:rPr>
              <w:t>（</w:t>
            </w:r>
            <w:r w:rsidRPr="006E46F1">
              <w:rPr>
                <w:rFonts w:hint="eastAsia"/>
                <w:bCs/>
                <w:color w:val="000000" w:themeColor="text1"/>
                <w:kern w:val="0"/>
              </w:rPr>
              <w:t>0</w:t>
            </w:r>
            <w:r w:rsidRPr="006E46F1">
              <w:rPr>
                <w:rFonts w:hint="eastAsia"/>
                <w:bCs/>
                <w:color w:val="000000" w:themeColor="text1"/>
                <w:kern w:val="0"/>
              </w:rPr>
              <w:t>℃</w:t>
            </w:r>
            <w:r w:rsidRPr="006E46F1">
              <w:rPr>
                <w:rFonts w:hint="eastAsia"/>
                <w:bCs/>
                <w:color w:val="000000" w:themeColor="text1"/>
                <w:kern w:val="0"/>
              </w:rPr>
              <w:t>~+40</w:t>
            </w:r>
            <w:r w:rsidRPr="006E46F1">
              <w:rPr>
                <w:rFonts w:hint="eastAsia"/>
                <w:bCs/>
                <w:color w:val="000000" w:themeColor="text1"/>
                <w:kern w:val="0"/>
              </w:rPr>
              <w:t>℃时：±</w:t>
            </w:r>
            <w:r w:rsidR="00C70E89" w:rsidRPr="006E46F1">
              <w:rPr>
                <w:rFonts w:hint="eastAsia"/>
                <w:bCs/>
                <w:color w:val="000000" w:themeColor="text1"/>
                <w:kern w:val="0"/>
              </w:rPr>
              <w:t>2ppm</w:t>
            </w:r>
            <w:r w:rsidR="00C70E89" w:rsidRPr="006E46F1">
              <w:rPr>
                <w:rFonts w:hint="eastAsia"/>
                <w:bCs/>
                <w:color w:val="000000" w:themeColor="text1"/>
                <w:kern w:val="0"/>
              </w:rPr>
              <w:t>；</w:t>
            </w:r>
            <w:r w:rsidRPr="006E46F1">
              <w:rPr>
                <w:rFonts w:hint="eastAsia"/>
                <w:bCs/>
                <w:color w:val="000000" w:themeColor="text1"/>
                <w:kern w:val="0"/>
              </w:rPr>
              <w:t>-40</w:t>
            </w:r>
            <w:r w:rsidRPr="006E46F1">
              <w:rPr>
                <w:rFonts w:hint="eastAsia"/>
                <w:bCs/>
                <w:color w:val="000000" w:themeColor="text1"/>
                <w:kern w:val="0"/>
              </w:rPr>
              <w:t>℃</w:t>
            </w:r>
            <w:r w:rsidRPr="006E46F1">
              <w:rPr>
                <w:rFonts w:hint="eastAsia"/>
                <w:bCs/>
                <w:color w:val="000000" w:themeColor="text1"/>
                <w:kern w:val="0"/>
              </w:rPr>
              <w:t>~+85</w:t>
            </w:r>
            <w:r w:rsidRPr="006E46F1">
              <w:rPr>
                <w:rFonts w:hint="eastAsia"/>
                <w:bCs/>
                <w:color w:val="000000" w:themeColor="text1"/>
                <w:kern w:val="0"/>
              </w:rPr>
              <w:t>℃时：±</w:t>
            </w:r>
            <w:r w:rsidRPr="006E46F1">
              <w:rPr>
                <w:rFonts w:hint="eastAsia"/>
                <w:bCs/>
                <w:color w:val="000000" w:themeColor="text1"/>
                <w:kern w:val="0"/>
              </w:rPr>
              <w:t>3.5ppm</w:t>
            </w:r>
            <w:r w:rsidRPr="006E46F1">
              <w:rPr>
                <w:rFonts w:hint="eastAsia"/>
                <w:bCs/>
                <w:color w:val="000000" w:themeColor="text1"/>
                <w:kern w:val="0"/>
              </w:rPr>
              <w:t>）</w:t>
            </w:r>
          </w:p>
          <w:p w14:paraId="1A29B4A1" w14:textId="2D9DC7E2"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时钟电池连续工作时间；≥</w:t>
            </w:r>
            <w:r w:rsidRPr="006E46F1">
              <w:rPr>
                <w:rFonts w:hint="eastAsia"/>
                <w:bCs/>
                <w:color w:val="000000" w:themeColor="text1"/>
                <w:kern w:val="0"/>
              </w:rPr>
              <w:t>5</w:t>
            </w:r>
            <w:r w:rsidRPr="006E46F1">
              <w:rPr>
                <w:rFonts w:hint="eastAsia"/>
                <w:bCs/>
                <w:color w:val="000000" w:themeColor="text1"/>
                <w:kern w:val="0"/>
              </w:rPr>
              <w:t>年</w:t>
            </w:r>
            <w:r w:rsidR="00C70E89" w:rsidRPr="006E46F1">
              <w:rPr>
                <w:rFonts w:hint="eastAsia"/>
                <w:bCs/>
                <w:color w:val="000000" w:themeColor="text1"/>
                <w:kern w:val="0"/>
              </w:rPr>
              <w:t>。</w:t>
            </w:r>
          </w:p>
          <w:p w14:paraId="4D034EAB" w14:textId="1893D75E"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停电后数据保存时间</w:t>
            </w:r>
            <w:r w:rsidRPr="006E46F1">
              <w:rPr>
                <w:rFonts w:hint="eastAsia"/>
                <w:bCs/>
                <w:color w:val="000000" w:themeColor="text1"/>
                <w:kern w:val="0"/>
              </w:rPr>
              <w:t>:</w:t>
            </w:r>
            <w:r w:rsidRPr="006E46F1">
              <w:rPr>
                <w:rFonts w:hint="eastAsia"/>
                <w:bCs/>
                <w:color w:val="000000" w:themeColor="text1"/>
                <w:kern w:val="0"/>
              </w:rPr>
              <w:t>≥</w:t>
            </w:r>
            <w:r w:rsidRPr="006E46F1">
              <w:rPr>
                <w:rFonts w:hint="eastAsia"/>
                <w:bCs/>
                <w:color w:val="000000" w:themeColor="text1"/>
                <w:kern w:val="0"/>
              </w:rPr>
              <w:t>10</w:t>
            </w:r>
            <w:r w:rsidRPr="006E46F1">
              <w:rPr>
                <w:rFonts w:hint="eastAsia"/>
                <w:bCs/>
                <w:color w:val="000000" w:themeColor="text1"/>
                <w:kern w:val="0"/>
              </w:rPr>
              <w:t>年</w:t>
            </w:r>
            <w:r w:rsidR="00C70E89" w:rsidRPr="006E46F1">
              <w:rPr>
                <w:rFonts w:hint="eastAsia"/>
                <w:bCs/>
                <w:color w:val="000000" w:themeColor="text1"/>
                <w:kern w:val="0"/>
              </w:rPr>
              <w:t>。</w:t>
            </w:r>
          </w:p>
          <w:p w14:paraId="12EDC938" w14:textId="7A07B830"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正常工作电压</w:t>
            </w:r>
            <w:r w:rsidR="00C70E89" w:rsidRPr="006E46F1">
              <w:rPr>
                <w:rFonts w:hint="eastAsia"/>
                <w:bCs/>
                <w:color w:val="000000" w:themeColor="text1"/>
                <w:kern w:val="0"/>
              </w:rPr>
              <w:t>：</w:t>
            </w:r>
            <w:r w:rsidRPr="006E46F1">
              <w:rPr>
                <w:rFonts w:hint="eastAsia"/>
                <w:bCs/>
                <w:color w:val="000000" w:themeColor="text1"/>
                <w:kern w:val="0"/>
              </w:rPr>
              <w:t>0</w:t>
            </w:r>
            <w:r w:rsidR="00C70E89" w:rsidRPr="006E46F1">
              <w:rPr>
                <w:rFonts w:hint="eastAsia"/>
                <w:bCs/>
                <w:color w:val="000000" w:themeColor="text1"/>
                <w:kern w:val="0"/>
              </w:rPr>
              <w:t>.</w:t>
            </w:r>
            <w:r w:rsidRPr="006E46F1">
              <w:rPr>
                <w:rFonts w:hint="eastAsia"/>
                <w:bCs/>
                <w:color w:val="000000" w:themeColor="text1"/>
                <w:kern w:val="0"/>
              </w:rPr>
              <w:t>9Un~1.1Un</w:t>
            </w:r>
            <w:r w:rsidR="00C70E89" w:rsidRPr="006E46F1">
              <w:rPr>
                <w:rFonts w:hint="eastAsia"/>
                <w:bCs/>
                <w:color w:val="000000" w:themeColor="text1"/>
                <w:kern w:val="0"/>
              </w:rPr>
              <w:t>。</w:t>
            </w:r>
          </w:p>
          <w:p w14:paraId="474D2DAE" w14:textId="59DCFC32"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极限工作电压</w:t>
            </w:r>
            <w:r w:rsidR="00C70E89" w:rsidRPr="006E46F1">
              <w:rPr>
                <w:rFonts w:hint="eastAsia"/>
                <w:bCs/>
                <w:color w:val="000000" w:themeColor="text1"/>
                <w:kern w:val="0"/>
              </w:rPr>
              <w:t>：</w:t>
            </w:r>
            <w:r w:rsidRPr="006E46F1">
              <w:rPr>
                <w:rFonts w:hint="eastAsia"/>
                <w:bCs/>
                <w:color w:val="000000" w:themeColor="text1"/>
                <w:kern w:val="0"/>
              </w:rPr>
              <w:t>0.7</w:t>
            </w:r>
            <w:r w:rsidR="00C70E89" w:rsidRPr="006E46F1">
              <w:rPr>
                <w:rFonts w:hint="eastAsia"/>
                <w:bCs/>
                <w:color w:val="000000" w:themeColor="text1"/>
                <w:kern w:val="0"/>
              </w:rPr>
              <w:t>Un~1.3</w:t>
            </w:r>
            <w:r w:rsidRPr="006E46F1">
              <w:rPr>
                <w:rFonts w:hint="eastAsia"/>
                <w:bCs/>
                <w:color w:val="000000" w:themeColor="text1"/>
                <w:kern w:val="0"/>
              </w:rPr>
              <w:t>Un</w:t>
            </w:r>
            <w:r w:rsidR="00C70E89" w:rsidRPr="006E46F1">
              <w:rPr>
                <w:rFonts w:hint="eastAsia"/>
                <w:bCs/>
                <w:color w:val="000000" w:themeColor="text1"/>
                <w:kern w:val="0"/>
              </w:rPr>
              <w:t>。</w:t>
            </w:r>
          </w:p>
          <w:p w14:paraId="76DE38DC" w14:textId="3DDD6444" w:rsidR="004B069A" w:rsidRPr="006E46F1" w:rsidRDefault="004B069A" w:rsidP="00772163">
            <w:pPr>
              <w:widowControl/>
              <w:numPr>
                <w:ilvl w:val="0"/>
                <w:numId w:val="17"/>
              </w:numPr>
              <w:adjustRightInd w:val="0"/>
              <w:snapToGrid w:val="0"/>
              <w:jc w:val="left"/>
              <w:rPr>
                <w:bCs/>
                <w:color w:val="000000" w:themeColor="text1"/>
                <w:kern w:val="0"/>
              </w:rPr>
            </w:pPr>
            <w:r w:rsidRPr="006E46F1">
              <w:rPr>
                <w:rFonts w:hint="eastAsia"/>
                <w:bCs/>
                <w:color w:val="000000" w:themeColor="text1"/>
                <w:kern w:val="0"/>
              </w:rPr>
              <w:t>功耗</w:t>
            </w:r>
            <w:r w:rsidR="00C70E89" w:rsidRPr="006E46F1">
              <w:rPr>
                <w:rFonts w:hint="eastAsia"/>
                <w:bCs/>
                <w:color w:val="000000" w:themeColor="text1"/>
                <w:kern w:val="0"/>
              </w:rPr>
              <w:t>：</w:t>
            </w:r>
            <w:r w:rsidRPr="006E46F1">
              <w:rPr>
                <w:rFonts w:hint="eastAsia"/>
                <w:bCs/>
                <w:color w:val="000000" w:themeColor="text1"/>
                <w:kern w:val="0"/>
              </w:rPr>
              <w:t>非通讯状态下，小于或等于</w:t>
            </w:r>
            <w:r w:rsidRPr="006E46F1">
              <w:rPr>
                <w:rFonts w:hint="eastAsia"/>
                <w:bCs/>
                <w:color w:val="000000" w:themeColor="text1"/>
                <w:kern w:val="0"/>
              </w:rPr>
              <w:t>15VA/10W</w:t>
            </w:r>
          </w:p>
          <w:p w14:paraId="46384928" w14:textId="637F2C35" w:rsidR="004B069A" w:rsidRPr="006E46F1" w:rsidRDefault="00FD3647" w:rsidP="00772163">
            <w:pPr>
              <w:widowControl/>
              <w:numPr>
                <w:ilvl w:val="0"/>
                <w:numId w:val="17"/>
              </w:numPr>
              <w:adjustRightInd w:val="0"/>
              <w:snapToGrid w:val="0"/>
              <w:jc w:val="left"/>
              <w:rPr>
                <w:bCs/>
                <w:color w:val="000000" w:themeColor="text1"/>
                <w:kern w:val="0"/>
              </w:rPr>
            </w:pPr>
            <w:r w:rsidRPr="006E46F1">
              <w:rPr>
                <w:rFonts w:ascii="Segoe UI Symbol" w:hAnsi="Segoe UI Symbol" w:cs="Segoe UI Symbol"/>
                <w:bCs/>
                <w:color w:val="000000" w:themeColor="text1"/>
                <w:kern w:val="0"/>
              </w:rPr>
              <w:t>▲▲</w:t>
            </w:r>
            <w:r w:rsidR="004B069A" w:rsidRPr="006E46F1">
              <w:rPr>
                <w:rFonts w:hint="eastAsia"/>
                <w:bCs/>
                <w:color w:val="000000" w:themeColor="text1"/>
                <w:kern w:val="0"/>
              </w:rPr>
              <w:t>投标人需提供所投数据</w:t>
            </w:r>
            <w:proofErr w:type="gramStart"/>
            <w:r w:rsidR="004B069A" w:rsidRPr="006E46F1">
              <w:rPr>
                <w:rFonts w:hint="eastAsia"/>
                <w:bCs/>
                <w:color w:val="000000" w:themeColor="text1"/>
                <w:kern w:val="0"/>
              </w:rPr>
              <w:t>网关须</w:t>
            </w:r>
            <w:proofErr w:type="gramEnd"/>
            <w:r w:rsidR="004B069A" w:rsidRPr="006E46F1">
              <w:rPr>
                <w:rFonts w:hint="eastAsia"/>
                <w:bCs/>
                <w:color w:val="000000" w:themeColor="text1"/>
                <w:kern w:val="0"/>
              </w:rPr>
              <w:t>有传输稳定的性能，需提供数据网关经省级或以上计量检测部门检测合格报告：须符合</w:t>
            </w:r>
            <w:r w:rsidR="004B069A" w:rsidRPr="006E46F1">
              <w:rPr>
                <w:rFonts w:hint="eastAsia"/>
                <w:bCs/>
                <w:color w:val="000000" w:themeColor="text1"/>
                <w:kern w:val="0"/>
              </w:rPr>
              <w:t>GB/T15972.40-2008</w:t>
            </w:r>
            <w:r w:rsidR="004B069A" w:rsidRPr="006E46F1">
              <w:rPr>
                <w:rFonts w:hint="eastAsia"/>
                <w:bCs/>
                <w:color w:val="000000" w:themeColor="text1"/>
                <w:kern w:val="0"/>
              </w:rPr>
              <w:t>、</w:t>
            </w:r>
            <w:r w:rsidR="004B069A" w:rsidRPr="006E46F1">
              <w:rPr>
                <w:rFonts w:hint="eastAsia"/>
                <w:bCs/>
                <w:color w:val="000000" w:themeColor="text1"/>
                <w:kern w:val="0"/>
              </w:rPr>
              <w:t>GB/T15972.41-2008</w:t>
            </w:r>
            <w:r w:rsidR="004B069A" w:rsidRPr="006E46F1">
              <w:rPr>
                <w:rFonts w:hint="eastAsia"/>
                <w:bCs/>
                <w:color w:val="000000" w:themeColor="text1"/>
                <w:kern w:val="0"/>
              </w:rPr>
              <w:t>、</w:t>
            </w:r>
            <w:r w:rsidR="004B069A" w:rsidRPr="006E46F1">
              <w:rPr>
                <w:rFonts w:hint="eastAsia"/>
                <w:bCs/>
                <w:color w:val="000000" w:themeColor="text1"/>
                <w:kern w:val="0"/>
              </w:rPr>
              <w:t xml:space="preserve"> GB/T15972.47-2008</w:t>
            </w:r>
            <w:r w:rsidR="004B069A" w:rsidRPr="006E46F1">
              <w:rPr>
                <w:rFonts w:hint="eastAsia"/>
                <w:bCs/>
                <w:color w:val="000000" w:themeColor="text1"/>
                <w:kern w:val="0"/>
              </w:rPr>
              <w:t>、</w:t>
            </w:r>
            <w:r w:rsidR="004B069A" w:rsidRPr="006E46F1">
              <w:rPr>
                <w:rFonts w:hint="eastAsia"/>
                <w:bCs/>
                <w:color w:val="000000" w:themeColor="text1"/>
                <w:kern w:val="0"/>
              </w:rPr>
              <w:t>GB/T15972.49-2008</w:t>
            </w:r>
            <w:r w:rsidR="004B069A" w:rsidRPr="006E46F1">
              <w:rPr>
                <w:rFonts w:hint="eastAsia"/>
                <w:bCs/>
                <w:color w:val="000000" w:themeColor="text1"/>
                <w:kern w:val="0"/>
              </w:rPr>
              <w:t>标准、对</w:t>
            </w:r>
            <w:proofErr w:type="gramStart"/>
            <w:r w:rsidR="004B069A" w:rsidRPr="006E46F1">
              <w:rPr>
                <w:rFonts w:hint="eastAsia"/>
                <w:bCs/>
                <w:color w:val="000000" w:themeColor="text1"/>
                <w:kern w:val="0"/>
              </w:rPr>
              <w:t>光纤光口传输</w:t>
            </w:r>
            <w:proofErr w:type="gramEnd"/>
            <w:r w:rsidR="004B069A" w:rsidRPr="006E46F1">
              <w:rPr>
                <w:rFonts w:hint="eastAsia"/>
                <w:bCs/>
                <w:color w:val="000000" w:themeColor="text1"/>
                <w:kern w:val="0"/>
              </w:rPr>
              <w:t>波长、光学传输距离、光输出功率、光学动态范围、光接收灵敏度与检测合格结论</w:t>
            </w:r>
            <w:r w:rsidR="00C70E89" w:rsidRPr="006E46F1">
              <w:rPr>
                <w:rFonts w:hint="eastAsia"/>
                <w:bCs/>
                <w:color w:val="000000" w:themeColor="text1"/>
                <w:kern w:val="0"/>
              </w:rPr>
              <w:t>。</w:t>
            </w:r>
          </w:p>
        </w:tc>
      </w:tr>
      <w:tr w:rsidR="006E46F1" w:rsidRPr="006E46F1" w14:paraId="309A7825" w14:textId="77777777" w:rsidTr="00B3497F">
        <w:trPr>
          <w:trHeight w:val="1223"/>
        </w:trPr>
        <w:tc>
          <w:tcPr>
            <w:tcW w:w="1129" w:type="dxa"/>
            <w:vMerge/>
            <w:tcBorders>
              <w:top w:val="nil"/>
              <w:left w:val="single" w:sz="4" w:space="0" w:color="auto"/>
              <w:bottom w:val="single" w:sz="4" w:space="0" w:color="auto"/>
              <w:right w:val="single" w:sz="4" w:space="0" w:color="auto"/>
            </w:tcBorders>
            <w:vAlign w:val="center"/>
          </w:tcPr>
          <w:p w14:paraId="63845DE8" w14:textId="77777777" w:rsidR="004B069A" w:rsidRPr="006E46F1" w:rsidRDefault="004B069A" w:rsidP="00772163">
            <w:pPr>
              <w:widowControl/>
              <w:adjustRightInd w:val="0"/>
              <w:snapToGrid w:val="0"/>
              <w:jc w:val="center"/>
              <w:rPr>
                <w:bCs/>
                <w:color w:val="000000" w:themeColor="text1"/>
                <w:kern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8137D4C"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数据网关箱</w:t>
            </w:r>
          </w:p>
        </w:tc>
        <w:tc>
          <w:tcPr>
            <w:tcW w:w="709" w:type="dxa"/>
            <w:tcBorders>
              <w:top w:val="single" w:sz="4" w:space="0" w:color="auto"/>
              <w:left w:val="single" w:sz="4" w:space="0" w:color="auto"/>
              <w:bottom w:val="single" w:sz="4" w:space="0" w:color="auto"/>
              <w:right w:val="single" w:sz="4" w:space="0" w:color="auto"/>
            </w:tcBorders>
            <w:vAlign w:val="center"/>
          </w:tcPr>
          <w:p w14:paraId="4EBABBA7" w14:textId="77777777" w:rsidR="004B069A" w:rsidRPr="006E46F1" w:rsidRDefault="004B069A" w:rsidP="00772163">
            <w:pPr>
              <w:widowControl/>
              <w:adjustRightInd w:val="0"/>
              <w:snapToGrid w:val="0"/>
              <w:jc w:val="center"/>
              <w:rPr>
                <w:bCs/>
                <w:color w:val="000000" w:themeColor="text1"/>
                <w:kern w:val="0"/>
              </w:rPr>
            </w:pPr>
            <w:r w:rsidRPr="006E46F1">
              <w:rPr>
                <w:rFonts w:hint="eastAsia"/>
                <w:bCs/>
                <w:color w:val="000000" w:themeColor="text1"/>
                <w:kern w:val="0"/>
              </w:rPr>
              <w:t>36</w:t>
            </w:r>
          </w:p>
        </w:tc>
        <w:tc>
          <w:tcPr>
            <w:tcW w:w="5670" w:type="dxa"/>
            <w:tcBorders>
              <w:top w:val="single" w:sz="4" w:space="0" w:color="auto"/>
              <w:left w:val="single" w:sz="4" w:space="0" w:color="auto"/>
              <w:bottom w:val="single" w:sz="4" w:space="0" w:color="auto"/>
              <w:right w:val="single" w:sz="4" w:space="0" w:color="auto"/>
            </w:tcBorders>
            <w:noWrap/>
            <w:vAlign w:val="center"/>
          </w:tcPr>
          <w:p w14:paraId="6CBDD6D9" w14:textId="77777777" w:rsidR="004B069A" w:rsidRPr="006E46F1" w:rsidRDefault="004B069A" w:rsidP="00772163">
            <w:pPr>
              <w:widowControl/>
              <w:numPr>
                <w:ilvl w:val="0"/>
                <w:numId w:val="15"/>
              </w:numPr>
              <w:adjustRightInd w:val="0"/>
              <w:snapToGrid w:val="0"/>
              <w:jc w:val="left"/>
              <w:rPr>
                <w:bCs/>
                <w:color w:val="000000" w:themeColor="text1"/>
                <w:kern w:val="0"/>
              </w:rPr>
            </w:pPr>
            <w:r w:rsidRPr="006E46F1">
              <w:rPr>
                <w:bCs/>
                <w:color w:val="000000" w:themeColor="text1"/>
                <w:kern w:val="0"/>
              </w:rPr>
              <w:t>▲</w:t>
            </w:r>
            <w:r w:rsidRPr="006E46F1">
              <w:rPr>
                <w:rFonts w:hint="eastAsia"/>
                <w:bCs/>
                <w:color w:val="000000" w:themeColor="text1"/>
                <w:kern w:val="0"/>
              </w:rPr>
              <w:t>数据网关箱的设计、制造、测试和安装必须遵循国家现行有关标准和规范执行，防护等级标准应达到室内</w:t>
            </w:r>
            <w:r w:rsidRPr="006E46F1">
              <w:rPr>
                <w:rFonts w:hint="eastAsia"/>
                <w:bCs/>
                <w:color w:val="000000" w:themeColor="text1"/>
                <w:kern w:val="0"/>
              </w:rPr>
              <w:t>IP30</w:t>
            </w:r>
            <w:r w:rsidRPr="006E46F1">
              <w:rPr>
                <w:rFonts w:hint="eastAsia"/>
                <w:bCs/>
                <w:color w:val="000000" w:themeColor="text1"/>
                <w:kern w:val="0"/>
              </w:rPr>
              <w:t>；</w:t>
            </w:r>
            <w:r w:rsidRPr="006E46F1">
              <w:rPr>
                <w:rFonts w:hint="eastAsia"/>
                <w:bCs/>
                <w:color w:val="000000" w:themeColor="text1"/>
                <w:kern w:val="0"/>
              </w:rPr>
              <w:t xml:space="preserve"> </w:t>
            </w:r>
          </w:p>
          <w:p w14:paraId="49E83339" w14:textId="77777777" w:rsidR="004B069A" w:rsidRPr="006E46F1" w:rsidRDefault="004B069A" w:rsidP="00772163">
            <w:pPr>
              <w:widowControl/>
              <w:numPr>
                <w:ilvl w:val="0"/>
                <w:numId w:val="15"/>
              </w:numPr>
              <w:adjustRightInd w:val="0"/>
              <w:snapToGrid w:val="0"/>
              <w:jc w:val="left"/>
              <w:rPr>
                <w:bCs/>
                <w:color w:val="000000" w:themeColor="text1"/>
                <w:kern w:val="0"/>
              </w:rPr>
            </w:pPr>
            <w:r w:rsidRPr="006E46F1">
              <w:rPr>
                <w:rFonts w:hint="eastAsia"/>
                <w:bCs/>
                <w:color w:val="000000" w:themeColor="text1"/>
                <w:kern w:val="0"/>
              </w:rPr>
              <w:t>电表箱外壳钢板要求采用冷轧钢板。</w:t>
            </w:r>
          </w:p>
          <w:p w14:paraId="6C01FD3A" w14:textId="77777777" w:rsidR="004B069A" w:rsidRPr="006E46F1" w:rsidRDefault="004B069A" w:rsidP="00772163">
            <w:pPr>
              <w:widowControl/>
              <w:numPr>
                <w:ilvl w:val="0"/>
                <w:numId w:val="15"/>
              </w:numPr>
              <w:adjustRightInd w:val="0"/>
              <w:snapToGrid w:val="0"/>
              <w:jc w:val="left"/>
              <w:rPr>
                <w:bCs/>
                <w:color w:val="000000" w:themeColor="text1"/>
                <w:kern w:val="0"/>
              </w:rPr>
            </w:pPr>
            <w:r w:rsidRPr="006E46F1">
              <w:rPr>
                <w:rFonts w:hint="eastAsia"/>
                <w:bCs/>
                <w:color w:val="000000" w:themeColor="text1"/>
                <w:kern w:val="0"/>
              </w:rPr>
              <w:t>钢板厚度表箱</w:t>
            </w:r>
            <w:r w:rsidRPr="006E46F1">
              <w:rPr>
                <w:rFonts w:hint="eastAsia"/>
                <w:bCs/>
                <w:color w:val="000000" w:themeColor="text1"/>
                <w:kern w:val="0"/>
              </w:rPr>
              <w:t>1.2mm</w:t>
            </w:r>
            <w:r w:rsidRPr="006E46F1">
              <w:rPr>
                <w:rFonts w:hint="eastAsia"/>
                <w:bCs/>
                <w:color w:val="000000" w:themeColor="text1"/>
                <w:kern w:val="0"/>
              </w:rPr>
              <w:t>，电表柜</w:t>
            </w:r>
            <w:r w:rsidRPr="006E46F1">
              <w:rPr>
                <w:rFonts w:hint="eastAsia"/>
                <w:bCs/>
                <w:color w:val="000000" w:themeColor="text1"/>
                <w:kern w:val="0"/>
              </w:rPr>
              <w:t>1.5mm</w:t>
            </w:r>
            <w:r w:rsidRPr="006E46F1">
              <w:rPr>
                <w:rFonts w:hint="eastAsia"/>
                <w:bCs/>
                <w:color w:val="000000" w:themeColor="text1"/>
                <w:kern w:val="0"/>
              </w:rPr>
              <w:t>，箱门钢板厚度为</w:t>
            </w:r>
            <w:r w:rsidRPr="006E46F1">
              <w:rPr>
                <w:rFonts w:hint="eastAsia"/>
                <w:bCs/>
                <w:color w:val="000000" w:themeColor="text1"/>
                <w:kern w:val="0"/>
              </w:rPr>
              <w:t>2mm</w:t>
            </w:r>
            <w:r w:rsidRPr="006E46F1">
              <w:rPr>
                <w:rFonts w:hint="eastAsia"/>
                <w:bCs/>
                <w:color w:val="000000" w:themeColor="text1"/>
                <w:kern w:val="0"/>
              </w:rPr>
              <w:t>；</w:t>
            </w:r>
          </w:p>
          <w:p w14:paraId="235C8D03" w14:textId="02B5369D" w:rsidR="004B069A" w:rsidRPr="006E46F1" w:rsidRDefault="004B069A" w:rsidP="00772163">
            <w:pPr>
              <w:widowControl/>
              <w:numPr>
                <w:ilvl w:val="0"/>
                <w:numId w:val="15"/>
              </w:numPr>
              <w:adjustRightInd w:val="0"/>
              <w:snapToGrid w:val="0"/>
              <w:jc w:val="left"/>
              <w:rPr>
                <w:bCs/>
                <w:color w:val="000000" w:themeColor="text1"/>
                <w:kern w:val="0"/>
              </w:rPr>
            </w:pPr>
            <w:r w:rsidRPr="006E46F1">
              <w:rPr>
                <w:rFonts w:hint="eastAsia"/>
                <w:bCs/>
                <w:color w:val="000000" w:themeColor="text1"/>
                <w:kern w:val="0"/>
              </w:rPr>
              <w:t>采用先进的技术，优质器材和元器件，严格装配工艺</w:t>
            </w:r>
            <w:r w:rsidR="00C70E89" w:rsidRPr="006E46F1">
              <w:rPr>
                <w:rFonts w:hint="eastAsia"/>
                <w:bCs/>
                <w:color w:val="000000" w:themeColor="text1"/>
                <w:kern w:val="0"/>
              </w:rPr>
              <w:t>，</w:t>
            </w:r>
            <w:r w:rsidRPr="006E46F1">
              <w:rPr>
                <w:rFonts w:hint="eastAsia"/>
                <w:bCs/>
                <w:color w:val="000000" w:themeColor="text1"/>
                <w:kern w:val="0"/>
              </w:rPr>
              <w:t>提供质量上乘</w:t>
            </w:r>
            <w:r w:rsidR="00C70E89" w:rsidRPr="006E46F1">
              <w:rPr>
                <w:rFonts w:hint="eastAsia"/>
                <w:bCs/>
                <w:color w:val="000000" w:themeColor="text1"/>
                <w:kern w:val="0"/>
              </w:rPr>
              <w:t>、</w:t>
            </w:r>
            <w:r w:rsidRPr="006E46F1">
              <w:rPr>
                <w:rFonts w:hint="eastAsia"/>
                <w:bCs/>
                <w:color w:val="000000" w:themeColor="text1"/>
                <w:kern w:val="0"/>
              </w:rPr>
              <w:t>外表美观并完全符合招标人规定的质量、规格、性能要求的产品；</w:t>
            </w:r>
          </w:p>
        </w:tc>
      </w:tr>
    </w:tbl>
    <w:p w14:paraId="30FFE4EE" w14:textId="77777777" w:rsidR="004B069A" w:rsidRPr="006E46F1" w:rsidRDefault="004B069A" w:rsidP="004B069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项目实施要求</w:t>
      </w:r>
    </w:p>
    <w:p w14:paraId="63FE4EDB"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投标人应制定详细的项目实施方案，包括实施组织、人员安排、负责人组成等，本项目经理具有</w:t>
      </w:r>
      <w:r w:rsidRPr="006E46F1">
        <w:rPr>
          <w:rFonts w:hint="eastAsia"/>
          <w:color w:val="000000" w:themeColor="text1"/>
          <w:sz w:val="24"/>
          <w:szCs w:val="24"/>
        </w:rPr>
        <w:t>高级项目经理证书</w:t>
      </w:r>
      <w:r w:rsidRPr="006E46F1">
        <w:rPr>
          <w:color w:val="000000" w:themeColor="text1"/>
          <w:sz w:val="24"/>
          <w:szCs w:val="24"/>
        </w:rPr>
        <w:t>。</w:t>
      </w:r>
    </w:p>
    <w:p w14:paraId="2E2423F1"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应制定详细的实施流程，和项目管理方案，制定详细的系统培训方案等</w:t>
      </w:r>
    </w:p>
    <w:p w14:paraId="3B839C1C"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lastRenderedPageBreak/>
        <w:t>按照校方要求时间按期完成供货、安装、调试工作；</w:t>
      </w:r>
    </w:p>
    <w:p w14:paraId="4308A38E" w14:textId="6D82372E" w:rsidR="004B069A" w:rsidRPr="006E46F1" w:rsidRDefault="00C2179D"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根据我校的实际情况，应认真勘查现场，充分了解需求，针对系统平稳过渡提出稳妥的实施方案：</w:t>
      </w:r>
      <w:r w:rsidR="004B069A" w:rsidRPr="006E46F1">
        <w:rPr>
          <w:color w:val="000000" w:themeColor="text1"/>
          <w:sz w:val="24"/>
          <w:szCs w:val="24"/>
        </w:rPr>
        <w:t xml:space="preserve"> </w:t>
      </w:r>
    </w:p>
    <w:p w14:paraId="3D776011" w14:textId="471C1ACF" w:rsidR="004B069A" w:rsidRPr="006E46F1" w:rsidRDefault="00FD3647"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w:t>
      </w:r>
      <w:r w:rsidR="004B069A" w:rsidRPr="006E46F1">
        <w:rPr>
          <w:rFonts w:hint="eastAsia"/>
          <w:color w:val="000000" w:themeColor="text1"/>
          <w:sz w:val="24"/>
          <w:szCs w:val="24"/>
        </w:rPr>
        <w:t>保证学校现有水控系统小钱包充值方式，确保稳定使用；</w:t>
      </w:r>
    </w:p>
    <w:p w14:paraId="232E4F17" w14:textId="620A1961" w:rsidR="00C2179D" w:rsidRPr="006E46F1" w:rsidRDefault="00FD3647"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w:t>
      </w:r>
      <w:r w:rsidR="00C2179D" w:rsidRPr="006E46F1">
        <w:rPr>
          <w:rFonts w:hint="eastAsia"/>
          <w:color w:val="000000" w:themeColor="text1"/>
          <w:sz w:val="24"/>
          <w:szCs w:val="24"/>
        </w:rPr>
        <w:t>现有</w:t>
      </w:r>
      <w:proofErr w:type="gramStart"/>
      <w:r w:rsidR="00C2179D" w:rsidRPr="006E46F1">
        <w:rPr>
          <w:rFonts w:hint="eastAsia"/>
          <w:color w:val="000000" w:themeColor="text1"/>
          <w:sz w:val="24"/>
          <w:szCs w:val="24"/>
        </w:rPr>
        <w:t>一</w:t>
      </w:r>
      <w:proofErr w:type="gramEnd"/>
      <w:r w:rsidR="00C2179D" w:rsidRPr="006E46F1">
        <w:rPr>
          <w:rFonts w:hint="eastAsia"/>
          <w:color w:val="000000" w:themeColor="text1"/>
          <w:sz w:val="24"/>
          <w:szCs w:val="24"/>
        </w:rPr>
        <w:t>卡通系统相关的软件、硬件、对接的所有系统等具备的软硬件功能都要保留使用，如：图书馆系统、教务系统、学工系统对接的功能，自助圈存机的功能，自助补卡机的功能，电信</w:t>
      </w:r>
      <w:r w:rsidR="00C2179D" w:rsidRPr="006E46F1">
        <w:rPr>
          <w:rFonts w:hint="eastAsia"/>
          <w:color w:val="000000" w:themeColor="text1"/>
          <w:sz w:val="24"/>
          <w:szCs w:val="24"/>
        </w:rPr>
        <w:t>N</w:t>
      </w:r>
      <w:r w:rsidR="00C2179D" w:rsidRPr="006E46F1">
        <w:rPr>
          <w:color w:val="000000" w:themeColor="text1"/>
          <w:sz w:val="24"/>
          <w:szCs w:val="24"/>
        </w:rPr>
        <w:t>FC</w:t>
      </w:r>
      <w:r w:rsidR="00C2179D" w:rsidRPr="006E46F1">
        <w:rPr>
          <w:rFonts w:hint="eastAsia"/>
          <w:color w:val="000000" w:themeColor="text1"/>
          <w:sz w:val="24"/>
          <w:szCs w:val="24"/>
        </w:rPr>
        <w:t>的功能等等。如何保留现有</w:t>
      </w:r>
      <w:proofErr w:type="gramStart"/>
      <w:r w:rsidR="00C2179D" w:rsidRPr="006E46F1">
        <w:rPr>
          <w:rFonts w:hint="eastAsia"/>
          <w:color w:val="000000" w:themeColor="text1"/>
          <w:sz w:val="24"/>
          <w:szCs w:val="24"/>
        </w:rPr>
        <w:t>一</w:t>
      </w:r>
      <w:proofErr w:type="gramEnd"/>
      <w:r w:rsidR="00C2179D" w:rsidRPr="006E46F1">
        <w:rPr>
          <w:rFonts w:hint="eastAsia"/>
          <w:color w:val="000000" w:themeColor="text1"/>
          <w:sz w:val="24"/>
          <w:szCs w:val="24"/>
        </w:rPr>
        <w:t>卡通系统的功能，需在方案和报价中体现，必须确保现有系统</w:t>
      </w:r>
      <w:r w:rsidR="00F50943" w:rsidRPr="006E46F1">
        <w:rPr>
          <w:rFonts w:hint="eastAsia"/>
          <w:color w:val="000000" w:themeColor="text1"/>
          <w:sz w:val="24"/>
          <w:szCs w:val="24"/>
        </w:rPr>
        <w:t>对接</w:t>
      </w:r>
      <w:r w:rsidR="00C2179D" w:rsidRPr="006E46F1">
        <w:rPr>
          <w:rFonts w:hint="eastAsia"/>
          <w:color w:val="000000" w:themeColor="text1"/>
          <w:sz w:val="24"/>
          <w:szCs w:val="24"/>
        </w:rPr>
        <w:t>的功能不能减少、只能增加，且稳定使用。</w:t>
      </w:r>
    </w:p>
    <w:p w14:paraId="3F32A44E" w14:textId="4696D320" w:rsidR="004B069A" w:rsidRPr="006E46F1" w:rsidRDefault="00FD3647"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w:t>
      </w:r>
      <w:r w:rsidR="004B069A" w:rsidRPr="006E46F1">
        <w:rPr>
          <w:rFonts w:hint="eastAsia"/>
          <w:color w:val="000000" w:themeColor="text1"/>
          <w:sz w:val="24"/>
          <w:szCs w:val="24"/>
        </w:rPr>
        <w:t>根据南京邮电大学现有学生宿舍电表收费管理系统的网络架构，现有智能电表功能、数据采集设备所在安装位置、</w:t>
      </w:r>
      <w:proofErr w:type="gramStart"/>
      <w:r w:rsidR="004B069A" w:rsidRPr="006E46F1">
        <w:rPr>
          <w:rFonts w:hint="eastAsia"/>
          <w:color w:val="000000" w:themeColor="text1"/>
          <w:sz w:val="24"/>
          <w:szCs w:val="24"/>
        </w:rPr>
        <w:t>集抄中心及各苑</w:t>
      </w:r>
      <w:proofErr w:type="gramEnd"/>
      <w:r w:rsidR="004B069A" w:rsidRPr="006E46F1">
        <w:rPr>
          <w:rFonts w:hint="eastAsia"/>
          <w:color w:val="000000" w:themeColor="text1"/>
          <w:sz w:val="24"/>
          <w:szCs w:val="24"/>
        </w:rPr>
        <w:t>中转站的基本情况进行客观分析，制定系统升级方案。</w:t>
      </w:r>
    </w:p>
    <w:p w14:paraId="14D6126A"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供应商必须根据学校现有系统的实际情况</w:t>
      </w:r>
      <w:r w:rsidRPr="006E46F1">
        <w:rPr>
          <w:rFonts w:hint="eastAsia"/>
          <w:color w:val="000000" w:themeColor="text1"/>
          <w:sz w:val="24"/>
          <w:szCs w:val="24"/>
        </w:rPr>
        <w:t>制定割接方案，确保系统升级的</w:t>
      </w:r>
      <w:r w:rsidRPr="006E46F1">
        <w:rPr>
          <w:color w:val="000000" w:themeColor="text1"/>
          <w:sz w:val="24"/>
          <w:szCs w:val="24"/>
        </w:rPr>
        <w:t>平稳过渡</w:t>
      </w:r>
      <w:r w:rsidRPr="006E46F1">
        <w:rPr>
          <w:rFonts w:hint="eastAsia"/>
          <w:color w:val="000000" w:themeColor="text1"/>
          <w:sz w:val="24"/>
          <w:szCs w:val="24"/>
        </w:rPr>
        <w:t>；</w:t>
      </w:r>
    </w:p>
    <w:p w14:paraId="1FC1B746" w14:textId="77777777" w:rsidR="004D1E46" w:rsidRPr="006E46F1" w:rsidRDefault="00097EF1" w:rsidP="004D1E46">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w:t>
      </w:r>
      <w:r w:rsidR="00F50943" w:rsidRPr="006E46F1">
        <w:rPr>
          <w:rFonts w:hint="eastAsia"/>
          <w:color w:val="000000" w:themeColor="text1"/>
          <w:sz w:val="24"/>
          <w:szCs w:val="24"/>
        </w:rPr>
        <w:t>聚合支付</w:t>
      </w:r>
      <w:r w:rsidR="004B069A" w:rsidRPr="006E46F1">
        <w:rPr>
          <w:color w:val="000000" w:themeColor="text1"/>
          <w:sz w:val="24"/>
          <w:szCs w:val="24"/>
        </w:rPr>
        <w:t>系统支持</w:t>
      </w:r>
      <w:proofErr w:type="gramStart"/>
      <w:r w:rsidR="00F50943" w:rsidRPr="006E46F1">
        <w:rPr>
          <w:rFonts w:hint="eastAsia"/>
          <w:color w:val="000000" w:themeColor="text1"/>
          <w:sz w:val="24"/>
          <w:szCs w:val="24"/>
        </w:rPr>
        <w:t>一</w:t>
      </w:r>
      <w:proofErr w:type="gramEnd"/>
      <w:r w:rsidR="00F50943" w:rsidRPr="006E46F1">
        <w:rPr>
          <w:rFonts w:hint="eastAsia"/>
          <w:color w:val="000000" w:themeColor="text1"/>
          <w:sz w:val="24"/>
          <w:szCs w:val="24"/>
        </w:rPr>
        <w:t>卡通</w:t>
      </w:r>
      <w:r w:rsidR="004B069A" w:rsidRPr="006E46F1">
        <w:rPr>
          <w:color w:val="000000" w:themeColor="text1"/>
          <w:sz w:val="24"/>
          <w:szCs w:val="24"/>
        </w:rPr>
        <w:t>实体卡</w:t>
      </w:r>
      <w:r w:rsidR="004B069A" w:rsidRPr="006E46F1">
        <w:rPr>
          <w:rFonts w:hint="eastAsia"/>
          <w:color w:val="000000" w:themeColor="text1"/>
          <w:sz w:val="24"/>
          <w:szCs w:val="24"/>
        </w:rPr>
        <w:t>和</w:t>
      </w:r>
      <w:r w:rsidR="00F50943" w:rsidRPr="006E46F1">
        <w:rPr>
          <w:rFonts w:hint="eastAsia"/>
          <w:color w:val="000000" w:themeColor="text1"/>
          <w:sz w:val="24"/>
          <w:szCs w:val="24"/>
        </w:rPr>
        <w:t>移动端虚拟通道</w:t>
      </w:r>
      <w:r w:rsidR="004B069A" w:rsidRPr="006E46F1">
        <w:rPr>
          <w:rFonts w:hint="eastAsia"/>
          <w:color w:val="000000" w:themeColor="text1"/>
          <w:sz w:val="24"/>
          <w:szCs w:val="24"/>
        </w:rPr>
        <w:t>两</w:t>
      </w:r>
      <w:r w:rsidR="004B069A" w:rsidRPr="006E46F1">
        <w:rPr>
          <w:color w:val="000000" w:themeColor="text1"/>
          <w:sz w:val="24"/>
          <w:szCs w:val="24"/>
        </w:rPr>
        <w:t>种消费方式，为了防止卡片借用</w:t>
      </w:r>
      <w:r w:rsidR="00F50943" w:rsidRPr="006E46F1">
        <w:rPr>
          <w:rFonts w:hint="eastAsia"/>
          <w:color w:val="000000" w:themeColor="text1"/>
          <w:sz w:val="24"/>
          <w:szCs w:val="24"/>
        </w:rPr>
        <w:t>造成学校补贴的流失</w:t>
      </w:r>
      <w:r w:rsidR="004B069A" w:rsidRPr="006E46F1">
        <w:rPr>
          <w:color w:val="000000" w:themeColor="text1"/>
          <w:sz w:val="24"/>
          <w:szCs w:val="24"/>
        </w:rPr>
        <w:t>，</w:t>
      </w:r>
      <w:r w:rsidR="00F50943" w:rsidRPr="006E46F1">
        <w:rPr>
          <w:rFonts w:hint="eastAsia"/>
          <w:color w:val="000000" w:themeColor="text1"/>
          <w:sz w:val="24"/>
          <w:szCs w:val="24"/>
        </w:rPr>
        <w:t>系统</w:t>
      </w:r>
      <w:r w:rsidR="004B069A" w:rsidRPr="006E46F1">
        <w:rPr>
          <w:color w:val="000000" w:themeColor="text1"/>
          <w:sz w:val="24"/>
          <w:szCs w:val="24"/>
        </w:rPr>
        <w:t>应具备在食堂消费时</w:t>
      </w:r>
      <w:r w:rsidR="00F50943" w:rsidRPr="006E46F1">
        <w:rPr>
          <w:rFonts w:hint="eastAsia"/>
          <w:color w:val="000000" w:themeColor="text1"/>
          <w:sz w:val="24"/>
          <w:szCs w:val="24"/>
        </w:rPr>
        <w:t>实体卡和虚拟支付通道消费可</w:t>
      </w:r>
      <w:r w:rsidR="004B069A" w:rsidRPr="006E46F1">
        <w:rPr>
          <w:color w:val="000000" w:themeColor="text1"/>
          <w:sz w:val="24"/>
          <w:szCs w:val="24"/>
        </w:rPr>
        <w:t>根据学校实际需求，</w:t>
      </w:r>
      <w:r w:rsidR="00F50943" w:rsidRPr="006E46F1">
        <w:rPr>
          <w:rFonts w:hint="eastAsia"/>
          <w:color w:val="000000" w:themeColor="text1"/>
          <w:sz w:val="24"/>
          <w:szCs w:val="24"/>
        </w:rPr>
        <w:t>设置</w:t>
      </w:r>
      <w:r w:rsidR="004B069A" w:rsidRPr="006E46F1">
        <w:rPr>
          <w:color w:val="000000" w:themeColor="text1"/>
          <w:sz w:val="24"/>
          <w:szCs w:val="24"/>
        </w:rPr>
        <w:t>在一定时间内、一定场所，只能一种</w:t>
      </w:r>
      <w:r w:rsidRPr="006E46F1">
        <w:rPr>
          <w:rFonts w:hint="eastAsia"/>
          <w:color w:val="000000" w:themeColor="text1"/>
          <w:sz w:val="24"/>
          <w:szCs w:val="24"/>
        </w:rPr>
        <w:t>消费渠道</w:t>
      </w:r>
      <w:r w:rsidR="004B069A" w:rsidRPr="006E46F1">
        <w:rPr>
          <w:color w:val="000000" w:themeColor="text1"/>
          <w:sz w:val="24"/>
          <w:szCs w:val="24"/>
        </w:rPr>
        <w:t>有效</w:t>
      </w:r>
      <w:r w:rsidRPr="006E46F1">
        <w:rPr>
          <w:rFonts w:hint="eastAsia"/>
          <w:color w:val="000000" w:themeColor="text1"/>
          <w:sz w:val="24"/>
          <w:szCs w:val="24"/>
        </w:rPr>
        <w:t>的功能。</w:t>
      </w:r>
      <w:r w:rsidR="004B069A" w:rsidRPr="006E46F1">
        <w:rPr>
          <w:color w:val="000000" w:themeColor="text1"/>
          <w:sz w:val="24"/>
          <w:szCs w:val="24"/>
        </w:rPr>
        <w:t>要求</w:t>
      </w:r>
      <w:r w:rsidR="00F50943" w:rsidRPr="006E46F1">
        <w:rPr>
          <w:rFonts w:hint="eastAsia"/>
          <w:color w:val="000000" w:themeColor="text1"/>
          <w:sz w:val="24"/>
          <w:szCs w:val="24"/>
        </w:rPr>
        <w:t>投标人</w:t>
      </w:r>
      <w:r w:rsidR="004B069A" w:rsidRPr="006E46F1">
        <w:rPr>
          <w:color w:val="000000" w:themeColor="text1"/>
          <w:sz w:val="24"/>
          <w:szCs w:val="24"/>
        </w:rPr>
        <w:t>编制解决方案。</w:t>
      </w:r>
    </w:p>
    <w:p w14:paraId="30B7002C" w14:textId="4FAB652E" w:rsidR="004D1E46" w:rsidRPr="006E46F1" w:rsidRDefault="004D1E46" w:rsidP="004D1E46">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w:t>
      </w:r>
      <w:r w:rsidRPr="006E46F1">
        <w:rPr>
          <w:rFonts w:hint="eastAsia"/>
          <w:color w:val="000000" w:themeColor="text1"/>
          <w:sz w:val="24"/>
          <w:szCs w:val="24"/>
        </w:rPr>
        <w:t>学校在用的</w:t>
      </w:r>
      <w:proofErr w:type="gramStart"/>
      <w:r w:rsidRPr="006E46F1">
        <w:rPr>
          <w:rFonts w:hint="eastAsia"/>
          <w:color w:val="000000" w:themeColor="text1"/>
          <w:sz w:val="24"/>
          <w:szCs w:val="24"/>
        </w:rPr>
        <w:t>一</w:t>
      </w:r>
      <w:proofErr w:type="gramEnd"/>
      <w:r w:rsidRPr="006E46F1">
        <w:rPr>
          <w:rFonts w:hint="eastAsia"/>
          <w:color w:val="000000" w:themeColor="text1"/>
          <w:sz w:val="24"/>
          <w:szCs w:val="24"/>
        </w:rPr>
        <w:t>卡通系统厂家、水控系统厂家及电控系统厂家均承诺免费向中标厂商开放数据通讯接口用于和聚合支付系统的对接，中标方在项目实施及</w:t>
      </w:r>
      <w:proofErr w:type="gramStart"/>
      <w:r w:rsidRPr="006E46F1">
        <w:rPr>
          <w:rFonts w:hint="eastAsia"/>
          <w:color w:val="000000" w:themeColor="text1"/>
          <w:sz w:val="24"/>
          <w:szCs w:val="24"/>
        </w:rPr>
        <w:t>维保过程</w:t>
      </w:r>
      <w:proofErr w:type="gramEnd"/>
      <w:r w:rsidRPr="006E46F1">
        <w:rPr>
          <w:rFonts w:hint="eastAsia"/>
          <w:color w:val="000000" w:themeColor="text1"/>
          <w:sz w:val="24"/>
          <w:szCs w:val="24"/>
        </w:rPr>
        <w:t>中，也必须免费向上述</w:t>
      </w:r>
      <w:proofErr w:type="gramStart"/>
      <w:r w:rsidRPr="006E46F1">
        <w:rPr>
          <w:rFonts w:hint="eastAsia"/>
          <w:color w:val="000000" w:themeColor="text1"/>
          <w:sz w:val="24"/>
          <w:szCs w:val="24"/>
        </w:rPr>
        <w:t>一</w:t>
      </w:r>
      <w:proofErr w:type="gramEnd"/>
      <w:r w:rsidRPr="006E46F1">
        <w:rPr>
          <w:rFonts w:hint="eastAsia"/>
          <w:color w:val="000000" w:themeColor="text1"/>
          <w:sz w:val="24"/>
          <w:szCs w:val="24"/>
        </w:rPr>
        <w:t>卡通厂家、水控系统厂家和电控系统厂家开放所需的数据通讯接口</w:t>
      </w:r>
      <w:r w:rsidRPr="006E46F1">
        <w:rPr>
          <w:color w:val="000000" w:themeColor="text1"/>
          <w:sz w:val="24"/>
          <w:szCs w:val="24"/>
        </w:rPr>
        <w:t>。</w:t>
      </w:r>
    </w:p>
    <w:p w14:paraId="40204913" w14:textId="77777777" w:rsidR="00AE051A" w:rsidRPr="006E46F1" w:rsidRDefault="00AE051A" w:rsidP="00AE051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交货周期</w:t>
      </w:r>
    </w:p>
    <w:p w14:paraId="31A025D6" w14:textId="433F09DE" w:rsidR="00AE051A" w:rsidRPr="006E46F1" w:rsidRDefault="00EF1D01" w:rsidP="00AE051A">
      <w:pPr>
        <w:adjustRightInd w:val="0"/>
        <w:snapToGrid w:val="0"/>
        <w:spacing w:before="40" w:after="40" w:line="300" w:lineRule="auto"/>
        <w:ind w:firstLineChars="200" w:firstLine="480"/>
        <w:rPr>
          <w:color w:val="000000" w:themeColor="text1"/>
          <w:sz w:val="24"/>
        </w:rPr>
      </w:pPr>
      <w:r w:rsidRPr="006E46F1">
        <w:rPr>
          <w:rFonts w:hint="eastAsia"/>
          <w:color w:val="000000" w:themeColor="text1"/>
          <w:sz w:val="24"/>
        </w:rPr>
        <w:t>2</w:t>
      </w:r>
      <w:r w:rsidRPr="006E46F1">
        <w:rPr>
          <w:color w:val="000000" w:themeColor="text1"/>
          <w:sz w:val="24"/>
        </w:rPr>
        <w:t>020</w:t>
      </w:r>
      <w:r w:rsidRPr="006E46F1">
        <w:rPr>
          <w:rFonts w:hint="eastAsia"/>
          <w:color w:val="000000" w:themeColor="text1"/>
          <w:sz w:val="24"/>
        </w:rPr>
        <w:t>年</w:t>
      </w:r>
      <w:r w:rsidR="009B5757" w:rsidRPr="006E46F1">
        <w:rPr>
          <w:rFonts w:hint="eastAsia"/>
          <w:color w:val="000000" w:themeColor="text1"/>
          <w:sz w:val="24"/>
        </w:rPr>
        <w:t>1</w:t>
      </w:r>
      <w:r w:rsidR="009B5757">
        <w:rPr>
          <w:color w:val="000000" w:themeColor="text1"/>
          <w:sz w:val="24"/>
        </w:rPr>
        <w:t>2</w:t>
      </w:r>
      <w:r w:rsidRPr="006E46F1">
        <w:rPr>
          <w:rFonts w:hint="eastAsia"/>
          <w:color w:val="000000" w:themeColor="text1"/>
          <w:sz w:val="24"/>
        </w:rPr>
        <w:t>月</w:t>
      </w:r>
      <w:r w:rsidR="009B5757">
        <w:rPr>
          <w:color w:val="000000" w:themeColor="text1"/>
          <w:sz w:val="24"/>
        </w:rPr>
        <w:t>15</w:t>
      </w:r>
      <w:r w:rsidRPr="006E46F1">
        <w:rPr>
          <w:rFonts w:hint="eastAsia"/>
          <w:color w:val="000000" w:themeColor="text1"/>
          <w:sz w:val="24"/>
        </w:rPr>
        <w:t>日前</w:t>
      </w:r>
      <w:r w:rsidR="00AE051A" w:rsidRPr="006E46F1">
        <w:rPr>
          <w:color w:val="000000" w:themeColor="text1"/>
          <w:sz w:val="24"/>
        </w:rPr>
        <w:t>交付</w:t>
      </w:r>
      <w:r w:rsidRPr="006E46F1">
        <w:rPr>
          <w:rFonts w:hint="eastAsia"/>
          <w:color w:val="000000" w:themeColor="text1"/>
          <w:sz w:val="24"/>
        </w:rPr>
        <w:t>系统</w:t>
      </w:r>
      <w:r w:rsidR="00AE051A" w:rsidRPr="006E46F1">
        <w:rPr>
          <w:color w:val="000000" w:themeColor="text1"/>
          <w:sz w:val="24"/>
        </w:rPr>
        <w:t>。</w:t>
      </w:r>
    </w:p>
    <w:p w14:paraId="67D8449A" w14:textId="77777777" w:rsidR="00AE051A" w:rsidRPr="006E46F1" w:rsidRDefault="00AE051A" w:rsidP="00AE051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付款方式</w:t>
      </w:r>
    </w:p>
    <w:p w14:paraId="275E7939" w14:textId="20708279" w:rsidR="00EF1D01" w:rsidRPr="006E46F1" w:rsidRDefault="00EF1D01" w:rsidP="00EF1D01">
      <w:pPr>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本项目无预付款。为保证项目设计和制作质量，</w:t>
      </w:r>
      <w:r w:rsidR="00E85B6F">
        <w:rPr>
          <w:rFonts w:hint="eastAsia"/>
          <w:color w:val="000000" w:themeColor="text1"/>
          <w:sz w:val="24"/>
          <w:szCs w:val="24"/>
        </w:rPr>
        <w:t>中标人</w:t>
      </w:r>
      <w:r w:rsidRPr="006E46F1">
        <w:rPr>
          <w:rFonts w:hint="eastAsia"/>
          <w:color w:val="000000" w:themeColor="text1"/>
          <w:sz w:val="24"/>
          <w:szCs w:val="24"/>
        </w:rPr>
        <w:t>在收到中标通知书</w:t>
      </w:r>
      <w:r w:rsidRPr="006E46F1">
        <w:rPr>
          <w:rFonts w:hint="eastAsia"/>
          <w:color w:val="000000" w:themeColor="text1"/>
          <w:sz w:val="24"/>
          <w:szCs w:val="24"/>
        </w:rPr>
        <w:t>3</w:t>
      </w:r>
      <w:r w:rsidRPr="006E46F1">
        <w:rPr>
          <w:rFonts w:hint="eastAsia"/>
          <w:color w:val="000000" w:themeColor="text1"/>
          <w:sz w:val="24"/>
          <w:szCs w:val="24"/>
        </w:rPr>
        <w:t>个工作日内按项目金额的</w:t>
      </w:r>
      <w:r w:rsidRPr="006E46F1">
        <w:rPr>
          <w:color w:val="000000" w:themeColor="text1"/>
          <w:sz w:val="24"/>
          <w:szCs w:val="24"/>
        </w:rPr>
        <w:t xml:space="preserve"> 10%</w:t>
      </w:r>
      <w:r w:rsidRPr="006E46F1">
        <w:rPr>
          <w:rFonts w:hint="eastAsia"/>
          <w:color w:val="000000" w:themeColor="text1"/>
          <w:sz w:val="24"/>
          <w:szCs w:val="24"/>
        </w:rPr>
        <w:t>，即：人民币</w:t>
      </w:r>
      <w:proofErr w:type="spellStart"/>
      <w:r w:rsidRPr="006E46F1">
        <w:rPr>
          <w:color w:val="000000" w:themeColor="text1"/>
          <w:sz w:val="24"/>
          <w:szCs w:val="24"/>
        </w:rPr>
        <w:t>xxxx.xx</w:t>
      </w:r>
      <w:proofErr w:type="spellEnd"/>
      <w:r w:rsidRPr="006E46F1">
        <w:rPr>
          <w:color w:val="000000" w:themeColor="text1"/>
          <w:sz w:val="24"/>
          <w:szCs w:val="24"/>
        </w:rPr>
        <w:t>元，</w:t>
      </w:r>
      <w:r w:rsidRPr="006E46F1">
        <w:rPr>
          <w:rFonts w:hint="eastAsia"/>
          <w:color w:val="000000" w:themeColor="text1"/>
          <w:sz w:val="24"/>
          <w:szCs w:val="24"/>
        </w:rPr>
        <w:t>向甲方缴纳履约保证金，履约保证金到甲方账户后</w:t>
      </w:r>
      <w:r w:rsidRPr="006E46F1">
        <w:rPr>
          <w:rFonts w:hint="eastAsia"/>
          <w:color w:val="000000" w:themeColor="text1"/>
          <w:sz w:val="24"/>
          <w:szCs w:val="24"/>
        </w:rPr>
        <w:t>3</w:t>
      </w:r>
      <w:r w:rsidRPr="006E46F1">
        <w:rPr>
          <w:rFonts w:hint="eastAsia"/>
          <w:color w:val="000000" w:themeColor="text1"/>
          <w:sz w:val="24"/>
          <w:szCs w:val="24"/>
        </w:rPr>
        <w:t>个工作日内签订合同。如</w:t>
      </w:r>
      <w:r w:rsidR="00E85B6F">
        <w:rPr>
          <w:rFonts w:hint="eastAsia"/>
          <w:color w:val="000000" w:themeColor="text1"/>
          <w:sz w:val="24"/>
          <w:szCs w:val="24"/>
        </w:rPr>
        <w:t>中标人</w:t>
      </w:r>
      <w:r w:rsidRPr="006E46F1">
        <w:rPr>
          <w:rFonts w:hint="eastAsia"/>
          <w:color w:val="000000" w:themeColor="text1"/>
          <w:sz w:val="24"/>
          <w:szCs w:val="24"/>
        </w:rPr>
        <w:t>未按要求时限缴纳履约保证金并按时签订合同，甲方有权取消本项目；如</w:t>
      </w:r>
      <w:r w:rsidR="00E85B6F">
        <w:rPr>
          <w:rFonts w:hint="eastAsia"/>
          <w:color w:val="000000" w:themeColor="text1"/>
          <w:sz w:val="24"/>
          <w:szCs w:val="24"/>
        </w:rPr>
        <w:t>中标人</w:t>
      </w:r>
      <w:r w:rsidRPr="006E46F1">
        <w:rPr>
          <w:rFonts w:hint="eastAsia"/>
          <w:color w:val="000000" w:themeColor="text1"/>
          <w:sz w:val="24"/>
          <w:szCs w:val="24"/>
        </w:rPr>
        <w:t>在合同签订后未能按约定竣工日期完成项目建设，甲方有权取消合同，</w:t>
      </w:r>
      <w:r w:rsidR="00E85B6F">
        <w:rPr>
          <w:rFonts w:hint="eastAsia"/>
          <w:color w:val="000000" w:themeColor="text1"/>
          <w:sz w:val="24"/>
          <w:szCs w:val="24"/>
        </w:rPr>
        <w:t>中标人</w:t>
      </w:r>
      <w:r w:rsidRPr="006E46F1">
        <w:rPr>
          <w:rFonts w:hint="eastAsia"/>
          <w:color w:val="000000" w:themeColor="text1"/>
          <w:sz w:val="24"/>
          <w:szCs w:val="24"/>
        </w:rPr>
        <w:t>所付履约保证金不予退还。项目如期竣工并通过甲乙双方</w:t>
      </w:r>
      <w:r w:rsidR="00F91422" w:rsidRPr="006E46F1">
        <w:rPr>
          <w:rFonts w:hint="eastAsia"/>
          <w:color w:val="000000" w:themeColor="text1"/>
          <w:sz w:val="24"/>
          <w:szCs w:val="24"/>
        </w:rPr>
        <w:t>联合</w:t>
      </w:r>
      <w:r w:rsidRPr="006E46F1">
        <w:rPr>
          <w:rFonts w:hint="eastAsia"/>
          <w:color w:val="000000" w:themeColor="text1"/>
          <w:sz w:val="24"/>
          <w:szCs w:val="24"/>
        </w:rPr>
        <w:t>验收后，</w:t>
      </w:r>
      <w:r w:rsidR="00E85B6F">
        <w:rPr>
          <w:rFonts w:hint="eastAsia"/>
          <w:color w:val="000000" w:themeColor="text1"/>
          <w:sz w:val="24"/>
          <w:szCs w:val="24"/>
        </w:rPr>
        <w:t>中标人</w:t>
      </w:r>
      <w:r w:rsidRPr="006E46F1">
        <w:rPr>
          <w:color w:val="000000" w:themeColor="text1"/>
          <w:sz w:val="24"/>
          <w:szCs w:val="24"/>
        </w:rPr>
        <w:t>开具增值税专用发票，乙方</w:t>
      </w:r>
      <w:r w:rsidRPr="006E46F1">
        <w:rPr>
          <w:color w:val="000000" w:themeColor="text1"/>
          <w:sz w:val="24"/>
          <w:szCs w:val="24"/>
        </w:rPr>
        <w:t>20</w:t>
      </w:r>
      <w:r w:rsidRPr="006E46F1">
        <w:rPr>
          <w:color w:val="000000" w:themeColor="text1"/>
          <w:sz w:val="24"/>
          <w:szCs w:val="24"/>
        </w:rPr>
        <w:t>个工作日内向</w:t>
      </w:r>
      <w:r w:rsidR="00E85B6F">
        <w:rPr>
          <w:rFonts w:hint="eastAsia"/>
          <w:color w:val="000000" w:themeColor="text1"/>
          <w:sz w:val="24"/>
          <w:szCs w:val="24"/>
        </w:rPr>
        <w:t>中标人</w:t>
      </w:r>
      <w:r w:rsidRPr="006E46F1">
        <w:rPr>
          <w:color w:val="000000" w:themeColor="text1"/>
          <w:sz w:val="24"/>
          <w:szCs w:val="24"/>
        </w:rPr>
        <w:t>支付合同总价的</w:t>
      </w:r>
      <w:r w:rsidRPr="006E46F1">
        <w:rPr>
          <w:color w:val="000000" w:themeColor="text1"/>
          <w:sz w:val="24"/>
          <w:szCs w:val="24"/>
        </w:rPr>
        <w:t>100%</w:t>
      </w:r>
      <w:r w:rsidR="00986782" w:rsidRPr="006E46F1">
        <w:rPr>
          <w:rFonts w:hint="eastAsia"/>
          <w:color w:val="000000" w:themeColor="text1"/>
          <w:sz w:val="24"/>
          <w:szCs w:val="24"/>
        </w:rPr>
        <w:t>，</w:t>
      </w:r>
      <w:r w:rsidRPr="006E46F1">
        <w:rPr>
          <w:color w:val="000000" w:themeColor="text1"/>
          <w:sz w:val="24"/>
          <w:szCs w:val="24"/>
        </w:rPr>
        <w:t>即</w:t>
      </w:r>
      <w:r w:rsidR="00986782" w:rsidRPr="006E46F1">
        <w:rPr>
          <w:rFonts w:hint="eastAsia"/>
          <w:color w:val="000000" w:themeColor="text1"/>
          <w:sz w:val="24"/>
          <w:szCs w:val="24"/>
        </w:rPr>
        <w:t>：</w:t>
      </w:r>
      <w:proofErr w:type="spellStart"/>
      <w:r w:rsidRPr="006E46F1">
        <w:rPr>
          <w:color w:val="000000" w:themeColor="text1"/>
          <w:sz w:val="24"/>
          <w:szCs w:val="24"/>
        </w:rPr>
        <w:t>xxxx.xx</w:t>
      </w:r>
      <w:proofErr w:type="spellEnd"/>
      <w:r w:rsidRPr="006E46F1">
        <w:rPr>
          <w:color w:val="000000" w:themeColor="text1"/>
          <w:sz w:val="24"/>
          <w:szCs w:val="24"/>
        </w:rPr>
        <w:t>元</w:t>
      </w:r>
      <w:r w:rsidRPr="006E46F1">
        <w:rPr>
          <w:rFonts w:hint="eastAsia"/>
          <w:color w:val="000000" w:themeColor="text1"/>
          <w:sz w:val="24"/>
          <w:szCs w:val="24"/>
        </w:rPr>
        <w:t>。</w:t>
      </w:r>
      <w:r w:rsidR="00E85B6F">
        <w:rPr>
          <w:rFonts w:hint="eastAsia"/>
          <w:color w:val="000000" w:themeColor="text1"/>
          <w:sz w:val="24"/>
          <w:szCs w:val="24"/>
        </w:rPr>
        <w:t>中标人</w:t>
      </w:r>
      <w:r w:rsidRPr="006E46F1">
        <w:rPr>
          <w:rFonts w:hint="eastAsia"/>
          <w:color w:val="000000" w:themeColor="text1"/>
          <w:sz w:val="24"/>
          <w:szCs w:val="24"/>
        </w:rPr>
        <w:t>所付</w:t>
      </w:r>
      <w:r w:rsidRPr="006E46F1">
        <w:rPr>
          <w:rFonts w:hint="eastAsia"/>
          <w:color w:val="000000" w:themeColor="text1"/>
          <w:sz w:val="24"/>
          <w:szCs w:val="24"/>
        </w:rPr>
        <w:t>1</w:t>
      </w:r>
      <w:r w:rsidRPr="006E46F1">
        <w:rPr>
          <w:color w:val="000000" w:themeColor="text1"/>
          <w:sz w:val="24"/>
          <w:szCs w:val="24"/>
        </w:rPr>
        <w:t>0</w:t>
      </w:r>
      <w:r w:rsidRPr="006E46F1">
        <w:rPr>
          <w:rFonts w:hint="eastAsia"/>
          <w:color w:val="000000" w:themeColor="text1"/>
          <w:sz w:val="24"/>
          <w:szCs w:val="24"/>
        </w:rPr>
        <w:t>%</w:t>
      </w:r>
      <w:r w:rsidRPr="006E46F1">
        <w:rPr>
          <w:rFonts w:hint="eastAsia"/>
          <w:color w:val="000000" w:themeColor="text1"/>
          <w:sz w:val="24"/>
          <w:szCs w:val="24"/>
        </w:rPr>
        <w:t>的履约保证金，甲方退还</w:t>
      </w:r>
      <w:r w:rsidR="00E85B6F">
        <w:rPr>
          <w:rFonts w:hint="eastAsia"/>
          <w:color w:val="000000" w:themeColor="text1"/>
          <w:sz w:val="24"/>
          <w:szCs w:val="24"/>
        </w:rPr>
        <w:t>中标</w:t>
      </w:r>
      <w:r w:rsidR="00E85B6F">
        <w:rPr>
          <w:rFonts w:hint="eastAsia"/>
          <w:color w:val="000000" w:themeColor="text1"/>
          <w:sz w:val="24"/>
          <w:szCs w:val="24"/>
        </w:rPr>
        <w:lastRenderedPageBreak/>
        <w:t>人</w:t>
      </w:r>
      <w:r w:rsidRPr="006E46F1">
        <w:rPr>
          <w:rFonts w:hint="eastAsia"/>
          <w:color w:val="000000" w:themeColor="text1"/>
          <w:sz w:val="24"/>
          <w:szCs w:val="24"/>
        </w:rPr>
        <w:t>5%</w:t>
      </w:r>
      <w:r w:rsidRPr="006E46F1">
        <w:rPr>
          <w:rFonts w:hint="eastAsia"/>
          <w:color w:val="000000" w:themeColor="text1"/>
          <w:sz w:val="24"/>
          <w:szCs w:val="24"/>
        </w:rPr>
        <w:t>，剩余</w:t>
      </w:r>
      <w:r w:rsidRPr="006E46F1">
        <w:rPr>
          <w:rFonts w:hint="eastAsia"/>
          <w:color w:val="000000" w:themeColor="text1"/>
          <w:sz w:val="24"/>
          <w:szCs w:val="24"/>
        </w:rPr>
        <w:t>5%</w:t>
      </w:r>
      <w:r w:rsidRPr="006E46F1">
        <w:rPr>
          <w:rFonts w:hint="eastAsia"/>
          <w:color w:val="000000" w:themeColor="text1"/>
          <w:sz w:val="24"/>
          <w:szCs w:val="24"/>
        </w:rPr>
        <w:t>转为质量保证金，</w:t>
      </w:r>
      <w:r w:rsidR="00F91422" w:rsidRPr="006E46F1">
        <w:rPr>
          <w:rFonts w:hint="eastAsia"/>
          <w:color w:val="000000" w:themeColor="text1"/>
          <w:sz w:val="24"/>
          <w:szCs w:val="24"/>
        </w:rPr>
        <w:t>合同约定的免费</w:t>
      </w:r>
      <w:r w:rsidRPr="006E46F1">
        <w:rPr>
          <w:rFonts w:hint="eastAsia"/>
          <w:color w:val="000000" w:themeColor="text1"/>
          <w:sz w:val="24"/>
          <w:szCs w:val="24"/>
        </w:rPr>
        <w:t>质保期满后甲方向</w:t>
      </w:r>
      <w:r w:rsidR="00E85B6F">
        <w:rPr>
          <w:rFonts w:hint="eastAsia"/>
          <w:color w:val="000000" w:themeColor="text1"/>
          <w:sz w:val="24"/>
          <w:szCs w:val="24"/>
        </w:rPr>
        <w:t>中标人</w:t>
      </w:r>
      <w:r w:rsidRPr="006E46F1">
        <w:rPr>
          <w:rFonts w:hint="eastAsia"/>
          <w:color w:val="000000" w:themeColor="text1"/>
          <w:sz w:val="24"/>
          <w:szCs w:val="24"/>
        </w:rPr>
        <w:t>一次性退回。所有付款不计利息。</w:t>
      </w:r>
    </w:p>
    <w:p w14:paraId="099D8660" w14:textId="77777777" w:rsidR="004B069A" w:rsidRPr="006E46F1" w:rsidRDefault="004B069A" w:rsidP="004B069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项目培训要求</w:t>
      </w:r>
      <w:r w:rsidRPr="006E46F1">
        <w:rPr>
          <w:b/>
          <w:bCs/>
          <w:color w:val="000000" w:themeColor="text1"/>
          <w:kern w:val="0"/>
          <w:sz w:val="32"/>
          <w:szCs w:val="32"/>
        </w:rPr>
        <w:t xml:space="preserve"> </w:t>
      </w:r>
    </w:p>
    <w:p w14:paraId="7B38CAA4"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供应商需根据用户需求不断改进系统功能和性能，并提供有效的二次开发培训。</w:t>
      </w:r>
      <w:r w:rsidRPr="006E46F1">
        <w:rPr>
          <w:color w:val="000000" w:themeColor="text1"/>
          <w:sz w:val="24"/>
          <w:szCs w:val="24"/>
        </w:rPr>
        <w:t xml:space="preserve"> </w:t>
      </w:r>
    </w:p>
    <w:p w14:paraId="4CC2F781"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应针对本项目的最终用户和系统运行维护用户提供分层次培训。需提供灵活多样的培训方式，包括最终用户的操作培训、对运行维护人员的技术培训等。</w:t>
      </w:r>
      <w:r w:rsidRPr="006E46F1">
        <w:rPr>
          <w:color w:val="000000" w:themeColor="text1"/>
          <w:sz w:val="24"/>
          <w:szCs w:val="24"/>
        </w:rPr>
        <w:t xml:space="preserve"> </w:t>
      </w:r>
    </w:p>
    <w:p w14:paraId="6E9DE880"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应制定详细的人员培训方案，培训方案应包括培训目的、培训时间安排、人员层次、人数、次数、培训课程（包括课程介绍）、主要内容（列出培训基本内容）、培训方式等。</w:t>
      </w:r>
      <w:r w:rsidRPr="006E46F1">
        <w:rPr>
          <w:color w:val="000000" w:themeColor="text1"/>
          <w:sz w:val="24"/>
          <w:szCs w:val="24"/>
        </w:rPr>
        <w:t xml:space="preserve"> </w:t>
      </w:r>
    </w:p>
    <w:p w14:paraId="3AED7222"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对于提供的所有培训，必须保证师资力量，主要培训教员应是产品的主要设计和开发者。</w:t>
      </w:r>
      <w:r w:rsidRPr="006E46F1">
        <w:rPr>
          <w:color w:val="000000" w:themeColor="text1"/>
          <w:sz w:val="24"/>
          <w:szCs w:val="24"/>
        </w:rPr>
        <w:t xml:space="preserve"> </w:t>
      </w:r>
    </w:p>
    <w:p w14:paraId="4240511A"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培训的内容及方案应由双方协商制定。供应商进行技术培训人员的费用包括在合同总价中。</w:t>
      </w:r>
      <w:r w:rsidRPr="006E46F1">
        <w:rPr>
          <w:color w:val="000000" w:themeColor="text1"/>
          <w:sz w:val="24"/>
          <w:szCs w:val="24"/>
        </w:rPr>
        <w:t xml:space="preserve"> </w:t>
      </w:r>
    </w:p>
    <w:p w14:paraId="3874289D" w14:textId="77777777" w:rsidR="004B069A" w:rsidRPr="006E46F1" w:rsidRDefault="004B069A" w:rsidP="004B069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项目售后服务要求</w:t>
      </w:r>
      <w:r w:rsidRPr="006E46F1">
        <w:rPr>
          <w:b/>
          <w:bCs/>
          <w:color w:val="000000" w:themeColor="text1"/>
          <w:kern w:val="0"/>
          <w:sz w:val="32"/>
          <w:szCs w:val="32"/>
        </w:rPr>
        <w:t xml:space="preserve"> </w:t>
      </w:r>
    </w:p>
    <w:p w14:paraId="5B46E487"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投标投标人必须承诺提供技术支持，并提供详细的技术支持与售后服务计划。</w:t>
      </w:r>
    </w:p>
    <w:p w14:paraId="49B9F28C"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w:t>
      </w:r>
      <w:r w:rsidRPr="006E46F1">
        <w:rPr>
          <w:color w:val="000000" w:themeColor="text1"/>
          <w:sz w:val="24"/>
          <w:szCs w:val="24"/>
        </w:rPr>
        <w:t>▲</w:t>
      </w:r>
      <w:r w:rsidRPr="006E46F1">
        <w:rPr>
          <w:color w:val="000000" w:themeColor="text1"/>
          <w:sz w:val="24"/>
          <w:szCs w:val="24"/>
        </w:rPr>
        <w:t>在项目实施地点要有售后服务机构和供应商本单位专业售后服务人员。</w:t>
      </w:r>
    </w:p>
    <w:p w14:paraId="7D9AC716" w14:textId="2D4E5676"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w:t>
      </w:r>
      <w:r w:rsidR="00FD3647" w:rsidRPr="006E46F1">
        <w:rPr>
          <w:color w:val="000000" w:themeColor="text1"/>
          <w:sz w:val="24"/>
          <w:szCs w:val="24"/>
        </w:rPr>
        <w:t>▲▲</w:t>
      </w:r>
      <w:r w:rsidRPr="006E46F1">
        <w:rPr>
          <w:color w:val="000000" w:themeColor="text1"/>
          <w:sz w:val="24"/>
          <w:szCs w:val="24"/>
        </w:rPr>
        <w:t>项目</w:t>
      </w:r>
      <w:r w:rsidRPr="006E46F1">
        <w:rPr>
          <w:rFonts w:hint="eastAsia"/>
          <w:color w:val="000000" w:themeColor="text1"/>
          <w:sz w:val="24"/>
          <w:szCs w:val="24"/>
        </w:rPr>
        <w:t>全部软硬件</w:t>
      </w:r>
      <w:r w:rsidRPr="006E46F1">
        <w:rPr>
          <w:color w:val="000000" w:themeColor="text1"/>
          <w:sz w:val="24"/>
          <w:szCs w:val="24"/>
        </w:rPr>
        <w:t>5</w:t>
      </w:r>
      <w:r w:rsidRPr="006E46F1">
        <w:rPr>
          <w:color w:val="000000" w:themeColor="text1"/>
          <w:sz w:val="24"/>
          <w:szCs w:val="24"/>
        </w:rPr>
        <w:t>年免费质保期</w:t>
      </w:r>
      <w:r w:rsidR="00CF75B8" w:rsidRPr="006E46F1">
        <w:rPr>
          <w:rFonts w:hint="eastAsia"/>
          <w:color w:val="000000" w:themeColor="text1"/>
          <w:sz w:val="24"/>
          <w:szCs w:val="24"/>
        </w:rPr>
        <w:t>，</w:t>
      </w:r>
      <w:r w:rsidRPr="006E46F1">
        <w:rPr>
          <w:rFonts w:hint="eastAsia"/>
          <w:color w:val="000000" w:themeColor="text1"/>
          <w:sz w:val="24"/>
          <w:szCs w:val="24"/>
        </w:rPr>
        <w:t>自双方完成正式验收、在《技术验收单》上签字之日</w:t>
      </w:r>
      <w:r w:rsidR="00104D5B" w:rsidRPr="006E46F1">
        <w:rPr>
          <w:rFonts w:hint="eastAsia"/>
          <w:color w:val="000000" w:themeColor="text1"/>
          <w:sz w:val="24"/>
          <w:szCs w:val="24"/>
        </w:rPr>
        <w:t>起</w:t>
      </w:r>
      <w:r w:rsidR="00320931" w:rsidRPr="006E46F1">
        <w:rPr>
          <w:rFonts w:hint="eastAsia"/>
          <w:color w:val="000000" w:themeColor="text1"/>
          <w:sz w:val="24"/>
          <w:szCs w:val="24"/>
        </w:rPr>
        <w:t>计算，免费维保期内</w:t>
      </w:r>
      <w:r w:rsidR="004658D5" w:rsidRPr="006E46F1">
        <w:rPr>
          <w:rFonts w:hint="eastAsia"/>
          <w:color w:val="000000" w:themeColor="text1"/>
          <w:sz w:val="24"/>
          <w:szCs w:val="24"/>
        </w:rPr>
        <w:t>中标方</w:t>
      </w:r>
      <w:r w:rsidR="00320931" w:rsidRPr="006E46F1">
        <w:rPr>
          <w:rFonts w:hint="eastAsia"/>
          <w:color w:val="000000" w:themeColor="text1"/>
          <w:sz w:val="24"/>
          <w:szCs w:val="24"/>
        </w:rPr>
        <w:t>负责系统免费</w:t>
      </w:r>
      <w:r w:rsidR="00097EF1" w:rsidRPr="006E46F1">
        <w:rPr>
          <w:rFonts w:hint="eastAsia"/>
          <w:color w:val="000000" w:themeColor="text1"/>
          <w:sz w:val="24"/>
          <w:szCs w:val="24"/>
        </w:rPr>
        <w:t>维护及</w:t>
      </w:r>
      <w:r w:rsidR="004658D5" w:rsidRPr="006E46F1">
        <w:rPr>
          <w:rFonts w:hint="eastAsia"/>
          <w:color w:val="000000" w:themeColor="text1"/>
          <w:sz w:val="24"/>
          <w:szCs w:val="24"/>
        </w:rPr>
        <w:t>版本的</w:t>
      </w:r>
      <w:r w:rsidR="00320931" w:rsidRPr="006E46F1">
        <w:rPr>
          <w:rFonts w:hint="eastAsia"/>
          <w:color w:val="000000" w:themeColor="text1"/>
          <w:sz w:val="24"/>
          <w:szCs w:val="24"/>
        </w:rPr>
        <w:t>升级改造</w:t>
      </w:r>
      <w:r w:rsidR="00066177" w:rsidRPr="006E46F1">
        <w:rPr>
          <w:rFonts w:hint="eastAsia"/>
          <w:color w:val="000000" w:themeColor="text1"/>
          <w:sz w:val="24"/>
          <w:szCs w:val="24"/>
        </w:rPr>
        <w:t>。</w:t>
      </w:r>
      <w:r w:rsidR="004658D5" w:rsidRPr="006E46F1">
        <w:rPr>
          <w:rFonts w:hint="eastAsia"/>
          <w:color w:val="000000" w:themeColor="text1"/>
          <w:sz w:val="24"/>
          <w:szCs w:val="24"/>
        </w:rPr>
        <w:t>中标方</w:t>
      </w:r>
      <w:r w:rsidR="00320931" w:rsidRPr="006E46F1">
        <w:rPr>
          <w:rFonts w:hint="eastAsia"/>
          <w:color w:val="000000" w:themeColor="text1"/>
          <w:sz w:val="24"/>
          <w:szCs w:val="24"/>
        </w:rPr>
        <w:t>永久</w:t>
      </w:r>
      <w:r w:rsidR="00E143F8" w:rsidRPr="006E46F1">
        <w:rPr>
          <w:rFonts w:hint="eastAsia"/>
          <w:color w:val="000000" w:themeColor="text1"/>
          <w:sz w:val="24"/>
          <w:szCs w:val="24"/>
        </w:rPr>
        <w:t>免费提供数据接口服务。</w:t>
      </w:r>
    </w:p>
    <w:p w14:paraId="35D49C37" w14:textId="2AAA7948"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3</w:t>
      </w:r>
      <w:r w:rsidRPr="006E46F1">
        <w:rPr>
          <w:rFonts w:hint="eastAsia"/>
          <w:color w:val="000000" w:themeColor="text1"/>
          <w:sz w:val="24"/>
          <w:szCs w:val="24"/>
        </w:rPr>
        <w:t>）</w:t>
      </w:r>
      <w:r w:rsidR="00FD3647" w:rsidRPr="006E46F1">
        <w:rPr>
          <w:color w:val="000000" w:themeColor="text1"/>
          <w:sz w:val="24"/>
          <w:szCs w:val="24"/>
        </w:rPr>
        <w:t>▲▲</w:t>
      </w:r>
      <w:proofErr w:type="gramStart"/>
      <w:r w:rsidRPr="006E46F1">
        <w:rPr>
          <w:rFonts w:hint="eastAsia"/>
          <w:color w:val="000000" w:themeColor="text1"/>
          <w:sz w:val="24"/>
          <w:szCs w:val="24"/>
        </w:rPr>
        <w:t>免费维保期满</w:t>
      </w:r>
      <w:proofErr w:type="gramEnd"/>
      <w:r w:rsidRPr="006E46F1">
        <w:rPr>
          <w:rFonts w:hint="eastAsia"/>
          <w:color w:val="000000" w:themeColor="text1"/>
          <w:sz w:val="24"/>
          <w:szCs w:val="24"/>
        </w:rPr>
        <w:t>后，</w:t>
      </w:r>
      <w:r w:rsidR="008E0346" w:rsidRPr="006E46F1">
        <w:rPr>
          <w:rFonts w:hint="eastAsia"/>
          <w:color w:val="000000" w:themeColor="text1"/>
          <w:sz w:val="24"/>
          <w:szCs w:val="24"/>
        </w:rPr>
        <w:t>投标</w:t>
      </w:r>
      <w:r w:rsidRPr="006E46F1">
        <w:rPr>
          <w:rFonts w:hint="eastAsia"/>
          <w:color w:val="000000" w:themeColor="text1"/>
          <w:sz w:val="24"/>
          <w:szCs w:val="24"/>
        </w:rPr>
        <w:t>方</w:t>
      </w:r>
      <w:r w:rsidR="008E0346" w:rsidRPr="006E46F1">
        <w:rPr>
          <w:rFonts w:hint="eastAsia"/>
          <w:color w:val="000000" w:themeColor="text1"/>
          <w:sz w:val="24"/>
          <w:szCs w:val="24"/>
        </w:rPr>
        <w:t>承诺继续提供</w:t>
      </w:r>
      <w:r w:rsidR="00097EF1" w:rsidRPr="006E46F1">
        <w:rPr>
          <w:rFonts w:hint="eastAsia"/>
          <w:color w:val="000000" w:themeColor="text1"/>
          <w:sz w:val="24"/>
          <w:szCs w:val="24"/>
        </w:rPr>
        <w:t>同样条件的</w:t>
      </w:r>
      <w:r w:rsidRPr="006E46F1">
        <w:rPr>
          <w:rFonts w:hint="eastAsia"/>
          <w:color w:val="000000" w:themeColor="text1"/>
          <w:sz w:val="24"/>
          <w:szCs w:val="24"/>
        </w:rPr>
        <w:t>运维</w:t>
      </w:r>
      <w:r w:rsidR="008E0346" w:rsidRPr="006E46F1">
        <w:rPr>
          <w:rFonts w:hint="eastAsia"/>
          <w:color w:val="000000" w:themeColor="text1"/>
          <w:sz w:val="24"/>
          <w:szCs w:val="24"/>
        </w:rPr>
        <w:t>服务</w:t>
      </w:r>
      <w:r w:rsidRPr="006E46F1">
        <w:rPr>
          <w:rFonts w:hint="eastAsia"/>
          <w:color w:val="000000" w:themeColor="text1"/>
          <w:sz w:val="24"/>
          <w:szCs w:val="24"/>
        </w:rPr>
        <w:t>，年运</w:t>
      </w:r>
      <w:proofErr w:type="gramStart"/>
      <w:r w:rsidRPr="006E46F1">
        <w:rPr>
          <w:rFonts w:hint="eastAsia"/>
          <w:color w:val="000000" w:themeColor="text1"/>
          <w:sz w:val="24"/>
          <w:szCs w:val="24"/>
        </w:rPr>
        <w:t>维费用</w:t>
      </w:r>
      <w:proofErr w:type="gramEnd"/>
      <w:r w:rsidRPr="006E46F1">
        <w:rPr>
          <w:rFonts w:hint="eastAsia"/>
          <w:color w:val="000000" w:themeColor="text1"/>
          <w:sz w:val="24"/>
          <w:szCs w:val="24"/>
        </w:rPr>
        <w:t>不高于合同总价的</w:t>
      </w:r>
      <w:r w:rsidRPr="006E46F1">
        <w:rPr>
          <w:rFonts w:hint="eastAsia"/>
          <w:color w:val="000000" w:themeColor="text1"/>
          <w:sz w:val="24"/>
          <w:szCs w:val="24"/>
        </w:rPr>
        <w:t>7%</w:t>
      </w:r>
      <w:r w:rsidRPr="006E46F1">
        <w:rPr>
          <w:rFonts w:hint="eastAsia"/>
          <w:color w:val="000000" w:themeColor="text1"/>
          <w:sz w:val="24"/>
          <w:szCs w:val="24"/>
        </w:rPr>
        <w:t>。</w:t>
      </w:r>
    </w:p>
    <w:p w14:paraId="4E70C257" w14:textId="1CEA2EBB" w:rsidR="00947CA7"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00E143F8" w:rsidRPr="006E46F1">
        <w:rPr>
          <w:rFonts w:hint="eastAsia"/>
          <w:color w:val="000000" w:themeColor="text1"/>
          <w:sz w:val="24"/>
          <w:szCs w:val="24"/>
        </w:rPr>
        <w:t>4</w:t>
      </w:r>
      <w:r w:rsidRPr="006E46F1">
        <w:rPr>
          <w:rFonts w:hint="eastAsia"/>
          <w:color w:val="000000" w:themeColor="text1"/>
          <w:sz w:val="24"/>
          <w:szCs w:val="24"/>
        </w:rPr>
        <w:t>）</w:t>
      </w:r>
      <w:r w:rsidR="00FD3647" w:rsidRPr="006E46F1">
        <w:rPr>
          <w:color w:val="000000" w:themeColor="text1"/>
          <w:sz w:val="24"/>
          <w:szCs w:val="24"/>
        </w:rPr>
        <w:t>▲▲</w:t>
      </w:r>
      <w:r w:rsidRPr="006E46F1">
        <w:rPr>
          <w:rFonts w:hint="eastAsia"/>
          <w:color w:val="000000" w:themeColor="text1"/>
          <w:sz w:val="24"/>
          <w:szCs w:val="24"/>
        </w:rPr>
        <w:t>运维要求：要求本项目质保期内提供免费</w:t>
      </w:r>
      <w:r w:rsidR="00097EF1" w:rsidRPr="006E46F1">
        <w:rPr>
          <w:rFonts w:hint="eastAsia"/>
          <w:color w:val="000000" w:themeColor="text1"/>
          <w:sz w:val="24"/>
          <w:szCs w:val="24"/>
        </w:rPr>
        <w:t>的设备维保及系统</w:t>
      </w:r>
      <w:r w:rsidRPr="006E46F1">
        <w:rPr>
          <w:rFonts w:hint="eastAsia"/>
          <w:color w:val="000000" w:themeColor="text1"/>
          <w:sz w:val="24"/>
          <w:szCs w:val="24"/>
        </w:rPr>
        <w:t>运</w:t>
      </w:r>
      <w:r w:rsidRPr="007C0066">
        <w:rPr>
          <w:rFonts w:hint="eastAsia"/>
          <w:color w:val="000000" w:themeColor="text1"/>
          <w:sz w:val="24"/>
          <w:szCs w:val="24"/>
        </w:rPr>
        <w:t>维，且需提供不少于</w:t>
      </w:r>
      <w:r w:rsidR="00947CA7" w:rsidRPr="007C0066">
        <w:rPr>
          <w:rFonts w:hint="eastAsia"/>
          <w:color w:val="000000" w:themeColor="text1"/>
          <w:sz w:val="24"/>
          <w:szCs w:val="24"/>
        </w:rPr>
        <w:t>2</w:t>
      </w:r>
      <w:r w:rsidR="00947CA7" w:rsidRPr="007C0066">
        <w:rPr>
          <w:rFonts w:hint="eastAsia"/>
          <w:color w:val="000000" w:themeColor="text1"/>
          <w:sz w:val="24"/>
          <w:szCs w:val="24"/>
        </w:rPr>
        <w:t>名服务人员（提供</w:t>
      </w:r>
      <w:r w:rsidR="00947CA7" w:rsidRPr="007C0066">
        <w:rPr>
          <w:rFonts w:hint="eastAsia"/>
          <w:color w:val="000000" w:themeColor="text1"/>
          <w:sz w:val="24"/>
          <w:szCs w:val="24"/>
        </w:rPr>
        <w:t>5</w:t>
      </w:r>
      <w:r w:rsidR="00947CA7" w:rsidRPr="007C0066">
        <w:rPr>
          <w:rFonts w:hint="eastAsia"/>
          <w:color w:val="000000" w:themeColor="text1"/>
          <w:sz w:val="24"/>
          <w:szCs w:val="24"/>
        </w:rPr>
        <w:t>年免费维保和运维服务，在招标人指定地点办公）。</w:t>
      </w:r>
      <w:r w:rsidR="007C0066" w:rsidRPr="007C0066">
        <w:rPr>
          <w:rFonts w:hint="eastAsia"/>
          <w:color w:val="000000" w:themeColor="text1"/>
          <w:sz w:val="24"/>
          <w:szCs w:val="24"/>
        </w:rPr>
        <w:t>投标人需提供</w:t>
      </w:r>
      <w:r w:rsidR="007C0066">
        <w:rPr>
          <w:rFonts w:hint="eastAsia"/>
          <w:color w:val="000000" w:themeColor="text1"/>
          <w:sz w:val="24"/>
          <w:szCs w:val="24"/>
        </w:rPr>
        <w:t>其</w:t>
      </w:r>
      <w:r w:rsidR="007C0066" w:rsidRPr="007C0066">
        <w:rPr>
          <w:rFonts w:hint="eastAsia"/>
          <w:color w:val="000000" w:themeColor="text1"/>
          <w:sz w:val="24"/>
          <w:szCs w:val="24"/>
        </w:rPr>
        <w:t>为以上</w:t>
      </w:r>
      <w:r w:rsidR="007C0066" w:rsidRPr="007C0066">
        <w:rPr>
          <w:rFonts w:hint="eastAsia"/>
          <w:color w:val="000000" w:themeColor="text1"/>
          <w:sz w:val="24"/>
          <w:szCs w:val="24"/>
        </w:rPr>
        <w:t>2</w:t>
      </w:r>
      <w:r w:rsidR="007C0066" w:rsidRPr="007C0066">
        <w:rPr>
          <w:rFonts w:hint="eastAsia"/>
          <w:color w:val="000000" w:themeColor="text1"/>
          <w:sz w:val="24"/>
          <w:szCs w:val="24"/>
        </w:rPr>
        <w:t>名服务人员缴纳的近期连续</w:t>
      </w:r>
      <w:r w:rsidR="007C0066" w:rsidRPr="007C0066">
        <w:rPr>
          <w:rFonts w:hint="eastAsia"/>
          <w:color w:val="000000" w:themeColor="text1"/>
          <w:sz w:val="24"/>
          <w:szCs w:val="24"/>
        </w:rPr>
        <w:t>3</w:t>
      </w:r>
      <w:r w:rsidR="007C0066" w:rsidRPr="007C0066">
        <w:rPr>
          <w:rFonts w:hint="eastAsia"/>
          <w:color w:val="000000" w:themeColor="text1"/>
          <w:sz w:val="24"/>
          <w:szCs w:val="24"/>
        </w:rPr>
        <w:t>个月的社保缴费证明材料。</w:t>
      </w:r>
    </w:p>
    <w:p w14:paraId="3220A38C" w14:textId="73B978C4"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保修期内，投标人对其提供软件产品的使用、维护、功能扩充均应提供</w:t>
      </w:r>
      <w:r w:rsidRPr="006E46F1">
        <w:rPr>
          <w:rFonts w:hint="eastAsia"/>
          <w:color w:val="000000" w:themeColor="text1"/>
          <w:sz w:val="24"/>
          <w:szCs w:val="24"/>
        </w:rPr>
        <w:t>7</w:t>
      </w:r>
      <w:r w:rsidRPr="006E46F1">
        <w:rPr>
          <w:rFonts w:hint="eastAsia"/>
          <w:color w:val="000000" w:themeColor="text1"/>
          <w:sz w:val="24"/>
          <w:szCs w:val="24"/>
        </w:rPr>
        <w:t>×</w:t>
      </w:r>
      <w:r w:rsidRPr="006E46F1">
        <w:rPr>
          <w:rFonts w:hint="eastAsia"/>
          <w:color w:val="000000" w:themeColor="text1"/>
          <w:sz w:val="24"/>
          <w:szCs w:val="24"/>
        </w:rPr>
        <w:t>24</w:t>
      </w:r>
      <w:r w:rsidRPr="006E46F1">
        <w:rPr>
          <w:rFonts w:hint="eastAsia"/>
          <w:color w:val="000000" w:themeColor="text1"/>
          <w:sz w:val="24"/>
          <w:szCs w:val="24"/>
        </w:rPr>
        <w:t>小时技术支持服务。系统发生故障，接到需要服务或者故障通知后</w:t>
      </w:r>
      <w:r w:rsidR="00DD416D">
        <w:rPr>
          <w:rFonts w:hint="eastAsia"/>
          <w:color w:val="000000" w:themeColor="text1"/>
          <w:sz w:val="24"/>
          <w:szCs w:val="24"/>
        </w:rPr>
        <w:t>，服务人员须在</w:t>
      </w:r>
      <w:r w:rsidRPr="006E46F1">
        <w:rPr>
          <w:rFonts w:hint="eastAsia"/>
          <w:color w:val="000000" w:themeColor="text1"/>
          <w:sz w:val="24"/>
          <w:szCs w:val="24"/>
        </w:rPr>
        <w:t>2</w:t>
      </w:r>
      <w:r w:rsidRPr="006E46F1">
        <w:rPr>
          <w:rFonts w:hint="eastAsia"/>
          <w:color w:val="000000" w:themeColor="text1"/>
          <w:sz w:val="24"/>
          <w:szCs w:val="24"/>
        </w:rPr>
        <w:t>小时内到达现场，</w:t>
      </w:r>
      <w:r w:rsidR="00DD416D" w:rsidRPr="006E46F1" w:rsidDel="00DD416D">
        <w:rPr>
          <w:rFonts w:hint="eastAsia"/>
          <w:color w:val="000000" w:themeColor="text1"/>
          <w:sz w:val="24"/>
          <w:szCs w:val="24"/>
        </w:rPr>
        <w:t xml:space="preserve"> </w:t>
      </w:r>
      <w:r w:rsidRPr="006E46F1">
        <w:rPr>
          <w:rFonts w:hint="eastAsia"/>
          <w:color w:val="000000" w:themeColor="text1"/>
          <w:sz w:val="24"/>
          <w:szCs w:val="24"/>
        </w:rPr>
        <w:t>4</w:t>
      </w:r>
      <w:r w:rsidRPr="006E46F1">
        <w:rPr>
          <w:rFonts w:hint="eastAsia"/>
          <w:color w:val="000000" w:themeColor="text1"/>
          <w:sz w:val="24"/>
          <w:szCs w:val="24"/>
        </w:rPr>
        <w:t>小时内完成服务或者维修，包括软件技术服务、软件小版本升级，系统故障排除等。服务所产生的一切费用均由投标人承担。</w:t>
      </w:r>
      <w:r w:rsidR="004A6C74">
        <w:rPr>
          <w:rFonts w:hint="eastAsia"/>
          <w:color w:val="000000" w:themeColor="text1"/>
          <w:sz w:val="24"/>
          <w:szCs w:val="24"/>
        </w:rPr>
        <w:t>投标人须提供足够的备品备件，硬件类故障如在</w:t>
      </w:r>
      <w:r w:rsidR="004A6C74">
        <w:rPr>
          <w:rFonts w:hint="eastAsia"/>
          <w:color w:val="000000" w:themeColor="text1"/>
          <w:sz w:val="24"/>
          <w:szCs w:val="24"/>
        </w:rPr>
        <w:t>4</w:t>
      </w:r>
      <w:r w:rsidR="004A6C74">
        <w:rPr>
          <w:rFonts w:hint="eastAsia"/>
          <w:color w:val="000000" w:themeColor="text1"/>
          <w:sz w:val="24"/>
          <w:szCs w:val="24"/>
        </w:rPr>
        <w:t>小时内无法解决，应及时使用备品备件替换</w:t>
      </w:r>
      <w:r w:rsidR="00A90E20">
        <w:rPr>
          <w:rFonts w:hint="eastAsia"/>
          <w:color w:val="000000" w:themeColor="text1"/>
          <w:sz w:val="24"/>
          <w:szCs w:val="24"/>
        </w:rPr>
        <w:t>，确保系统正常工作</w:t>
      </w:r>
      <w:r w:rsidR="004A6C74">
        <w:rPr>
          <w:rFonts w:hint="eastAsia"/>
          <w:color w:val="000000" w:themeColor="text1"/>
          <w:sz w:val="24"/>
          <w:szCs w:val="24"/>
        </w:rPr>
        <w:t>。</w:t>
      </w:r>
      <w:r w:rsidRPr="006E46F1">
        <w:rPr>
          <w:rFonts w:hint="eastAsia"/>
          <w:color w:val="000000" w:themeColor="text1"/>
          <w:sz w:val="24"/>
          <w:szCs w:val="24"/>
        </w:rPr>
        <w:t xml:space="preserve">  </w:t>
      </w:r>
    </w:p>
    <w:p w14:paraId="292F10F2" w14:textId="2D5AEAAB" w:rsidR="004B069A" w:rsidRPr="006E46F1" w:rsidRDefault="00DD416D" w:rsidP="00C2179D">
      <w:pPr>
        <w:adjustRightInd w:val="0"/>
        <w:snapToGrid w:val="0"/>
        <w:spacing w:before="40" w:after="40" w:line="300" w:lineRule="auto"/>
        <w:ind w:firstLineChars="200" w:firstLine="480"/>
        <w:rPr>
          <w:color w:val="000000" w:themeColor="text1"/>
          <w:sz w:val="24"/>
          <w:szCs w:val="24"/>
        </w:rPr>
      </w:pPr>
      <w:r>
        <w:rPr>
          <w:rFonts w:hint="eastAsia"/>
          <w:color w:val="000000" w:themeColor="text1"/>
          <w:sz w:val="24"/>
          <w:szCs w:val="24"/>
        </w:rPr>
        <w:t>服务</w:t>
      </w:r>
      <w:r w:rsidR="004B069A" w:rsidRPr="006E46F1">
        <w:rPr>
          <w:color w:val="000000" w:themeColor="text1"/>
          <w:sz w:val="24"/>
          <w:szCs w:val="24"/>
        </w:rPr>
        <w:t>人员必须是</w:t>
      </w:r>
      <w:r w:rsidR="00070C3C" w:rsidRPr="006E46F1">
        <w:rPr>
          <w:rFonts w:hint="eastAsia"/>
          <w:color w:val="000000" w:themeColor="text1"/>
          <w:sz w:val="24"/>
          <w:szCs w:val="24"/>
        </w:rPr>
        <w:t>中标方</w:t>
      </w:r>
      <w:r w:rsidR="004B069A" w:rsidRPr="006E46F1">
        <w:rPr>
          <w:color w:val="000000" w:themeColor="text1"/>
          <w:sz w:val="24"/>
          <w:szCs w:val="24"/>
        </w:rPr>
        <w:t>公司或分支机构正式</w:t>
      </w:r>
      <w:r w:rsidR="00070C3C" w:rsidRPr="006E46F1">
        <w:rPr>
          <w:rFonts w:hint="eastAsia"/>
          <w:color w:val="000000" w:themeColor="text1"/>
          <w:sz w:val="24"/>
          <w:szCs w:val="24"/>
        </w:rPr>
        <w:t>员工</w:t>
      </w:r>
      <w:r w:rsidR="00340C88" w:rsidRPr="006E46F1">
        <w:rPr>
          <w:rFonts w:hint="eastAsia"/>
          <w:color w:val="000000" w:themeColor="text1"/>
          <w:sz w:val="24"/>
          <w:szCs w:val="24"/>
        </w:rPr>
        <w:t>，并有足够的专业技术水平，可</w:t>
      </w:r>
      <w:r w:rsidR="00340C88" w:rsidRPr="006E46F1">
        <w:rPr>
          <w:rFonts w:hint="eastAsia"/>
          <w:color w:val="000000" w:themeColor="text1"/>
          <w:sz w:val="24"/>
          <w:szCs w:val="24"/>
        </w:rPr>
        <w:lastRenderedPageBreak/>
        <w:t>处理</w:t>
      </w:r>
      <w:r w:rsidR="00AE051A" w:rsidRPr="006E46F1">
        <w:rPr>
          <w:rFonts w:hint="eastAsia"/>
          <w:color w:val="000000" w:themeColor="text1"/>
          <w:sz w:val="24"/>
          <w:szCs w:val="24"/>
        </w:rPr>
        <w:t>系统</w:t>
      </w:r>
      <w:r w:rsidR="00340C88" w:rsidRPr="006E46F1">
        <w:rPr>
          <w:rFonts w:hint="eastAsia"/>
          <w:color w:val="000000" w:themeColor="text1"/>
          <w:sz w:val="24"/>
          <w:szCs w:val="24"/>
        </w:rPr>
        <w:t>运</w:t>
      </w:r>
      <w:proofErr w:type="gramStart"/>
      <w:r w:rsidR="00340C88" w:rsidRPr="006E46F1">
        <w:rPr>
          <w:rFonts w:hint="eastAsia"/>
          <w:color w:val="000000" w:themeColor="text1"/>
          <w:sz w:val="24"/>
          <w:szCs w:val="24"/>
        </w:rPr>
        <w:t>维过程</w:t>
      </w:r>
      <w:proofErr w:type="gramEnd"/>
      <w:r w:rsidR="00340C88" w:rsidRPr="006E46F1">
        <w:rPr>
          <w:rFonts w:hint="eastAsia"/>
          <w:color w:val="000000" w:themeColor="text1"/>
          <w:sz w:val="24"/>
          <w:szCs w:val="24"/>
        </w:rPr>
        <w:t>中遇到的常见问题</w:t>
      </w:r>
      <w:r w:rsidR="004B069A" w:rsidRPr="006E46F1">
        <w:rPr>
          <w:color w:val="000000" w:themeColor="text1"/>
          <w:sz w:val="24"/>
          <w:szCs w:val="24"/>
        </w:rPr>
        <w:t>。</w:t>
      </w:r>
    </w:p>
    <w:p w14:paraId="0DA9DAA6"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服务期内须提供所供软件系统的系统</w:t>
      </w:r>
      <w:r w:rsidRPr="006E46F1">
        <w:rPr>
          <w:color w:val="000000" w:themeColor="text1"/>
          <w:sz w:val="24"/>
          <w:szCs w:val="24"/>
        </w:rPr>
        <w:t xml:space="preserve"> BUG </w:t>
      </w:r>
      <w:r w:rsidRPr="006E46F1">
        <w:rPr>
          <w:color w:val="000000" w:themeColor="text1"/>
          <w:sz w:val="24"/>
          <w:szCs w:val="24"/>
        </w:rPr>
        <w:t>修复、系统性能优化等服务。</w:t>
      </w:r>
    </w:p>
    <w:p w14:paraId="4835D7C3"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协助提供系统数据备份服务，并定期检验数据备份的有效性。</w:t>
      </w:r>
      <w:r w:rsidRPr="006E46F1">
        <w:rPr>
          <w:color w:val="000000" w:themeColor="text1"/>
          <w:sz w:val="24"/>
          <w:szCs w:val="24"/>
        </w:rPr>
        <w:t xml:space="preserve"> </w:t>
      </w:r>
    </w:p>
    <w:p w14:paraId="54A33C4A"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协助采购人对产品运行环境（包括操作系统、数据库、中间件以及其它相关软件）及时进行打补丁、查病毒服务。</w:t>
      </w:r>
      <w:r w:rsidRPr="006E46F1">
        <w:rPr>
          <w:color w:val="000000" w:themeColor="text1"/>
          <w:sz w:val="24"/>
          <w:szCs w:val="24"/>
        </w:rPr>
        <w:t xml:space="preserve"> </w:t>
      </w:r>
    </w:p>
    <w:p w14:paraId="154CC4AB" w14:textId="1980F2CF"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供应商在投标时须提出软件系统及运行环境的定期维护</w:t>
      </w:r>
      <w:r w:rsidR="00162A39">
        <w:rPr>
          <w:rFonts w:hint="eastAsia"/>
          <w:color w:val="000000" w:themeColor="text1"/>
          <w:sz w:val="24"/>
          <w:szCs w:val="24"/>
        </w:rPr>
        <w:t>及巡检</w:t>
      </w:r>
      <w:r w:rsidRPr="006E46F1">
        <w:rPr>
          <w:color w:val="000000" w:themeColor="text1"/>
          <w:sz w:val="24"/>
          <w:szCs w:val="24"/>
        </w:rPr>
        <w:t>计划，</w:t>
      </w:r>
      <w:r w:rsidR="00162A39">
        <w:rPr>
          <w:rFonts w:hint="eastAsia"/>
          <w:color w:val="000000" w:themeColor="text1"/>
          <w:sz w:val="24"/>
          <w:szCs w:val="24"/>
        </w:rPr>
        <w:t>并承诺</w:t>
      </w:r>
      <w:r w:rsidRPr="006E46F1">
        <w:rPr>
          <w:color w:val="000000" w:themeColor="text1"/>
          <w:sz w:val="24"/>
          <w:szCs w:val="24"/>
        </w:rPr>
        <w:t>对采购人要求的不定期维护</w:t>
      </w:r>
      <w:r w:rsidR="00162A39">
        <w:rPr>
          <w:rFonts w:hint="eastAsia"/>
          <w:color w:val="000000" w:themeColor="text1"/>
          <w:sz w:val="24"/>
          <w:szCs w:val="24"/>
        </w:rPr>
        <w:t>及重要时期现场保障等需求</w:t>
      </w:r>
      <w:r w:rsidRPr="006E46F1">
        <w:rPr>
          <w:color w:val="000000" w:themeColor="text1"/>
          <w:sz w:val="24"/>
          <w:szCs w:val="24"/>
        </w:rPr>
        <w:t>提出响应措施。</w:t>
      </w:r>
      <w:r w:rsidRPr="006E46F1">
        <w:rPr>
          <w:color w:val="000000" w:themeColor="text1"/>
          <w:sz w:val="24"/>
          <w:szCs w:val="24"/>
        </w:rPr>
        <w:t xml:space="preserve"> </w:t>
      </w:r>
    </w:p>
    <w:p w14:paraId="3D21892C"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实施系统维护或修改设计后，应在</w:t>
      </w:r>
      <w:r w:rsidRPr="006E46F1">
        <w:rPr>
          <w:color w:val="000000" w:themeColor="text1"/>
          <w:sz w:val="24"/>
          <w:szCs w:val="24"/>
        </w:rPr>
        <w:t xml:space="preserve"> 1 </w:t>
      </w:r>
      <w:r w:rsidRPr="006E46F1">
        <w:rPr>
          <w:color w:val="000000" w:themeColor="text1"/>
          <w:sz w:val="24"/>
          <w:szCs w:val="24"/>
        </w:rPr>
        <w:t>周内更新有关技术文档并提交采购人。</w:t>
      </w:r>
      <w:r w:rsidRPr="006E46F1">
        <w:rPr>
          <w:color w:val="000000" w:themeColor="text1"/>
          <w:sz w:val="24"/>
          <w:szCs w:val="24"/>
        </w:rPr>
        <w:t xml:space="preserve"> </w:t>
      </w:r>
    </w:p>
    <w:p w14:paraId="29143C5C" w14:textId="77777777" w:rsidR="004B069A" w:rsidRPr="006E46F1" w:rsidRDefault="004B069A" w:rsidP="004B069A">
      <w:pPr>
        <w:keepNext/>
        <w:keepLines/>
        <w:numPr>
          <w:ilvl w:val="1"/>
          <w:numId w:val="0"/>
        </w:numPr>
        <w:spacing w:before="260" w:after="260"/>
        <w:ind w:left="992" w:hanging="567"/>
        <w:outlineLvl w:val="1"/>
        <w:rPr>
          <w:b/>
          <w:bCs/>
          <w:color w:val="000000" w:themeColor="text1"/>
          <w:kern w:val="0"/>
          <w:sz w:val="32"/>
          <w:szCs w:val="32"/>
        </w:rPr>
      </w:pPr>
      <w:r w:rsidRPr="006E46F1">
        <w:rPr>
          <w:b/>
          <w:bCs/>
          <w:color w:val="000000" w:themeColor="text1"/>
          <w:kern w:val="0"/>
          <w:sz w:val="32"/>
          <w:szCs w:val="32"/>
        </w:rPr>
        <w:t>成果移交</w:t>
      </w:r>
    </w:p>
    <w:p w14:paraId="085C56B0"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在本期项目的开发过程中和交付使用后，各个阶段都会有各种成果和文档资料。这些成果和文档资料对所开发系统的维护和持续发展起着非常重大的作用。因此，要求将全面、规范的成果和文档资料交付给学校，而且要提供明确的交付清单。同时，成果和文档资料应符合软件工程的相关要求。要交付的成果和文档资料主要包括以下部分：</w:t>
      </w:r>
    </w:p>
    <w:p w14:paraId="5976596E"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技术文档：包括项目开发中的各种技术文档，如，开发环境配置说明、需求分析说明、变更说明、系统设计说明、用户手册、测试用例、测试结果、系统维护说明、系统培训资料以及有关系统接口的技术说明等等。</w:t>
      </w:r>
    </w:p>
    <w:p w14:paraId="2C51B358"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管理文档：包括项目开发中的一些工作文档，如，计划、报告、讨论纲要、会议记录等。</w:t>
      </w:r>
    </w:p>
    <w:p w14:paraId="5559FD66"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需提交文档包括：</w:t>
      </w:r>
    </w:p>
    <w:p w14:paraId="785B285D"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《项目实施计划》</w:t>
      </w:r>
    </w:p>
    <w:p w14:paraId="5C2870B8"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《系统集成方案》</w:t>
      </w:r>
    </w:p>
    <w:p w14:paraId="16792348"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《测试报告》</w:t>
      </w:r>
    </w:p>
    <w:p w14:paraId="404B2BDE"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《上线试运行确认单》</w:t>
      </w:r>
    </w:p>
    <w:p w14:paraId="1EDEABA8"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《试运行阶段用户问题反馈确认单》</w:t>
      </w:r>
    </w:p>
    <w:p w14:paraId="5F6C14DC"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《验收报告》</w:t>
      </w:r>
    </w:p>
    <w:p w14:paraId="50692B0A"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《用户使用手册》</w:t>
      </w:r>
    </w:p>
    <w:p w14:paraId="6DA506C8"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《常见问题说明》</w:t>
      </w:r>
    </w:p>
    <w:p w14:paraId="6F0212ED"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《系统接口说明书》</w:t>
      </w:r>
    </w:p>
    <w:p w14:paraId="3D9CFA12"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《系统配置手册》</w:t>
      </w:r>
    </w:p>
    <w:p w14:paraId="4A3254A3"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《系统维护手册》</w:t>
      </w:r>
    </w:p>
    <w:p w14:paraId="57DE2AA5" w14:textId="77777777" w:rsidR="00810EEF" w:rsidRPr="006E46F1" w:rsidRDefault="004B069A" w:rsidP="00F27349">
      <w:pPr>
        <w:adjustRightInd w:val="0"/>
        <w:snapToGrid w:val="0"/>
        <w:spacing w:before="40" w:after="40" w:line="300" w:lineRule="auto"/>
        <w:ind w:firstLineChars="200" w:firstLine="480"/>
        <w:rPr>
          <w:color w:val="000000" w:themeColor="text1"/>
          <w:sz w:val="24"/>
          <w:szCs w:val="24"/>
        </w:rPr>
      </w:pPr>
      <w:r w:rsidRPr="006E46F1">
        <w:rPr>
          <w:color w:val="000000" w:themeColor="text1"/>
          <w:sz w:val="24"/>
          <w:szCs w:val="24"/>
        </w:rPr>
        <w:t>《系统管理员手册》</w:t>
      </w:r>
      <w:bookmarkStart w:id="46" w:name="_Toc39696566"/>
    </w:p>
    <w:p w14:paraId="00D471E0" w14:textId="77777777" w:rsidR="00075476" w:rsidRPr="006E46F1" w:rsidRDefault="00075476" w:rsidP="00F27349">
      <w:pPr>
        <w:adjustRightInd w:val="0"/>
        <w:snapToGrid w:val="0"/>
        <w:spacing w:before="40" w:after="40" w:line="300" w:lineRule="auto"/>
        <w:ind w:firstLineChars="200" w:firstLine="480"/>
        <w:rPr>
          <w:color w:val="000000" w:themeColor="text1"/>
          <w:sz w:val="24"/>
          <w:szCs w:val="24"/>
        </w:rPr>
      </w:pPr>
    </w:p>
    <w:p w14:paraId="659839DE" w14:textId="1E1C8175" w:rsidR="00810EEF" w:rsidRPr="006E46F1" w:rsidRDefault="00075476" w:rsidP="00F27349">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附</w:t>
      </w:r>
      <w:r w:rsidRPr="006E46F1">
        <w:rPr>
          <w:color w:val="000000" w:themeColor="text1"/>
          <w:sz w:val="24"/>
          <w:szCs w:val="24"/>
        </w:rPr>
        <w:t>：承诺书</w:t>
      </w:r>
    </w:p>
    <w:p w14:paraId="4C172122" w14:textId="4B1B2338" w:rsidR="004B069A" w:rsidRPr="006E46F1" w:rsidRDefault="00810EEF" w:rsidP="00F27349">
      <w:pPr>
        <w:adjustRightInd w:val="0"/>
        <w:snapToGrid w:val="0"/>
        <w:spacing w:before="40" w:after="40" w:line="300" w:lineRule="auto"/>
        <w:ind w:firstLineChars="200" w:firstLine="482"/>
        <w:rPr>
          <w:rFonts w:ascii="宋体" w:hAnsi="宋体" w:cs="宋体"/>
          <w:b/>
          <w:bCs/>
          <w:color w:val="000000" w:themeColor="text1"/>
          <w:kern w:val="0"/>
          <w:sz w:val="28"/>
          <w:szCs w:val="28"/>
        </w:rPr>
      </w:pPr>
      <w:r w:rsidRPr="006E46F1">
        <w:rPr>
          <w:rFonts w:ascii="宋体" w:hAnsi="宋体" w:cs="宋体"/>
          <w:b/>
          <w:bCs/>
          <w:noProof/>
          <w:color w:val="000000" w:themeColor="text1"/>
          <w:kern w:val="0"/>
          <w:sz w:val="24"/>
          <w:szCs w:val="24"/>
        </w:rPr>
        <w:drawing>
          <wp:inline distT="0" distB="0" distL="0" distR="0" wp14:anchorId="240ECA47" wp14:editId="2BCE9A47">
            <wp:extent cx="5342936" cy="7123716"/>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汇励丰承诺函.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50803" cy="7134205"/>
                    </a:xfrm>
                    <a:prstGeom prst="rect">
                      <a:avLst/>
                    </a:prstGeom>
                  </pic:spPr>
                </pic:pic>
              </a:graphicData>
            </a:graphic>
          </wp:inline>
        </w:drawing>
      </w:r>
      <w:r w:rsidRPr="006E46F1">
        <w:rPr>
          <w:rFonts w:ascii="宋体" w:hAnsi="宋体" w:cs="宋体"/>
          <w:b/>
          <w:bCs/>
          <w:noProof/>
          <w:color w:val="000000" w:themeColor="text1"/>
          <w:kern w:val="0"/>
          <w:sz w:val="24"/>
          <w:szCs w:val="24"/>
        </w:rPr>
        <w:lastRenderedPageBreak/>
        <w:drawing>
          <wp:inline distT="0" distB="0" distL="0" distR="0" wp14:anchorId="1185AE03" wp14:editId="742D56E2">
            <wp:extent cx="5685155" cy="781875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武汉盛帆电控.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85155" cy="7818755"/>
                    </a:xfrm>
                    <a:prstGeom prst="rect">
                      <a:avLst/>
                    </a:prstGeom>
                  </pic:spPr>
                </pic:pic>
              </a:graphicData>
            </a:graphic>
          </wp:inline>
        </w:drawing>
      </w:r>
      <w:r w:rsidRPr="006E46F1">
        <w:rPr>
          <w:rFonts w:ascii="宋体" w:hAnsi="宋体" w:cs="宋体"/>
          <w:b/>
          <w:bCs/>
          <w:noProof/>
          <w:color w:val="000000" w:themeColor="text1"/>
          <w:kern w:val="0"/>
          <w:sz w:val="24"/>
          <w:szCs w:val="24"/>
        </w:rPr>
        <w:lastRenderedPageBreak/>
        <w:drawing>
          <wp:inline distT="0" distB="0" distL="0" distR="0" wp14:anchorId="6B22FACD" wp14:editId="2D49E5A3">
            <wp:extent cx="5685155" cy="7579995"/>
            <wp:effectExtent l="0" t="0" r="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新中新承诺.jpg"/>
                    <pic:cNvPicPr/>
                  </pic:nvPicPr>
                  <pic:blipFill>
                    <a:blip r:embed="rId14">
                      <a:extLst>
                        <a:ext uri="{28A0092B-C50C-407E-A947-70E740481C1C}">
                          <a14:useLocalDpi xmlns:a14="http://schemas.microsoft.com/office/drawing/2010/main" val="0"/>
                        </a:ext>
                      </a:extLst>
                    </a:blip>
                    <a:stretch>
                      <a:fillRect/>
                    </a:stretch>
                  </pic:blipFill>
                  <pic:spPr>
                    <a:xfrm>
                      <a:off x="0" y="0"/>
                      <a:ext cx="5685155" cy="7579995"/>
                    </a:xfrm>
                    <a:prstGeom prst="rect">
                      <a:avLst/>
                    </a:prstGeom>
                  </pic:spPr>
                </pic:pic>
              </a:graphicData>
            </a:graphic>
          </wp:inline>
        </w:drawing>
      </w:r>
      <w:r w:rsidR="004B069A" w:rsidRPr="006E46F1">
        <w:rPr>
          <w:rFonts w:ascii="宋体" w:hAnsi="宋体" w:cs="宋体"/>
          <w:b/>
          <w:bCs/>
          <w:color w:val="000000" w:themeColor="text1"/>
          <w:kern w:val="0"/>
          <w:sz w:val="24"/>
          <w:szCs w:val="24"/>
        </w:rPr>
        <w:br w:type="page"/>
      </w:r>
    </w:p>
    <w:p w14:paraId="2E5F04EC" w14:textId="5A8446FE" w:rsidR="004B069A" w:rsidRPr="006E46F1" w:rsidRDefault="00E36B0A" w:rsidP="001821EB">
      <w:pPr>
        <w:pStyle w:val="2"/>
        <w:adjustRightInd w:val="0"/>
        <w:snapToGrid w:val="0"/>
        <w:spacing w:before="0" w:after="0" w:line="540" w:lineRule="exact"/>
        <w:rPr>
          <w:rFonts w:ascii="黑体" w:eastAsia="黑体" w:hAnsi="黑体"/>
          <w:color w:val="000000" w:themeColor="text1"/>
        </w:rPr>
      </w:pPr>
      <w:r w:rsidRPr="006E46F1">
        <w:rPr>
          <w:rFonts w:ascii="黑体" w:eastAsia="黑体" w:hAnsi="黑体" w:hint="eastAsia"/>
          <w:color w:val="000000" w:themeColor="text1"/>
        </w:rPr>
        <w:lastRenderedPageBreak/>
        <w:t xml:space="preserve">第五章 </w:t>
      </w:r>
      <w:r w:rsidR="004B069A" w:rsidRPr="006E46F1">
        <w:rPr>
          <w:rFonts w:ascii="黑体" w:eastAsia="黑体" w:hAnsi="黑体"/>
          <w:color w:val="000000" w:themeColor="text1"/>
        </w:rPr>
        <w:t>评标方法与评标标准</w:t>
      </w:r>
      <w:bookmarkEnd w:id="46"/>
    </w:p>
    <w:p w14:paraId="0E4C96F9"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评标工作组将对确定为实质性响应采购文件要求的投标文件进行评价和比较，评标采用综合评分法。对未中标人，将不作任何解释。</w:t>
      </w:r>
    </w:p>
    <w:p w14:paraId="2B487BA4" w14:textId="77777777" w:rsidR="004B069A" w:rsidRPr="006E46F1" w:rsidRDefault="004B069A"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采用综合评分法的，按评审后得分由高到低顺序排列。得分相同的，按投标报价由低到高顺序排列。得分且投标报价相同的，按技术指标优劣顺序排列。</w:t>
      </w:r>
    </w:p>
    <w:p w14:paraId="4C4FFCA4" w14:textId="77777777" w:rsidR="00224A47" w:rsidRPr="006E46F1" w:rsidRDefault="00224A47" w:rsidP="00224A47">
      <w:pPr>
        <w:adjustRightInd w:val="0"/>
        <w:spacing w:before="120" w:after="120" w:line="360" w:lineRule="exact"/>
        <w:ind w:firstLineChars="183" w:firstLine="441"/>
        <w:jc w:val="left"/>
        <w:textAlignment w:val="baseline"/>
        <w:rPr>
          <w:rFonts w:ascii="宋体" w:hAnsi="宋体"/>
          <w:b/>
          <w:bCs/>
          <w:color w:val="000000" w:themeColor="text1"/>
          <w:kern w:val="0"/>
          <w:sz w:val="24"/>
          <w:szCs w:val="24"/>
        </w:rPr>
      </w:pPr>
      <w:r w:rsidRPr="006E46F1">
        <w:rPr>
          <w:rFonts w:ascii="宋体" w:hAnsi="宋体" w:hint="eastAsia"/>
          <w:b/>
          <w:bCs/>
          <w:color w:val="000000" w:themeColor="text1"/>
          <w:kern w:val="0"/>
          <w:sz w:val="24"/>
          <w:szCs w:val="24"/>
        </w:rPr>
        <w:t>政府采购政策功能落实</w:t>
      </w:r>
    </w:p>
    <w:p w14:paraId="339BF29A" w14:textId="68721707" w:rsidR="00224A47" w:rsidRPr="006E46F1" w:rsidRDefault="00224A47"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小微型企业价格扣除</w:t>
      </w:r>
    </w:p>
    <w:p w14:paraId="00B6BB51" w14:textId="77777777" w:rsidR="00224A47" w:rsidRPr="006E46F1" w:rsidRDefault="00224A47"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1</w:t>
      </w:r>
      <w:r w:rsidRPr="006E46F1">
        <w:rPr>
          <w:rFonts w:hint="eastAsia"/>
          <w:color w:val="000000" w:themeColor="text1"/>
          <w:sz w:val="24"/>
          <w:szCs w:val="24"/>
        </w:rPr>
        <w:t>）本项目对小型和微型企业产品给予</w:t>
      </w:r>
      <w:r w:rsidRPr="006E46F1">
        <w:rPr>
          <w:rFonts w:hint="eastAsia"/>
          <w:color w:val="000000" w:themeColor="text1"/>
          <w:sz w:val="24"/>
          <w:szCs w:val="24"/>
        </w:rPr>
        <w:t>10%</w:t>
      </w:r>
      <w:r w:rsidRPr="006E46F1">
        <w:rPr>
          <w:rFonts w:hint="eastAsia"/>
          <w:color w:val="000000" w:themeColor="text1"/>
          <w:sz w:val="24"/>
          <w:szCs w:val="24"/>
        </w:rPr>
        <w:t>的扣除价格，用扣除后的价格参与评审。</w:t>
      </w:r>
    </w:p>
    <w:p w14:paraId="7D3CBCD5" w14:textId="77777777" w:rsidR="00224A47" w:rsidRPr="006E46F1" w:rsidRDefault="00224A47"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2</w:t>
      </w:r>
      <w:r w:rsidRPr="006E46F1">
        <w:rPr>
          <w:rFonts w:hint="eastAsia"/>
          <w:color w:val="000000" w:themeColor="text1"/>
          <w:sz w:val="24"/>
          <w:szCs w:val="24"/>
        </w:rPr>
        <w:t>）供应商需按照采购文件的要求提供相应的《企业声明函》。</w:t>
      </w:r>
    </w:p>
    <w:p w14:paraId="7E92E957" w14:textId="10613919" w:rsidR="00592209" w:rsidRPr="006E46F1" w:rsidRDefault="00224A47" w:rsidP="00C2179D">
      <w:pPr>
        <w:adjustRightInd w:val="0"/>
        <w:snapToGrid w:val="0"/>
        <w:spacing w:before="40" w:after="40" w:line="300" w:lineRule="auto"/>
        <w:ind w:firstLineChars="200" w:firstLine="480"/>
        <w:rPr>
          <w:color w:val="000000" w:themeColor="text1"/>
          <w:sz w:val="24"/>
          <w:szCs w:val="24"/>
        </w:rPr>
      </w:pPr>
      <w:r w:rsidRPr="006E46F1">
        <w:rPr>
          <w:rFonts w:hint="eastAsia"/>
          <w:color w:val="000000" w:themeColor="text1"/>
          <w:sz w:val="24"/>
          <w:szCs w:val="24"/>
        </w:rPr>
        <w:t>（</w:t>
      </w:r>
      <w:r w:rsidRPr="006E46F1">
        <w:rPr>
          <w:rFonts w:hint="eastAsia"/>
          <w:color w:val="000000" w:themeColor="text1"/>
          <w:sz w:val="24"/>
          <w:szCs w:val="24"/>
        </w:rPr>
        <w:t>3</w:t>
      </w:r>
      <w:r w:rsidRPr="006E46F1">
        <w:rPr>
          <w:rFonts w:hint="eastAsia"/>
          <w:color w:val="000000" w:themeColor="text1"/>
          <w:sz w:val="24"/>
          <w:szCs w:val="24"/>
        </w:rPr>
        <w:t>）企业标准请参照《关于印发中小企业划型标准规定的通知》（工信部联企业</w:t>
      </w:r>
      <w:r w:rsidRPr="006E46F1">
        <w:rPr>
          <w:rFonts w:hint="eastAsia"/>
          <w:color w:val="000000" w:themeColor="text1"/>
          <w:sz w:val="24"/>
          <w:szCs w:val="24"/>
        </w:rPr>
        <w:t>[2011]300</w:t>
      </w:r>
      <w:r w:rsidRPr="006E46F1">
        <w:rPr>
          <w:rFonts w:hint="eastAsia"/>
          <w:color w:val="000000" w:themeColor="text1"/>
          <w:sz w:val="24"/>
          <w:szCs w:val="24"/>
        </w:rPr>
        <w:t>号）文件规定自行填写。</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134"/>
        <w:gridCol w:w="709"/>
        <w:gridCol w:w="5670"/>
      </w:tblGrid>
      <w:tr w:rsidR="006E46F1" w:rsidRPr="006E46F1" w14:paraId="6CCBCF1F" w14:textId="77777777" w:rsidTr="00B54975">
        <w:trPr>
          <w:trHeight w:val="70"/>
          <w:tblHeader/>
        </w:trPr>
        <w:tc>
          <w:tcPr>
            <w:tcW w:w="1129" w:type="dxa"/>
            <w:shd w:val="clear" w:color="auto" w:fill="D0CECE"/>
            <w:vAlign w:val="center"/>
          </w:tcPr>
          <w:p w14:paraId="16BC0A5D" w14:textId="1806F586" w:rsidR="004B069A" w:rsidRPr="006E46F1" w:rsidRDefault="004B069A" w:rsidP="00B54975">
            <w:pPr>
              <w:widowControl/>
              <w:adjustRightInd w:val="0"/>
              <w:snapToGrid w:val="0"/>
              <w:jc w:val="center"/>
              <w:rPr>
                <w:b/>
                <w:color w:val="000000" w:themeColor="text1"/>
                <w:kern w:val="0"/>
              </w:rPr>
            </w:pPr>
            <w:bookmarkStart w:id="47" w:name="_Toc39696567"/>
            <w:r w:rsidRPr="006E46F1">
              <w:rPr>
                <w:b/>
                <w:color w:val="000000" w:themeColor="text1"/>
                <w:kern w:val="0"/>
              </w:rPr>
              <w:t>评分标准</w:t>
            </w:r>
          </w:p>
        </w:tc>
        <w:tc>
          <w:tcPr>
            <w:tcW w:w="1134" w:type="dxa"/>
            <w:shd w:val="clear" w:color="auto" w:fill="D0CECE"/>
            <w:vAlign w:val="center"/>
          </w:tcPr>
          <w:p w14:paraId="46E645B6" w14:textId="77777777" w:rsidR="004B069A" w:rsidRPr="006E46F1" w:rsidRDefault="004B069A" w:rsidP="00B54975">
            <w:pPr>
              <w:widowControl/>
              <w:adjustRightInd w:val="0"/>
              <w:snapToGrid w:val="0"/>
              <w:jc w:val="center"/>
              <w:rPr>
                <w:b/>
                <w:color w:val="000000" w:themeColor="text1"/>
                <w:kern w:val="0"/>
              </w:rPr>
            </w:pPr>
            <w:r w:rsidRPr="006E46F1">
              <w:rPr>
                <w:b/>
                <w:color w:val="000000" w:themeColor="text1"/>
                <w:kern w:val="0"/>
              </w:rPr>
              <w:t>评分细目</w:t>
            </w:r>
          </w:p>
        </w:tc>
        <w:tc>
          <w:tcPr>
            <w:tcW w:w="709" w:type="dxa"/>
            <w:shd w:val="clear" w:color="auto" w:fill="D0CECE"/>
            <w:vAlign w:val="center"/>
          </w:tcPr>
          <w:p w14:paraId="0B0D2C3D" w14:textId="77777777" w:rsidR="004B069A" w:rsidRPr="006E46F1" w:rsidRDefault="004B069A" w:rsidP="00B54975">
            <w:pPr>
              <w:widowControl/>
              <w:adjustRightInd w:val="0"/>
              <w:snapToGrid w:val="0"/>
              <w:jc w:val="center"/>
              <w:rPr>
                <w:b/>
                <w:color w:val="000000" w:themeColor="text1"/>
                <w:kern w:val="0"/>
              </w:rPr>
            </w:pPr>
            <w:r w:rsidRPr="006E46F1">
              <w:rPr>
                <w:b/>
                <w:color w:val="000000" w:themeColor="text1"/>
                <w:kern w:val="0"/>
              </w:rPr>
              <w:t>分值</w:t>
            </w:r>
          </w:p>
        </w:tc>
        <w:tc>
          <w:tcPr>
            <w:tcW w:w="5670" w:type="dxa"/>
            <w:shd w:val="clear" w:color="auto" w:fill="D0CECE"/>
            <w:vAlign w:val="center"/>
          </w:tcPr>
          <w:p w14:paraId="1366E0D4" w14:textId="77777777" w:rsidR="004B069A" w:rsidRPr="006E46F1" w:rsidRDefault="004B069A" w:rsidP="00B54975">
            <w:pPr>
              <w:widowControl/>
              <w:adjustRightInd w:val="0"/>
              <w:snapToGrid w:val="0"/>
              <w:jc w:val="center"/>
              <w:rPr>
                <w:b/>
                <w:color w:val="000000" w:themeColor="text1"/>
                <w:kern w:val="0"/>
              </w:rPr>
            </w:pPr>
            <w:r w:rsidRPr="006E46F1">
              <w:rPr>
                <w:b/>
                <w:color w:val="000000" w:themeColor="text1"/>
                <w:kern w:val="0"/>
              </w:rPr>
              <w:t>评分标准</w:t>
            </w:r>
          </w:p>
        </w:tc>
      </w:tr>
      <w:tr w:rsidR="006E46F1" w:rsidRPr="006E46F1" w14:paraId="2B7D0F27" w14:textId="77777777" w:rsidTr="003D0B02">
        <w:trPr>
          <w:trHeight w:val="814"/>
        </w:trPr>
        <w:tc>
          <w:tcPr>
            <w:tcW w:w="1129" w:type="dxa"/>
            <w:vAlign w:val="center"/>
          </w:tcPr>
          <w:p w14:paraId="61D5DB9C" w14:textId="77777777" w:rsidR="004B069A" w:rsidRPr="006E46F1" w:rsidRDefault="004B069A" w:rsidP="00B54975">
            <w:pPr>
              <w:widowControl/>
              <w:adjustRightInd w:val="0"/>
              <w:snapToGrid w:val="0"/>
              <w:jc w:val="center"/>
              <w:rPr>
                <w:color w:val="000000" w:themeColor="text1"/>
                <w:kern w:val="0"/>
              </w:rPr>
            </w:pPr>
            <w:r w:rsidRPr="006E46F1">
              <w:rPr>
                <w:rFonts w:hint="eastAsia"/>
                <w:color w:val="000000" w:themeColor="text1"/>
                <w:kern w:val="0"/>
              </w:rPr>
              <w:t>系统</w:t>
            </w:r>
            <w:r w:rsidRPr="006E46F1">
              <w:rPr>
                <w:color w:val="000000" w:themeColor="text1"/>
                <w:kern w:val="0"/>
              </w:rPr>
              <w:t>报价</w:t>
            </w:r>
          </w:p>
          <w:p w14:paraId="6456D98B" w14:textId="77777777" w:rsidR="004B069A" w:rsidRPr="006E46F1" w:rsidRDefault="004B069A" w:rsidP="00B54975">
            <w:pPr>
              <w:widowControl/>
              <w:adjustRightInd w:val="0"/>
              <w:snapToGrid w:val="0"/>
              <w:jc w:val="center"/>
              <w:rPr>
                <w:color w:val="000000" w:themeColor="text1"/>
                <w:kern w:val="0"/>
              </w:rPr>
            </w:pPr>
            <w:r w:rsidRPr="006E46F1">
              <w:rPr>
                <w:rFonts w:hint="eastAsia"/>
                <w:color w:val="000000" w:themeColor="text1"/>
                <w:kern w:val="0"/>
              </w:rPr>
              <w:t>（</w:t>
            </w:r>
            <w:r w:rsidRPr="006E46F1">
              <w:rPr>
                <w:rFonts w:hint="eastAsia"/>
                <w:color w:val="000000" w:themeColor="text1"/>
                <w:kern w:val="0"/>
              </w:rPr>
              <w:t>3</w:t>
            </w:r>
            <w:r w:rsidRPr="006E46F1">
              <w:rPr>
                <w:color w:val="000000" w:themeColor="text1"/>
                <w:kern w:val="0"/>
              </w:rPr>
              <w:t>0</w:t>
            </w:r>
            <w:r w:rsidRPr="006E46F1">
              <w:rPr>
                <w:rFonts w:hint="eastAsia"/>
                <w:color w:val="000000" w:themeColor="text1"/>
                <w:kern w:val="0"/>
              </w:rPr>
              <w:t>分）</w:t>
            </w:r>
          </w:p>
        </w:tc>
        <w:tc>
          <w:tcPr>
            <w:tcW w:w="1134" w:type="dxa"/>
            <w:vAlign w:val="center"/>
          </w:tcPr>
          <w:p w14:paraId="72E49C95" w14:textId="77777777" w:rsidR="004B069A" w:rsidRPr="006E46F1" w:rsidRDefault="004B069A" w:rsidP="00B54975">
            <w:pPr>
              <w:widowControl/>
              <w:adjustRightInd w:val="0"/>
              <w:snapToGrid w:val="0"/>
              <w:jc w:val="center"/>
              <w:rPr>
                <w:color w:val="000000" w:themeColor="text1"/>
                <w:kern w:val="0"/>
              </w:rPr>
            </w:pPr>
          </w:p>
        </w:tc>
        <w:tc>
          <w:tcPr>
            <w:tcW w:w="709" w:type="dxa"/>
            <w:vAlign w:val="center"/>
          </w:tcPr>
          <w:p w14:paraId="47580055" w14:textId="77777777" w:rsidR="004B069A" w:rsidRPr="006E46F1" w:rsidRDefault="004B069A" w:rsidP="00B54975">
            <w:pPr>
              <w:widowControl/>
              <w:adjustRightInd w:val="0"/>
              <w:snapToGrid w:val="0"/>
              <w:jc w:val="center"/>
              <w:rPr>
                <w:color w:val="000000" w:themeColor="text1"/>
                <w:kern w:val="0"/>
              </w:rPr>
            </w:pPr>
            <w:r w:rsidRPr="006E46F1">
              <w:rPr>
                <w:color w:val="000000" w:themeColor="text1"/>
                <w:kern w:val="0"/>
              </w:rPr>
              <w:t>30</w:t>
            </w:r>
          </w:p>
        </w:tc>
        <w:tc>
          <w:tcPr>
            <w:tcW w:w="5670" w:type="dxa"/>
          </w:tcPr>
          <w:p w14:paraId="16118EA1" w14:textId="3D7C9776"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投标报价得分</w:t>
            </w:r>
            <w:r w:rsidRPr="006E46F1">
              <w:rPr>
                <w:color w:val="000000" w:themeColor="text1"/>
                <w:kern w:val="0"/>
              </w:rPr>
              <w:t>=</w:t>
            </w:r>
            <w:r w:rsidRPr="006E46F1">
              <w:rPr>
                <w:color w:val="000000" w:themeColor="text1"/>
                <w:kern w:val="0"/>
              </w:rPr>
              <w:t>（评标基准价</w:t>
            </w:r>
            <w:r w:rsidRPr="006E46F1">
              <w:rPr>
                <w:color w:val="000000" w:themeColor="text1"/>
                <w:kern w:val="0"/>
              </w:rPr>
              <w:t>/</w:t>
            </w:r>
            <w:r w:rsidRPr="006E46F1">
              <w:rPr>
                <w:color w:val="000000" w:themeColor="text1"/>
                <w:kern w:val="0"/>
              </w:rPr>
              <w:t>投标报价）</w:t>
            </w:r>
            <w:r w:rsidRPr="006E46F1">
              <w:rPr>
                <w:color w:val="000000" w:themeColor="text1"/>
                <w:kern w:val="0"/>
              </w:rPr>
              <w:t>*</w:t>
            </w:r>
            <w:r w:rsidR="0006350F" w:rsidRPr="006E46F1">
              <w:rPr>
                <w:color w:val="000000" w:themeColor="text1"/>
                <w:kern w:val="0"/>
              </w:rPr>
              <w:t>3</w:t>
            </w:r>
            <w:r w:rsidRPr="006E46F1">
              <w:rPr>
                <w:color w:val="000000" w:themeColor="text1"/>
                <w:kern w:val="0"/>
              </w:rPr>
              <w:t>0</w:t>
            </w:r>
          </w:p>
          <w:p w14:paraId="3A99707C" w14:textId="632A5954" w:rsidR="004B069A" w:rsidRPr="006E46F1" w:rsidRDefault="004B069A" w:rsidP="00903768">
            <w:pPr>
              <w:widowControl/>
              <w:adjustRightInd w:val="0"/>
              <w:snapToGrid w:val="0"/>
              <w:spacing w:line="320" w:lineRule="exact"/>
              <w:jc w:val="left"/>
              <w:rPr>
                <w:color w:val="000000" w:themeColor="text1"/>
                <w:kern w:val="0"/>
              </w:rPr>
            </w:pPr>
            <w:r w:rsidRPr="006E46F1">
              <w:rPr>
                <w:color w:val="000000" w:themeColor="text1"/>
                <w:kern w:val="0"/>
              </w:rPr>
              <w:t>满足招标文件要求且投标价格最低的投标报价为评标基准价，其价格分满分为</w:t>
            </w:r>
            <w:r w:rsidRPr="006E46F1">
              <w:rPr>
                <w:color w:val="000000" w:themeColor="text1"/>
                <w:kern w:val="0"/>
              </w:rPr>
              <w:t>30</w:t>
            </w:r>
            <w:r w:rsidRPr="006E46F1">
              <w:rPr>
                <w:color w:val="000000" w:themeColor="text1"/>
                <w:kern w:val="0"/>
              </w:rPr>
              <w:t>分</w:t>
            </w:r>
            <w:r w:rsidRPr="006E46F1">
              <w:rPr>
                <w:rFonts w:hint="eastAsia"/>
                <w:color w:val="000000" w:themeColor="text1"/>
                <w:kern w:val="0"/>
              </w:rPr>
              <w:t>。其余投标报价得分计算结果按四舍五入规则保留两位小数。</w:t>
            </w:r>
          </w:p>
        </w:tc>
      </w:tr>
      <w:tr w:rsidR="006E46F1" w:rsidRPr="006E46F1" w14:paraId="35FF1894" w14:textId="77777777" w:rsidTr="004B069A">
        <w:trPr>
          <w:trHeight w:val="556"/>
        </w:trPr>
        <w:tc>
          <w:tcPr>
            <w:tcW w:w="1129" w:type="dxa"/>
            <w:vAlign w:val="center"/>
          </w:tcPr>
          <w:p w14:paraId="10592C2F" w14:textId="2377A4C0" w:rsidR="004B069A" w:rsidRPr="006E46F1" w:rsidRDefault="006F736C" w:rsidP="00B54975">
            <w:pPr>
              <w:widowControl/>
              <w:adjustRightInd w:val="0"/>
              <w:snapToGrid w:val="0"/>
              <w:jc w:val="center"/>
              <w:rPr>
                <w:color w:val="000000" w:themeColor="text1"/>
                <w:kern w:val="0"/>
              </w:rPr>
            </w:pPr>
            <w:r w:rsidRPr="006E46F1">
              <w:rPr>
                <w:color w:val="000000" w:themeColor="text1"/>
                <w:kern w:val="0"/>
              </w:rPr>
              <w:t>履约能力</w:t>
            </w:r>
            <w:r w:rsidRPr="006E46F1">
              <w:rPr>
                <w:rFonts w:hint="eastAsia"/>
                <w:color w:val="000000" w:themeColor="text1"/>
                <w:kern w:val="0"/>
              </w:rPr>
              <w:t>（</w:t>
            </w:r>
            <w:r w:rsidRPr="006E46F1">
              <w:rPr>
                <w:rFonts w:hint="eastAsia"/>
                <w:color w:val="000000" w:themeColor="text1"/>
                <w:kern w:val="0"/>
              </w:rPr>
              <w:t>5</w:t>
            </w:r>
            <w:r w:rsidRPr="006E46F1">
              <w:rPr>
                <w:rFonts w:hint="eastAsia"/>
                <w:color w:val="000000" w:themeColor="text1"/>
                <w:kern w:val="0"/>
              </w:rPr>
              <w:t>分）</w:t>
            </w:r>
          </w:p>
        </w:tc>
        <w:tc>
          <w:tcPr>
            <w:tcW w:w="1134" w:type="dxa"/>
            <w:vAlign w:val="center"/>
          </w:tcPr>
          <w:p w14:paraId="4800C08B" w14:textId="24AF7DFD" w:rsidR="004B069A" w:rsidRPr="006E46F1" w:rsidRDefault="004B069A" w:rsidP="00B54975">
            <w:pPr>
              <w:widowControl/>
              <w:adjustRightInd w:val="0"/>
              <w:snapToGrid w:val="0"/>
              <w:jc w:val="center"/>
              <w:rPr>
                <w:color w:val="000000" w:themeColor="text1"/>
                <w:kern w:val="0"/>
              </w:rPr>
            </w:pPr>
          </w:p>
        </w:tc>
        <w:tc>
          <w:tcPr>
            <w:tcW w:w="709" w:type="dxa"/>
            <w:vAlign w:val="center"/>
          </w:tcPr>
          <w:p w14:paraId="5FE77A8C" w14:textId="77777777" w:rsidR="004B069A" w:rsidRPr="006E46F1" w:rsidRDefault="004B069A" w:rsidP="00B54975">
            <w:pPr>
              <w:widowControl/>
              <w:adjustRightInd w:val="0"/>
              <w:snapToGrid w:val="0"/>
              <w:jc w:val="center"/>
              <w:rPr>
                <w:color w:val="000000" w:themeColor="text1"/>
                <w:kern w:val="0"/>
              </w:rPr>
            </w:pPr>
            <w:r w:rsidRPr="006E46F1">
              <w:rPr>
                <w:color w:val="000000" w:themeColor="text1"/>
                <w:kern w:val="0"/>
              </w:rPr>
              <w:t>5</w:t>
            </w:r>
          </w:p>
        </w:tc>
        <w:tc>
          <w:tcPr>
            <w:tcW w:w="5670" w:type="dxa"/>
          </w:tcPr>
          <w:p w14:paraId="4E5535D5" w14:textId="2109825D" w:rsidR="004B069A" w:rsidRPr="006E46F1" w:rsidRDefault="004B069A" w:rsidP="00B34B10">
            <w:pPr>
              <w:pStyle w:val="a8"/>
              <w:adjustRightInd w:val="0"/>
              <w:snapToGrid w:val="0"/>
              <w:rPr>
                <w:color w:val="000000" w:themeColor="text1"/>
                <w:kern w:val="0"/>
              </w:rPr>
            </w:pPr>
            <w:r w:rsidRPr="006E46F1">
              <w:rPr>
                <w:color w:val="000000" w:themeColor="text1"/>
                <w:kern w:val="0"/>
              </w:rPr>
              <w:t>投标人拥有</w:t>
            </w:r>
            <w:r w:rsidR="00C2179D" w:rsidRPr="006E46F1">
              <w:rPr>
                <w:rFonts w:hint="eastAsia"/>
                <w:color w:val="000000" w:themeColor="text1"/>
                <w:kern w:val="0"/>
              </w:rPr>
              <w:t>I</w:t>
            </w:r>
            <w:r w:rsidR="00C2179D" w:rsidRPr="006E46F1">
              <w:rPr>
                <w:color w:val="000000" w:themeColor="text1"/>
                <w:kern w:val="0"/>
              </w:rPr>
              <w:t>TSS</w:t>
            </w:r>
            <w:r w:rsidR="00C2179D" w:rsidRPr="006E46F1">
              <w:rPr>
                <w:rFonts w:hint="eastAsia"/>
                <w:color w:val="000000" w:themeColor="text1"/>
                <w:kern w:val="0"/>
              </w:rPr>
              <w:t>信息技术服务运行维护标准证书</w:t>
            </w:r>
            <w:r w:rsidR="00C2179D" w:rsidRPr="006E46F1">
              <w:rPr>
                <w:color w:val="000000" w:themeColor="text1"/>
                <w:kern w:val="0"/>
              </w:rPr>
              <w:t>二级及以上证书</w:t>
            </w:r>
            <w:r w:rsidRPr="006E46F1">
              <w:rPr>
                <w:color w:val="000000" w:themeColor="text1"/>
                <w:kern w:val="0"/>
              </w:rPr>
              <w:t>、</w:t>
            </w:r>
            <w:r w:rsidRPr="006E46F1">
              <w:rPr>
                <w:color w:val="000000" w:themeColor="text1"/>
                <w:kern w:val="0"/>
              </w:rPr>
              <w:t>IT</w:t>
            </w:r>
            <w:r w:rsidRPr="006E46F1">
              <w:rPr>
                <w:color w:val="000000" w:themeColor="text1"/>
                <w:kern w:val="0"/>
              </w:rPr>
              <w:t>服务管理体系认证、</w:t>
            </w:r>
            <w:r w:rsidR="00ED2091" w:rsidRPr="006E46F1">
              <w:rPr>
                <w:rFonts w:hint="eastAsia"/>
                <w:color w:val="000000" w:themeColor="text1"/>
                <w:kern w:val="0"/>
              </w:rPr>
              <w:t>信息安全管理体系认证（</w:t>
            </w:r>
            <w:r w:rsidR="00ED2091" w:rsidRPr="006E46F1">
              <w:rPr>
                <w:rFonts w:hint="eastAsia"/>
                <w:color w:val="000000" w:themeColor="text1"/>
                <w:kern w:val="0"/>
              </w:rPr>
              <w:t>ISO27001</w:t>
            </w:r>
            <w:r w:rsidR="00ED2091" w:rsidRPr="006E46F1">
              <w:rPr>
                <w:rFonts w:hint="eastAsia"/>
                <w:color w:val="000000" w:themeColor="text1"/>
                <w:kern w:val="0"/>
              </w:rPr>
              <w:t>）</w:t>
            </w:r>
            <w:r w:rsidRPr="006E46F1">
              <w:rPr>
                <w:color w:val="000000" w:themeColor="text1"/>
                <w:kern w:val="0"/>
              </w:rPr>
              <w:t>、</w:t>
            </w:r>
            <w:r w:rsidR="00ED2091" w:rsidRPr="006E46F1">
              <w:rPr>
                <w:rFonts w:hint="eastAsia"/>
                <w:color w:val="000000" w:themeColor="text1"/>
                <w:kern w:val="0"/>
              </w:rPr>
              <w:t>软件能力成熟度集成</w:t>
            </w:r>
            <w:r w:rsidR="00B34B10" w:rsidRPr="006E46F1">
              <w:rPr>
                <w:rFonts w:hint="eastAsia"/>
                <w:color w:val="000000" w:themeColor="text1"/>
                <w:kern w:val="0"/>
              </w:rPr>
              <w:t>模型</w:t>
            </w:r>
            <w:r w:rsidR="00ED2091" w:rsidRPr="006E46F1">
              <w:rPr>
                <w:rFonts w:hint="eastAsia"/>
                <w:color w:val="000000" w:themeColor="text1"/>
                <w:kern w:val="0"/>
              </w:rPr>
              <w:t>CMMI</w:t>
            </w:r>
            <w:r w:rsidR="00B34B10" w:rsidRPr="006E46F1">
              <w:rPr>
                <w:rFonts w:hint="eastAsia"/>
                <w:color w:val="000000" w:themeColor="text1"/>
                <w:kern w:val="0"/>
              </w:rPr>
              <w:t>3</w:t>
            </w:r>
            <w:r w:rsidR="00ED2091" w:rsidRPr="006E46F1">
              <w:rPr>
                <w:rFonts w:hint="eastAsia"/>
                <w:color w:val="000000" w:themeColor="text1"/>
                <w:kern w:val="0"/>
              </w:rPr>
              <w:t>级</w:t>
            </w:r>
            <w:r w:rsidR="00B34B10" w:rsidRPr="006E46F1">
              <w:rPr>
                <w:rFonts w:hint="eastAsia"/>
                <w:color w:val="000000" w:themeColor="text1"/>
                <w:kern w:val="0"/>
              </w:rPr>
              <w:t>证书</w:t>
            </w:r>
            <w:r w:rsidRPr="006E46F1">
              <w:rPr>
                <w:color w:val="000000" w:themeColor="text1"/>
                <w:kern w:val="0"/>
              </w:rPr>
              <w:t>和全国工业产品生产许可证，每提供一项得</w:t>
            </w:r>
            <w:r w:rsidRPr="006E46F1">
              <w:rPr>
                <w:color w:val="000000" w:themeColor="text1"/>
                <w:kern w:val="0"/>
              </w:rPr>
              <w:t>1</w:t>
            </w:r>
            <w:r w:rsidRPr="006E46F1">
              <w:rPr>
                <w:color w:val="000000" w:themeColor="text1"/>
                <w:kern w:val="0"/>
              </w:rPr>
              <w:t>分，最高得</w:t>
            </w:r>
            <w:r w:rsidRPr="006E46F1">
              <w:rPr>
                <w:color w:val="000000" w:themeColor="text1"/>
                <w:kern w:val="0"/>
              </w:rPr>
              <w:t>5</w:t>
            </w:r>
            <w:r w:rsidR="009C5651" w:rsidRPr="006E46F1">
              <w:rPr>
                <w:color w:val="000000" w:themeColor="text1"/>
                <w:kern w:val="0"/>
              </w:rPr>
              <w:t>分，提供证书复印件并加盖投标人公章</w:t>
            </w:r>
            <w:r w:rsidR="009C5651" w:rsidRPr="006E46F1">
              <w:rPr>
                <w:rFonts w:hint="eastAsia"/>
                <w:color w:val="000000" w:themeColor="text1"/>
                <w:kern w:val="0"/>
              </w:rPr>
              <w:t>，</w:t>
            </w:r>
            <w:r w:rsidR="009C5651" w:rsidRPr="006E46F1">
              <w:rPr>
                <w:color w:val="000000" w:themeColor="text1"/>
                <w:kern w:val="0"/>
              </w:rPr>
              <w:t>不提供不得分。</w:t>
            </w:r>
          </w:p>
        </w:tc>
      </w:tr>
      <w:tr w:rsidR="006E46F1" w:rsidRPr="006E46F1" w14:paraId="4826B644" w14:textId="77777777" w:rsidTr="004B069A">
        <w:trPr>
          <w:trHeight w:val="556"/>
        </w:trPr>
        <w:tc>
          <w:tcPr>
            <w:tcW w:w="1129" w:type="dxa"/>
            <w:vMerge w:val="restart"/>
            <w:vAlign w:val="center"/>
          </w:tcPr>
          <w:p w14:paraId="4CBC098E" w14:textId="4943BD9E" w:rsidR="004B069A" w:rsidRPr="006E46F1" w:rsidRDefault="004B069A" w:rsidP="00B54975">
            <w:pPr>
              <w:widowControl/>
              <w:adjustRightInd w:val="0"/>
              <w:snapToGrid w:val="0"/>
              <w:jc w:val="center"/>
              <w:rPr>
                <w:color w:val="000000" w:themeColor="text1"/>
                <w:kern w:val="0"/>
              </w:rPr>
            </w:pPr>
            <w:r w:rsidRPr="006E46F1">
              <w:rPr>
                <w:color w:val="000000" w:themeColor="text1"/>
                <w:kern w:val="0"/>
              </w:rPr>
              <w:t>技术部分</w:t>
            </w:r>
            <w:r w:rsidRPr="006E46F1">
              <w:rPr>
                <w:rFonts w:hint="eastAsia"/>
                <w:color w:val="000000" w:themeColor="text1"/>
                <w:kern w:val="0"/>
              </w:rPr>
              <w:t>（</w:t>
            </w:r>
            <w:r w:rsidRPr="006E46F1">
              <w:rPr>
                <w:color w:val="000000" w:themeColor="text1"/>
                <w:kern w:val="0"/>
              </w:rPr>
              <w:t>5</w:t>
            </w:r>
            <w:r w:rsidR="00AA2E70" w:rsidRPr="006E46F1">
              <w:rPr>
                <w:rFonts w:hint="eastAsia"/>
                <w:color w:val="000000" w:themeColor="text1"/>
                <w:kern w:val="0"/>
              </w:rPr>
              <w:t>6</w:t>
            </w:r>
            <w:r w:rsidRPr="006E46F1">
              <w:rPr>
                <w:color w:val="000000" w:themeColor="text1"/>
                <w:kern w:val="0"/>
              </w:rPr>
              <w:t>分</w:t>
            </w:r>
            <w:r w:rsidRPr="006E46F1">
              <w:rPr>
                <w:rFonts w:hint="eastAsia"/>
                <w:color w:val="000000" w:themeColor="text1"/>
                <w:kern w:val="0"/>
              </w:rPr>
              <w:t>）</w:t>
            </w:r>
          </w:p>
        </w:tc>
        <w:tc>
          <w:tcPr>
            <w:tcW w:w="1134" w:type="dxa"/>
            <w:vAlign w:val="center"/>
          </w:tcPr>
          <w:p w14:paraId="64C77628" w14:textId="77777777" w:rsidR="004B069A" w:rsidRPr="006E46F1" w:rsidRDefault="004B069A" w:rsidP="00B54975">
            <w:pPr>
              <w:widowControl/>
              <w:adjustRightInd w:val="0"/>
              <w:snapToGrid w:val="0"/>
              <w:jc w:val="center"/>
              <w:rPr>
                <w:color w:val="000000" w:themeColor="text1"/>
                <w:kern w:val="0"/>
              </w:rPr>
            </w:pPr>
            <w:r w:rsidRPr="006E46F1">
              <w:rPr>
                <w:color w:val="000000" w:themeColor="text1"/>
                <w:kern w:val="0"/>
              </w:rPr>
              <w:t>主要技术指标</w:t>
            </w:r>
          </w:p>
        </w:tc>
        <w:tc>
          <w:tcPr>
            <w:tcW w:w="709" w:type="dxa"/>
            <w:vAlign w:val="center"/>
          </w:tcPr>
          <w:p w14:paraId="530CDA1C" w14:textId="13B445F2" w:rsidR="004B069A" w:rsidRPr="006E46F1" w:rsidRDefault="007C054B" w:rsidP="00B54975">
            <w:pPr>
              <w:widowControl/>
              <w:adjustRightInd w:val="0"/>
              <w:snapToGrid w:val="0"/>
              <w:jc w:val="center"/>
              <w:rPr>
                <w:color w:val="000000" w:themeColor="text1"/>
                <w:kern w:val="0"/>
              </w:rPr>
            </w:pPr>
            <w:r w:rsidRPr="006E46F1">
              <w:rPr>
                <w:color w:val="000000" w:themeColor="text1"/>
                <w:kern w:val="0"/>
              </w:rPr>
              <w:t>27</w:t>
            </w:r>
          </w:p>
        </w:tc>
        <w:tc>
          <w:tcPr>
            <w:tcW w:w="5670" w:type="dxa"/>
          </w:tcPr>
          <w:p w14:paraId="2F184E7F" w14:textId="2A2E0BBA"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投标人提供系统方案需对招标文件相关技术要求进行逐项响应，所有技术指标不低于招标文件要求，最高得</w:t>
            </w:r>
            <w:r w:rsidR="007C054B" w:rsidRPr="006E46F1">
              <w:rPr>
                <w:color w:val="000000" w:themeColor="text1"/>
                <w:kern w:val="0"/>
              </w:rPr>
              <w:t>27</w:t>
            </w:r>
            <w:r w:rsidRPr="006E46F1">
              <w:rPr>
                <w:color w:val="000000" w:themeColor="text1"/>
                <w:kern w:val="0"/>
              </w:rPr>
              <w:t>分；如果</w:t>
            </w:r>
            <w:r w:rsidRPr="006E46F1">
              <w:rPr>
                <w:color w:val="000000" w:themeColor="text1"/>
                <w:kern w:val="0"/>
              </w:rPr>
              <w:t>“</w:t>
            </w:r>
            <w:r w:rsidR="00FD3647" w:rsidRPr="006E46F1">
              <w:rPr>
                <w:rFonts w:ascii="Segoe UI Symbol" w:hAnsi="Segoe UI Symbol" w:cs="Segoe UI Symbol"/>
                <w:color w:val="000000" w:themeColor="text1"/>
                <w:kern w:val="0"/>
              </w:rPr>
              <w:t>▲▲</w:t>
            </w:r>
            <w:r w:rsidRPr="006E46F1">
              <w:rPr>
                <w:color w:val="000000" w:themeColor="text1"/>
                <w:kern w:val="0"/>
              </w:rPr>
              <w:t>”</w:t>
            </w:r>
            <w:r w:rsidRPr="006E46F1">
              <w:rPr>
                <w:color w:val="000000" w:themeColor="text1"/>
                <w:kern w:val="0"/>
              </w:rPr>
              <w:t>项出现负偏离，每项扣</w:t>
            </w:r>
            <w:r w:rsidRPr="006E46F1">
              <w:rPr>
                <w:color w:val="000000" w:themeColor="text1"/>
                <w:kern w:val="0"/>
              </w:rPr>
              <w:t>3</w:t>
            </w:r>
            <w:r w:rsidRPr="006E46F1">
              <w:rPr>
                <w:color w:val="000000" w:themeColor="text1"/>
                <w:kern w:val="0"/>
              </w:rPr>
              <w:t>分；</w:t>
            </w:r>
            <w:r w:rsidRPr="006E46F1">
              <w:rPr>
                <w:color w:val="000000" w:themeColor="text1"/>
                <w:kern w:val="0"/>
              </w:rPr>
              <w:t>“▲”</w:t>
            </w:r>
            <w:r w:rsidRPr="006E46F1">
              <w:rPr>
                <w:color w:val="000000" w:themeColor="text1"/>
                <w:kern w:val="0"/>
              </w:rPr>
              <w:t>项出现负偏离，每项扣</w:t>
            </w:r>
            <w:r w:rsidRPr="006E46F1">
              <w:rPr>
                <w:color w:val="000000" w:themeColor="text1"/>
                <w:kern w:val="0"/>
              </w:rPr>
              <w:t>2</w:t>
            </w:r>
            <w:r w:rsidRPr="006E46F1">
              <w:rPr>
                <w:color w:val="000000" w:themeColor="text1"/>
                <w:kern w:val="0"/>
              </w:rPr>
              <w:t>分；其它每项</w:t>
            </w:r>
            <w:r w:rsidR="007C054B" w:rsidRPr="006E46F1">
              <w:rPr>
                <w:rFonts w:hint="eastAsia"/>
                <w:color w:val="000000" w:themeColor="text1"/>
                <w:kern w:val="0"/>
              </w:rPr>
              <w:t>负偏离</w:t>
            </w:r>
            <w:r w:rsidRPr="006E46F1">
              <w:rPr>
                <w:color w:val="000000" w:themeColor="text1"/>
                <w:kern w:val="0"/>
              </w:rPr>
              <w:t>扣</w:t>
            </w:r>
            <w:r w:rsidRPr="006E46F1">
              <w:rPr>
                <w:color w:val="000000" w:themeColor="text1"/>
                <w:kern w:val="0"/>
              </w:rPr>
              <w:t>1</w:t>
            </w:r>
            <w:r w:rsidRPr="006E46F1">
              <w:rPr>
                <w:color w:val="000000" w:themeColor="text1"/>
                <w:kern w:val="0"/>
              </w:rPr>
              <w:t>分，扣完为止。</w:t>
            </w:r>
          </w:p>
          <w:p w14:paraId="077DDC8B" w14:textId="77777777" w:rsidR="007C054B"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说明：</w:t>
            </w:r>
          </w:p>
          <w:p w14:paraId="52882E4F" w14:textId="58E9925E"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1</w:t>
            </w:r>
            <w:r w:rsidR="007C054B" w:rsidRPr="006E46F1">
              <w:rPr>
                <w:rFonts w:hint="eastAsia"/>
                <w:color w:val="000000" w:themeColor="text1"/>
                <w:kern w:val="0"/>
              </w:rPr>
              <w:t>、</w:t>
            </w:r>
            <w:r w:rsidRPr="006E46F1">
              <w:rPr>
                <w:color w:val="000000" w:themeColor="text1"/>
                <w:kern w:val="0"/>
              </w:rPr>
              <w:t>“</w:t>
            </w:r>
            <w:r w:rsidR="00FD3647" w:rsidRPr="006E46F1">
              <w:rPr>
                <w:rFonts w:ascii="Segoe UI Symbol" w:hAnsi="Segoe UI Symbol" w:cs="Segoe UI Symbol"/>
                <w:color w:val="000000" w:themeColor="text1"/>
                <w:kern w:val="0"/>
              </w:rPr>
              <w:t>▲▲</w:t>
            </w:r>
            <w:r w:rsidRPr="006E46F1">
              <w:rPr>
                <w:color w:val="000000" w:themeColor="text1"/>
                <w:kern w:val="0"/>
              </w:rPr>
              <w:t>”</w:t>
            </w:r>
            <w:r w:rsidRPr="006E46F1">
              <w:rPr>
                <w:color w:val="000000" w:themeColor="text1"/>
                <w:kern w:val="0"/>
              </w:rPr>
              <w:t>、</w:t>
            </w:r>
            <w:proofErr w:type="gramStart"/>
            <w:r w:rsidRPr="006E46F1">
              <w:rPr>
                <w:color w:val="000000" w:themeColor="text1"/>
                <w:kern w:val="0"/>
              </w:rPr>
              <w:t>“▲”</w:t>
            </w:r>
            <w:r w:rsidRPr="006E46F1">
              <w:rPr>
                <w:color w:val="000000" w:themeColor="text1"/>
                <w:kern w:val="0"/>
              </w:rPr>
              <w:t>项需提供</w:t>
            </w:r>
            <w:proofErr w:type="gramEnd"/>
            <w:r w:rsidRPr="006E46F1">
              <w:rPr>
                <w:color w:val="000000" w:themeColor="text1"/>
                <w:kern w:val="0"/>
              </w:rPr>
              <w:t>产品技术或功能截图等证明材料，并加盖厂家印章，按要求放入投标文件。</w:t>
            </w:r>
          </w:p>
          <w:p w14:paraId="4D65742D" w14:textId="3F22DAA3"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2</w:t>
            </w:r>
            <w:r w:rsidR="007C054B" w:rsidRPr="006E46F1">
              <w:rPr>
                <w:rFonts w:hint="eastAsia"/>
                <w:color w:val="000000" w:themeColor="text1"/>
                <w:kern w:val="0"/>
              </w:rPr>
              <w:t>、</w:t>
            </w:r>
            <w:r w:rsidRPr="006E46F1">
              <w:rPr>
                <w:color w:val="000000" w:themeColor="text1"/>
                <w:kern w:val="0"/>
              </w:rPr>
              <w:t>技术指标应在响应表中注明证明材料的页码。</w:t>
            </w:r>
          </w:p>
        </w:tc>
      </w:tr>
      <w:tr w:rsidR="006E46F1" w:rsidRPr="006E46F1" w14:paraId="3534B496" w14:textId="77777777" w:rsidTr="004B069A">
        <w:trPr>
          <w:trHeight w:val="556"/>
        </w:trPr>
        <w:tc>
          <w:tcPr>
            <w:tcW w:w="1129" w:type="dxa"/>
            <w:vMerge/>
            <w:vAlign w:val="center"/>
          </w:tcPr>
          <w:p w14:paraId="102B3954" w14:textId="77777777" w:rsidR="004B069A" w:rsidRPr="006E46F1" w:rsidRDefault="004B069A" w:rsidP="00B54975">
            <w:pPr>
              <w:widowControl/>
              <w:adjustRightInd w:val="0"/>
              <w:snapToGrid w:val="0"/>
              <w:jc w:val="center"/>
              <w:rPr>
                <w:color w:val="000000" w:themeColor="text1"/>
                <w:kern w:val="0"/>
              </w:rPr>
            </w:pPr>
          </w:p>
        </w:tc>
        <w:tc>
          <w:tcPr>
            <w:tcW w:w="1134" w:type="dxa"/>
            <w:vAlign w:val="center"/>
          </w:tcPr>
          <w:p w14:paraId="65431132" w14:textId="78961B6D" w:rsidR="004B069A" w:rsidRPr="006E46F1" w:rsidRDefault="004B069A" w:rsidP="00B54975">
            <w:pPr>
              <w:widowControl/>
              <w:adjustRightInd w:val="0"/>
              <w:snapToGrid w:val="0"/>
              <w:jc w:val="center"/>
              <w:rPr>
                <w:color w:val="000000" w:themeColor="text1"/>
                <w:kern w:val="0"/>
              </w:rPr>
            </w:pPr>
            <w:r w:rsidRPr="006E46F1">
              <w:rPr>
                <w:color w:val="000000" w:themeColor="text1"/>
                <w:kern w:val="0"/>
              </w:rPr>
              <w:t>方案</w:t>
            </w:r>
            <w:r w:rsidR="00FD3647" w:rsidRPr="006E46F1">
              <w:rPr>
                <w:color w:val="000000" w:themeColor="text1"/>
                <w:kern w:val="0"/>
              </w:rPr>
              <w:t>设计</w:t>
            </w:r>
          </w:p>
        </w:tc>
        <w:tc>
          <w:tcPr>
            <w:tcW w:w="709" w:type="dxa"/>
            <w:vAlign w:val="center"/>
          </w:tcPr>
          <w:p w14:paraId="58F7A885" w14:textId="579C8488" w:rsidR="004B069A" w:rsidRPr="006E46F1" w:rsidRDefault="00FD3647" w:rsidP="007C054B">
            <w:pPr>
              <w:widowControl/>
              <w:adjustRightInd w:val="0"/>
              <w:snapToGrid w:val="0"/>
              <w:jc w:val="center"/>
              <w:rPr>
                <w:color w:val="000000" w:themeColor="text1"/>
                <w:kern w:val="0"/>
              </w:rPr>
            </w:pPr>
            <w:r w:rsidRPr="006E46F1">
              <w:rPr>
                <w:rFonts w:hint="eastAsia"/>
                <w:color w:val="000000" w:themeColor="text1"/>
                <w:kern w:val="0"/>
              </w:rPr>
              <w:t>1</w:t>
            </w:r>
            <w:r w:rsidR="007C054B" w:rsidRPr="006E46F1">
              <w:rPr>
                <w:color w:val="000000" w:themeColor="text1"/>
                <w:kern w:val="0"/>
              </w:rPr>
              <w:t>5</w:t>
            </w:r>
          </w:p>
        </w:tc>
        <w:tc>
          <w:tcPr>
            <w:tcW w:w="5670" w:type="dxa"/>
          </w:tcPr>
          <w:p w14:paraId="20EF10B2" w14:textId="0952A629" w:rsidR="00C2179D" w:rsidRPr="006E46F1" w:rsidRDefault="00C2179D" w:rsidP="00B54975">
            <w:pPr>
              <w:widowControl/>
              <w:adjustRightInd w:val="0"/>
              <w:snapToGrid w:val="0"/>
              <w:spacing w:line="276" w:lineRule="auto"/>
              <w:jc w:val="left"/>
              <w:rPr>
                <w:color w:val="000000" w:themeColor="text1"/>
                <w:kern w:val="0"/>
              </w:rPr>
            </w:pPr>
            <w:r w:rsidRPr="006E46F1">
              <w:rPr>
                <w:rFonts w:hint="eastAsia"/>
                <w:color w:val="000000" w:themeColor="text1"/>
                <w:kern w:val="0"/>
              </w:rPr>
              <w:t>1</w:t>
            </w:r>
            <w:r w:rsidRPr="006E46F1">
              <w:rPr>
                <w:rFonts w:hint="eastAsia"/>
                <w:color w:val="000000" w:themeColor="text1"/>
                <w:kern w:val="0"/>
              </w:rPr>
              <w:t>、聚合支付方案：</w:t>
            </w:r>
            <w:r w:rsidR="00340C88" w:rsidRPr="006E46F1">
              <w:rPr>
                <w:rFonts w:hint="eastAsia"/>
                <w:color w:val="000000" w:themeColor="text1"/>
                <w:kern w:val="0"/>
              </w:rPr>
              <w:t>支持现有</w:t>
            </w:r>
            <w:proofErr w:type="gramStart"/>
            <w:r w:rsidR="00340C88" w:rsidRPr="006E46F1">
              <w:rPr>
                <w:rFonts w:hint="eastAsia"/>
                <w:color w:val="000000" w:themeColor="text1"/>
                <w:kern w:val="0"/>
              </w:rPr>
              <w:t>一</w:t>
            </w:r>
            <w:proofErr w:type="gramEnd"/>
            <w:r w:rsidR="00340C88" w:rsidRPr="006E46F1">
              <w:rPr>
                <w:rFonts w:hint="eastAsia"/>
                <w:color w:val="000000" w:themeColor="text1"/>
                <w:kern w:val="0"/>
              </w:rPr>
              <w:t>卡通、银联、微信、支付宝等支付渠道，方案</w:t>
            </w:r>
            <w:r w:rsidRPr="006E46F1">
              <w:rPr>
                <w:rFonts w:hint="eastAsia"/>
                <w:color w:val="000000" w:themeColor="text1"/>
                <w:kern w:val="0"/>
              </w:rPr>
              <w:t>完整</w:t>
            </w:r>
            <w:r w:rsidR="00340C88" w:rsidRPr="006E46F1">
              <w:rPr>
                <w:rFonts w:hint="eastAsia"/>
                <w:color w:val="000000" w:themeColor="text1"/>
                <w:kern w:val="0"/>
              </w:rPr>
              <w:t>、</w:t>
            </w:r>
            <w:r w:rsidRPr="006E46F1">
              <w:rPr>
                <w:rFonts w:hint="eastAsia"/>
                <w:color w:val="000000" w:themeColor="text1"/>
                <w:kern w:val="0"/>
              </w:rPr>
              <w:t>详细</w:t>
            </w:r>
            <w:r w:rsidR="00340C88" w:rsidRPr="006E46F1">
              <w:rPr>
                <w:rFonts w:hint="eastAsia"/>
                <w:color w:val="000000" w:themeColor="text1"/>
                <w:kern w:val="0"/>
              </w:rPr>
              <w:t>、</w:t>
            </w:r>
            <w:r w:rsidR="00A71995" w:rsidRPr="006E46F1">
              <w:rPr>
                <w:rFonts w:hint="eastAsia"/>
                <w:color w:val="000000" w:themeColor="text1"/>
                <w:kern w:val="0"/>
              </w:rPr>
              <w:t>合理</w:t>
            </w:r>
            <w:r w:rsidRPr="006E46F1">
              <w:rPr>
                <w:rFonts w:hint="eastAsia"/>
                <w:color w:val="000000" w:themeColor="text1"/>
                <w:kern w:val="0"/>
              </w:rPr>
              <w:t>得</w:t>
            </w:r>
            <w:r w:rsidRPr="006E46F1">
              <w:rPr>
                <w:rFonts w:hint="eastAsia"/>
                <w:color w:val="000000" w:themeColor="text1"/>
                <w:kern w:val="0"/>
              </w:rPr>
              <w:t>3</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较为完整</w:t>
            </w:r>
            <w:r w:rsidR="00A71995" w:rsidRPr="006E46F1">
              <w:rPr>
                <w:rFonts w:hint="eastAsia"/>
                <w:color w:val="000000" w:themeColor="text1"/>
                <w:kern w:val="0"/>
              </w:rPr>
              <w:t>合理</w:t>
            </w:r>
            <w:r w:rsidRPr="006E46F1">
              <w:rPr>
                <w:rFonts w:hint="eastAsia"/>
                <w:color w:val="000000" w:themeColor="text1"/>
                <w:kern w:val="0"/>
              </w:rPr>
              <w:t>得</w:t>
            </w:r>
            <w:r w:rsidRPr="006E46F1">
              <w:rPr>
                <w:rFonts w:hint="eastAsia"/>
                <w:color w:val="000000" w:themeColor="text1"/>
                <w:kern w:val="0"/>
              </w:rPr>
              <w:t>2</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基本完整得</w:t>
            </w:r>
            <w:r w:rsidRPr="006E46F1">
              <w:rPr>
                <w:rFonts w:hint="eastAsia"/>
                <w:color w:val="000000" w:themeColor="text1"/>
                <w:kern w:val="0"/>
              </w:rPr>
              <w:t>1</w:t>
            </w:r>
            <w:r w:rsidRPr="006E46F1">
              <w:rPr>
                <w:rFonts w:hint="eastAsia"/>
                <w:color w:val="000000" w:themeColor="text1"/>
                <w:kern w:val="0"/>
              </w:rPr>
              <w:t>分、</w:t>
            </w:r>
            <w:r w:rsidR="00B54975" w:rsidRPr="006E46F1">
              <w:rPr>
                <w:rFonts w:hint="eastAsia"/>
                <w:color w:val="000000" w:themeColor="text1"/>
                <w:kern w:val="0"/>
              </w:rPr>
              <w:t>方案针对性或可行性较差，以及未提供方案者</w:t>
            </w:r>
            <w:r w:rsidRPr="006E46F1">
              <w:rPr>
                <w:rFonts w:hint="eastAsia"/>
                <w:color w:val="000000" w:themeColor="text1"/>
                <w:kern w:val="0"/>
              </w:rPr>
              <w:t>不得分。</w:t>
            </w:r>
          </w:p>
          <w:p w14:paraId="0E6032C4" w14:textId="368A1655" w:rsidR="00C2179D" w:rsidRPr="006E46F1" w:rsidRDefault="00C2179D" w:rsidP="00B54975">
            <w:pPr>
              <w:widowControl/>
              <w:adjustRightInd w:val="0"/>
              <w:snapToGrid w:val="0"/>
              <w:spacing w:line="276" w:lineRule="auto"/>
              <w:jc w:val="left"/>
              <w:rPr>
                <w:color w:val="000000" w:themeColor="text1"/>
                <w:kern w:val="0"/>
              </w:rPr>
            </w:pPr>
            <w:r w:rsidRPr="006E46F1">
              <w:rPr>
                <w:color w:val="000000" w:themeColor="text1"/>
                <w:kern w:val="0"/>
              </w:rPr>
              <w:t>2</w:t>
            </w:r>
            <w:r w:rsidRPr="006E46F1">
              <w:rPr>
                <w:rFonts w:hint="eastAsia"/>
                <w:color w:val="000000" w:themeColor="text1"/>
                <w:kern w:val="0"/>
              </w:rPr>
              <w:t>、电控系统升级方案：</w:t>
            </w:r>
            <w:r w:rsidR="00340C88" w:rsidRPr="006E46F1">
              <w:rPr>
                <w:rFonts w:hint="eastAsia"/>
                <w:color w:val="000000" w:themeColor="text1"/>
                <w:kern w:val="0"/>
              </w:rPr>
              <w:t>实现学校在用的电控系统和聚合支付平台的对接，可通过系统支持的任一支付渠道完成电费转账充值</w:t>
            </w:r>
            <w:r w:rsidR="00F27349" w:rsidRPr="006E46F1">
              <w:rPr>
                <w:rFonts w:hint="eastAsia"/>
                <w:color w:val="000000" w:themeColor="text1"/>
                <w:kern w:val="0"/>
              </w:rPr>
              <w:t>，并具备移动端提醒、查询等功能</w:t>
            </w:r>
            <w:r w:rsidR="00340C88" w:rsidRPr="006E46F1">
              <w:rPr>
                <w:rFonts w:hint="eastAsia"/>
                <w:color w:val="000000" w:themeColor="text1"/>
                <w:kern w:val="0"/>
              </w:rPr>
              <w:t>。方案</w:t>
            </w:r>
            <w:r w:rsidRPr="006E46F1">
              <w:rPr>
                <w:rFonts w:hint="eastAsia"/>
                <w:color w:val="000000" w:themeColor="text1"/>
                <w:kern w:val="0"/>
              </w:rPr>
              <w:t>完整</w:t>
            </w:r>
            <w:r w:rsidR="00340C88" w:rsidRPr="006E46F1">
              <w:rPr>
                <w:rFonts w:hint="eastAsia"/>
                <w:color w:val="000000" w:themeColor="text1"/>
                <w:kern w:val="0"/>
              </w:rPr>
              <w:t>、</w:t>
            </w:r>
            <w:r w:rsidRPr="006E46F1">
              <w:rPr>
                <w:rFonts w:hint="eastAsia"/>
                <w:color w:val="000000" w:themeColor="text1"/>
                <w:kern w:val="0"/>
              </w:rPr>
              <w:t>详细</w:t>
            </w:r>
            <w:r w:rsidR="00340C88" w:rsidRPr="006E46F1">
              <w:rPr>
                <w:rFonts w:hint="eastAsia"/>
                <w:color w:val="000000" w:themeColor="text1"/>
                <w:kern w:val="0"/>
              </w:rPr>
              <w:t>、</w:t>
            </w:r>
            <w:r w:rsidR="00A71995" w:rsidRPr="006E46F1">
              <w:rPr>
                <w:rFonts w:hint="eastAsia"/>
                <w:color w:val="000000" w:themeColor="text1"/>
                <w:kern w:val="0"/>
              </w:rPr>
              <w:t>合理</w:t>
            </w:r>
            <w:r w:rsidRPr="006E46F1">
              <w:rPr>
                <w:rFonts w:hint="eastAsia"/>
                <w:color w:val="000000" w:themeColor="text1"/>
                <w:kern w:val="0"/>
              </w:rPr>
              <w:t>得</w:t>
            </w:r>
            <w:r w:rsidRPr="006E46F1">
              <w:rPr>
                <w:rFonts w:hint="eastAsia"/>
                <w:color w:val="000000" w:themeColor="text1"/>
                <w:kern w:val="0"/>
              </w:rPr>
              <w:t>3</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较为完整</w:t>
            </w:r>
            <w:r w:rsidR="00A71995" w:rsidRPr="006E46F1">
              <w:rPr>
                <w:rFonts w:hint="eastAsia"/>
                <w:color w:val="000000" w:themeColor="text1"/>
                <w:kern w:val="0"/>
              </w:rPr>
              <w:t>合理</w:t>
            </w:r>
            <w:r w:rsidRPr="006E46F1">
              <w:rPr>
                <w:rFonts w:hint="eastAsia"/>
                <w:color w:val="000000" w:themeColor="text1"/>
                <w:kern w:val="0"/>
              </w:rPr>
              <w:t>得</w:t>
            </w:r>
            <w:r w:rsidRPr="006E46F1">
              <w:rPr>
                <w:rFonts w:hint="eastAsia"/>
                <w:color w:val="000000" w:themeColor="text1"/>
                <w:kern w:val="0"/>
              </w:rPr>
              <w:t>2</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基本完整得</w:t>
            </w:r>
            <w:r w:rsidRPr="006E46F1">
              <w:rPr>
                <w:rFonts w:hint="eastAsia"/>
                <w:color w:val="000000" w:themeColor="text1"/>
                <w:kern w:val="0"/>
              </w:rPr>
              <w:t>1</w:t>
            </w:r>
            <w:r w:rsidRPr="006E46F1">
              <w:rPr>
                <w:rFonts w:hint="eastAsia"/>
                <w:color w:val="000000" w:themeColor="text1"/>
                <w:kern w:val="0"/>
              </w:rPr>
              <w:t>分</w:t>
            </w:r>
            <w:r w:rsidR="00340C88" w:rsidRPr="006E46F1">
              <w:rPr>
                <w:rFonts w:hint="eastAsia"/>
                <w:color w:val="000000" w:themeColor="text1"/>
                <w:kern w:val="0"/>
              </w:rPr>
              <w:t>；</w:t>
            </w:r>
            <w:r w:rsidR="00B54975" w:rsidRPr="006E46F1">
              <w:rPr>
                <w:rFonts w:hint="eastAsia"/>
                <w:color w:val="000000" w:themeColor="text1"/>
                <w:kern w:val="0"/>
              </w:rPr>
              <w:t>方案针对性或可行性较差，以及未提供方案者不得分。</w:t>
            </w:r>
          </w:p>
          <w:p w14:paraId="1B88423A" w14:textId="209A638F" w:rsidR="00C2179D" w:rsidRPr="006E46F1" w:rsidRDefault="00C2179D" w:rsidP="00B54975">
            <w:pPr>
              <w:widowControl/>
              <w:adjustRightInd w:val="0"/>
              <w:snapToGrid w:val="0"/>
              <w:spacing w:line="276" w:lineRule="auto"/>
              <w:jc w:val="left"/>
              <w:rPr>
                <w:color w:val="000000" w:themeColor="text1"/>
                <w:kern w:val="0"/>
              </w:rPr>
            </w:pPr>
            <w:r w:rsidRPr="006E46F1">
              <w:rPr>
                <w:color w:val="000000" w:themeColor="text1"/>
                <w:kern w:val="0"/>
              </w:rPr>
              <w:lastRenderedPageBreak/>
              <w:t>3</w:t>
            </w:r>
            <w:r w:rsidRPr="006E46F1">
              <w:rPr>
                <w:rFonts w:hint="eastAsia"/>
                <w:color w:val="000000" w:themeColor="text1"/>
                <w:kern w:val="0"/>
              </w:rPr>
              <w:t>、水控对接解决方案：</w:t>
            </w:r>
            <w:r w:rsidR="00340C88" w:rsidRPr="006E46F1">
              <w:rPr>
                <w:rFonts w:hint="eastAsia"/>
                <w:color w:val="000000" w:themeColor="text1"/>
                <w:kern w:val="0"/>
              </w:rPr>
              <w:t>实现学校在用的水控系统和聚合支付平台的对接，可通过系统支持的任一支付渠道完成水费的转账充值</w:t>
            </w:r>
            <w:r w:rsidR="00F27349" w:rsidRPr="006E46F1">
              <w:rPr>
                <w:rFonts w:hint="eastAsia"/>
                <w:color w:val="000000" w:themeColor="text1"/>
                <w:kern w:val="0"/>
              </w:rPr>
              <w:t>，并具备移动端提醒、查询等功能</w:t>
            </w:r>
            <w:r w:rsidR="00340C88" w:rsidRPr="006E46F1">
              <w:rPr>
                <w:rFonts w:hint="eastAsia"/>
                <w:color w:val="000000" w:themeColor="text1"/>
                <w:kern w:val="0"/>
              </w:rPr>
              <w:t>。方案</w:t>
            </w:r>
            <w:r w:rsidRPr="006E46F1">
              <w:rPr>
                <w:rFonts w:hint="eastAsia"/>
                <w:color w:val="000000" w:themeColor="text1"/>
                <w:kern w:val="0"/>
              </w:rPr>
              <w:t>完整</w:t>
            </w:r>
            <w:r w:rsidR="00340C88" w:rsidRPr="006E46F1">
              <w:rPr>
                <w:rFonts w:hint="eastAsia"/>
                <w:color w:val="000000" w:themeColor="text1"/>
                <w:kern w:val="0"/>
              </w:rPr>
              <w:t>、</w:t>
            </w:r>
            <w:r w:rsidRPr="006E46F1">
              <w:rPr>
                <w:rFonts w:hint="eastAsia"/>
                <w:color w:val="000000" w:themeColor="text1"/>
                <w:kern w:val="0"/>
              </w:rPr>
              <w:t>详细</w:t>
            </w:r>
            <w:r w:rsidR="00340C88" w:rsidRPr="006E46F1">
              <w:rPr>
                <w:rFonts w:hint="eastAsia"/>
                <w:color w:val="000000" w:themeColor="text1"/>
                <w:kern w:val="0"/>
              </w:rPr>
              <w:t>、</w:t>
            </w:r>
            <w:r w:rsidR="00A71995" w:rsidRPr="006E46F1">
              <w:rPr>
                <w:rFonts w:hint="eastAsia"/>
                <w:color w:val="000000" w:themeColor="text1"/>
                <w:kern w:val="0"/>
              </w:rPr>
              <w:t>合理</w:t>
            </w:r>
            <w:r w:rsidRPr="006E46F1">
              <w:rPr>
                <w:rFonts w:hint="eastAsia"/>
                <w:color w:val="000000" w:themeColor="text1"/>
                <w:kern w:val="0"/>
              </w:rPr>
              <w:t>得</w:t>
            </w:r>
            <w:r w:rsidRPr="006E46F1">
              <w:rPr>
                <w:rFonts w:hint="eastAsia"/>
                <w:color w:val="000000" w:themeColor="text1"/>
                <w:kern w:val="0"/>
              </w:rPr>
              <w:t>3</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较为完整</w:t>
            </w:r>
            <w:r w:rsidR="00A71995" w:rsidRPr="006E46F1">
              <w:rPr>
                <w:rFonts w:hint="eastAsia"/>
                <w:color w:val="000000" w:themeColor="text1"/>
                <w:kern w:val="0"/>
              </w:rPr>
              <w:t>合理</w:t>
            </w:r>
            <w:r w:rsidRPr="006E46F1">
              <w:rPr>
                <w:rFonts w:hint="eastAsia"/>
                <w:color w:val="000000" w:themeColor="text1"/>
                <w:kern w:val="0"/>
              </w:rPr>
              <w:t>得</w:t>
            </w:r>
            <w:r w:rsidRPr="006E46F1">
              <w:rPr>
                <w:rFonts w:hint="eastAsia"/>
                <w:color w:val="000000" w:themeColor="text1"/>
                <w:kern w:val="0"/>
              </w:rPr>
              <w:t>2</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基本完整得</w:t>
            </w:r>
            <w:r w:rsidRPr="006E46F1">
              <w:rPr>
                <w:rFonts w:hint="eastAsia"/>
                <w:color w:val="000000" w:themeColor="text1"/>
                <w:kern w:val="0"/>
              </w:rPr>
              <w:t>1</w:t>
            </w:r>
            <w:r w:rsidRPr="006E46F1">
              <w:rPr>
                <w:rFonts w:hint="eastAsia"/>
                <w:color w:val="000000" w:themeColor="text1"/>
                <w:kern w:val="0"/>
              </w:rPr>
              <w:t>分</w:t>
            </w:r>
            <w:r w:rsidR="00340C88" w:rsidRPr="006E46F1">
              <w:rPr>
                <w:rFonts w:hint="eastAsia"/>
                <w:color w:val="000000" w:themeColor="text1"/>
                <w:kern w:val="0"/>
              </w:rPr>
              <w:t>；</w:t>
            </w:r>
            <w:r w:rsidR="00B54975" w:rsidRPr="006E46F1">
              <w:rPr>
                <w:rFonts w:hint="eastAsia"/>
                <w:color w:val="000000" w:themeColor="text1"/>
                <w:kern w:val="0"/>
              </w:rPr>
              <w:t>方案针对性或可行性较差，以及未提供方案者不得分。</w:t>
            </w:r>
          </w:p>
          <w:p w14:paraId="51B58BEB" w14:textId="4E6A3AFB" w:rsidR="007C054B" w:rsidRPr="006E46F1" w:rsidRDefault="00C2179D" w:rsidP="007C054B">
            <w:pPr>
              <w:widowControl/>
              <w:adjustRightInd w:val="0"/>
              <w:snapToGrid w:val="0"/>
              <w:spacing w:line="276" w:lineRule="auto"/>
              <w:jc w:val="left"/>
              <w:rPr>
                <w:color w:val="000000" w:themeColor="text1"/>
                <w:kern w:val="0"/>
              </w:rPr>
            </w:pPr>
            <w:r w:rsidRPr="006E46F1">
              <w:rPr>
                <w:color w:val="000000" w:themeColor="text1"/>
                <w:kern w:val="0"/>
              </w:rPr>
              <w:t>4</w:t>
            </w:r>
            <w:r w:rsidRPr="006E46F1">
              <w:rPr>
                <w:rFonts w:hint="eastAsia"/>
                <w:color w:val="000000" w:themeColor="text1"/>
                <w:kern w:val="0"/>
              </w:rPr>
              <w:t>、项目</w:t>
            </w:r>
            <w:r w:rsidR="007C054B" w:rsidRPr="006E46F1">
              <w:rPr>
                <w:rFonts w:hint="eastAsia"/>
                <w:color w:val="000000" w:themeColor="text1"/>
                <w:kern w:val="0"/>
              </w:rPr>
              <w:t>部署</w:t>
            </w:r>
            <w:r w:rsidRPr="006E46F1">
              <w:rPr>
                <w:rFonts w:hint="eastAsia"/>
                <w:color w:val="000000" w:themeColor="text1"/>
                <w:kern w:val="0"/>
              </w:rPr>
              <w:t>方案：</w:t>
            </w:r>
            <w:r w:rsidR="003D0B02" w:rsidRPr="006E46F1">
              <w:rPr>
                <w:rFonts w:hint="eastAsia"/>
                <w:color w:val="000000" w:themeColor="text1"/>
                <w:kern w:val="0"/>
              </w:rPr>
              <w:t>结合我校现状，</w:t>
            </w:r>
            <w:r w:rsidR="00340C88" w:rsidRPr="006E46F1">
              <w:rPr>
                <w:rFonts w:hint="eastAsia"/>
                <w:color w:val="000000" w:themeColor="text1"/>
                <w:kern w:val="0"/>
              </w:rPr>
              <w:t>对</w:t>
            </w:r>
            <w:r w:rsidR="003D0B02" w:rsidRPr="006E46F1">
              <w:rPr>
                <w:rFonts w:hint="eastAsia"/>
                <w:color w:val="000000" w:themeColor="text1"/>
                <w:kern w:val="0"/>
              </w:rPr>
              <w:t>本</w:t>
            </w:r>
            <w:r w:rsidR="00340C88" w:rsidRPr="006E46F1">
              <w:rPr>
                <w:rFonts w:hint="eastAsia"/>
                <w:color w:val="000000" w:themeColor="text1"/>
                <w:kern w:val="0"/>
              </w:rPr>
              <w:t>项目在我校的实施部署流程进行设计</w:t>
            </w:r>
            <w:r w:rsidR="003D0B02" w:rsidRPr="006E46F1">
              <w:rPr>
                <w:rFonts w:hint="eastAsia"/>
                <w:color w:val="000000" w:themeColor="text1"/>
                <w:kern w:val="0"/>
              </w:rPr>
              <w:t>。</w:t>
            </w:r>
            <w:r w:rsidR="00340C88" w:rsidRPr="006E46F1">
              <w:rPr>
                <w:rFonts w:hint="eastAsia"/>
                <w:color w:val="000000" w:themeColor="text1"/>
                <w:kern w:val="0"/>
              </w:rPr>
              <w:t>方案</w:t>
            </w:r>
            <w:r w:rsidR="00712CB7" w:rsidRPr="006E46F1">
              <w:rPr>
                <w:rFonts w:hint="eastAsia"/>
                <w:color w:val="000000" w:themeColor="text1"/>
                <w:kern w:val="0"/>
              </w:rPr>
              <w:t>合理、</w:t>
            </w:r>
            <w:r w:rsidRPr="006E46F1">
              <w:rPr>
                <w:rFonts w:hint="eastAsia"/>
                <w:color w:val="000000" w:themeColor="text1"/>
                <w:kern w:val="0"/>
              </w:rPr>
              <w:t>完整</w:t>
            </w:r>
            <w:r w:rsidR="00340C88" w:rsidRPr="006E46F1">
              <w:rPr>
                <w:rFonts w:hint="eastAsia"/>
                <w:color w:val="000000" w:themeColor="text1"/>
                <w:kern w:val="0"/>
              </w:rPr>
              <w:t>、</w:t>
            </w:r>
            <w:r w:rsidRPr="006E46F1">
              <w:rPr>
                <w:rFonts w:hint="eastAsia"/>
                <w:color w:val="000000" w:themeColor="text1"/>
                <w:kern w:val="0"/>
              </w:rPr>
              <w:t>详细</w:t>
            </w:r>
            <w:r w:rsidR="00712CB7" w:rsidRPr="006E46F1">
              <w:rPr>
                <w:rFonts w:hint="eastAsia"/>
                <w:color w:val="000000" w:themeColor="text1"/>
                <w:kern w:val="0"/>
              </w:rPr>
              <w:t>，可行性强</w:t>
            </w:r>
            <w:r w:rsidRPr="006E46F1">
              <w:rPr>
                <w:rFonts w:hint="eastAsia"/>
                <w:color w:val="000000" w:themeColor="text1"/>
                <w:kern w:val="0"/>
              </w:rPr>
              <w:t>得</w:t>
            </w:r>
            <w:r w:rsidRPr="006E46F1">
              <w:rPr>
                <w:rFonts w:hint="eastAsia"/>
                <w:color w:val="000000" w:themeColor="text1"/>
                <w:kern w:val="0"/>
              </w:rPr>
              <w:t>3</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较为完整</w:t>
            </w:r>
            <w:r w:rsidR="00712CB7" w:rsidRPr="006E46F1">
              <w:rPr>
                <w:rFonts w:hint="eastAsia"/>
                <w:color w:val="000000" w:themeColor="text1"/>
                <w:kern w:val="0"/>
              </w:rPr>
              <w:t>，可行性较强</w:t>
            </w:r>
            <w:r w:rsidRPr="006E46F1">
              <w:rPr>
                <w:rFonts w:hint="eastAsia"/>
                <w:color w:val="000000" w:themeColor="text1"/>
                <w:kern w:val="0"/>
              </w:rPr>
              <w:t>得</w:t>
            </w:r>
            <w:r w:rsidRPr="006E46F1">
              <w:rPr>
                <w:rFonts w:hint="eastAsia"/>
                <w:color w:val="000000" w:themeColor="text1"/>
                <w:kern w:val="0"/>
              </w:rPr>
              <w:t>2</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基本完整</w:t>
            </w:r>
            <w:r w:rsidR="00712CB7" w:rsidRPr="006E46F1">
              <w:rPr>
                <w:rFonts w:hint="eastAsia"/>
                <w:color w:val="000000" w:themeColor="text1"/>
                <w:kern w:val="0"/>
              </w:rPr>
              <w:t>，可行性</w:t>
            </w:r>
            <w:r w:rsidRPr="006E46F1">
              <w:rPr>
                <w:rFonts w:hint="eastAsia"/>
                <w:color w:val="000000" w:themeColor="text1"/>
                <w:kern w:val="0"/>
              </w:rPr>
              <w:t>一般得</w:t>
            </w:r>
            <w:r w:rsidRPr="006E46F1">
              <w:rPr>
                <w:rFonts w:hint="eastAsia"/>
                <w:color w:val="000000" w:themeColor="text1"/>
                <w:kern w:val="0"/>
              </w:rPr>
              <w:t>1</w:t>
            </w:r>
            <w:r w:rsidRPr="006E46F1">
              <w:rPr>
                <w:rFonts w:hint="eastAsia"/>
                <w:color w:val="000000" w:themeColor="text1"/>
                <w:kern w:val="0"/>
              </w:rPr>
              <w:t>分</w:t>
            </w:r>
            <w:r w:rsidR="00340C88" w:rsidRPr="006E46F1">
              <w:rPr>
                <w:rFonts w:hint="eastAsia"/>
                <w:color w:val="000000" w:themeColor="text1"/>
                <w:kern w:val="0"/>
              </w:rPr>
              <w:t>；</w:t>
            </w:r>
            <w:r w:rsidR="00B54975" w:rsidRPr="006E46F1">
              <w:rPr>
                <w:rFonts w:hint="eastAsia"/>
                <w:color w:val="000000" w:themeColor="text1"/>
                <w:kern w:val="0"/>
              </w:rPr>
              <w:t>方案针对性或可行性较差，以及未提供方案者不得分。</w:t>
            </w:r>
          </w:p>
          <w:p w14:paraId="575A106B" w14:textId="05803368" w:rsidR="007C054B" w:rsidRPr="006E46F1" w:rsidRDefault="007C054B" w:rsidP="00DE2097">
            <w:pPr>
              <w:widowControl/>
              <w:adjustRightInd w:val="0"/>
              <w:snapToGrid w:val="0"/>
              <w:spacing w:line="276" w:lineRule="auto"/>
              <w:jc w:val="left"/>
              <w:rPr>
                <w:color w:val="000000" w:themeColor="text1"/>
                <w:kern w:val="0"/>
              </w:rPr>
            </w:pPr>
            <w:r w:rsidRPr="006E46F1">
              <w:rPr>
                <w:color w:val="000000" w:themeColor="text1"/>
                <w:kern w:val="0"/>
              </w:rPr>
              <w:t>5</w:t>
            </w:r>
            <w:r w:rsidRPr="006E46F1">
              <w:rPr>
                <w:rFonts w:hint="eastAsia"/>
                <w:color w:val="000000" w:themeColor="text1"/>
                <w:kern w:val="0"/>
              </w:rPr>
              <w:t>、信息安全保障方案：</w:t>
            </w:r>
            <w:r w:rsidR="00340C88" w:rsidRPr="006E46F1">
              <w:rPr>
                <w:rFonts w:hint="eastAsia"/>
                <w:color w:val="000000" w:themeColor="text1"/>
                <w:kern w:val="0"/>
              </w:rPr>
              <w:t>就系统的资金</w:t>
            </w:r>
            <w:r w:rsidR="00B34B10" w:rsidRPr="006E46F1">
              <w:rPr>
                <w:rFonts w:hint="eastAsia"/>
                <w:color w:val="000000" w:themeColor="text1"/>
                <w:kern w:val="0"/>
              </w:rPr>
              <w:t>安全</w:t>
            </w:r>
            <w:r w:rsidR="00340C88" w:rsidRPr="006E46F1">
              <w:rPr>
                <w:rFonts w:hint="eastAsia"/>
                <w:color w:val="000000" w:themeColor="text1"/>
                <w:kern w:val="0"/>
              </w:rPr>
              <w:t>、日志管理、数据安全、通信安全</w:t>
            </w:r>
            <w:r w:rsidR="00F27349" w:rsidRPr="006E46F1">
              <w:rPr>
                <w:rFonts w:hint="eastAsia"/>
                <w:color w:val="000000" w:themeColor="text1"/>
                <w:kern w:val="0"/>
              </w:rPr>
              <w:t>、系统备份恢复</w:t>
            </w:r>
            <w:r w:rsidR="00340C88" w:rsidRPr="006E46F1">
              <w:rPr>
                <w:rFonts w:hint="eastAsia"/>
                <w:color w:val="000000" w:themeColor="text1"/>
                <w:kern w:val="0"/>
              </w:rPr>
              <w:t>等方面进行方案设计，方案</w:t>
            </w:r>
            <w:r w:rsidRPr="006E46F1">
              <w:rPr>
                <w:rFonts w:hint="eastAsia"/>
                <w:color w:val="000000" w:themeColor="text1"/>
                <w:kern w:val="0"/>
              </w:rPr>
              <w:t>完整</w:t>
            </w:r>
            <w:r w:rsidR="00340C88" w:rsidRPr="006E46F1">
              <w:rPr>
                <w:rFonts w:hint="eastAsia"/>
                <w:color w:val="000000" w:themeColor="text1"/>
                <w:kern w:val="0"/>
              </w:rPr>
              <w:t>、</w:t>
            </w:r>
            <w:r w:rsidRPr="006E46F1">
              <w:rPr>
                <w:rFonts w:hint="eastAsia"/>
                <w:color w:val="000000" w:themeColor="text1"/>
                <w:kern w:val="0"/>
              </w:rPr>
              <w:t>详细</w:t>
            </w:r>
            <w:r w:rsidR="00340C88" w:rsidRPr="006E46F1">
              <w:rPr>
                <w:rFonts w:hint="eastAsia"/>
                <w:color w:val="000000" w:themeColor="text1"/>
                <w:kern w:val="0"/>
              </w:rPr>
              <w:t>、</w:t>
            </w:r>
            <w:r w:rsidR="00DE2097" w:rsidRPr="006E46F1">
              <w:rPr>
                <w:rFonts w:hint="eastAsia"/>
                <w:color w:val="000000" w:themeColor="text1"/>
                <w:kern w:val="0"/>
              </w:rPr>
              <w:t>具体</w:t>
            </w:r>
            <w:r w:rsidRPr="006E46F1">
              <w:rPr>
                <w:rFonts w:hint="eastAsia"/>
                <w:color w:val="000000" w:themeColor="text1"/>
                <w:kern w:val="0"/>
              </w:rPr>
              <w:t>得</w:t>
            </w:r>
            <w:r w:rsidRPr="006E46F1">
              <w:rPr>
                <w:rFonts w:hint="eastAsia"/>
                <w:color w:val="000000" w:themeColor="text1"/>
                <w:kern w:val="0"/>
              </w:rPr>
              <w:t>3</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较为完整</w:t>
            </w:r>
            <w:r w:rsidR="00DE2097" w:rsidRPr="006E46F1">
              <w:rPr>
                <w:rFonts w:hint="eastAsia"/>
                <w:color w:val="000000" w:themeColor="text1"/>
                <w:kern w:val="0"/>
              </w:rPr>
              <w:t>具体</w:t>
            </w:r>
            <w:r w:rsidRPr="006E46F1">
              <w:rPr>
                <w:rFonts w:hint="eastAsia"/>
                <w:color w:val="000000" w:themeColor="text1"/>
                <w:kern w:val="0"/>
              </w:rPr>
              <w:t>得</w:t>
            </w:r>
            <w:r w:rsidRPr="006E46F1">
              <w:rPr>
                <w:rFonts w:hint="eastAsia"/>
                <w:color w:val="000000" w:themeColor="text1"/>
                <w:kern w:val="0"/>
              </w:rPr>
              <w:t>2</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基本完整得</w:t>
            </w:r>
            <w:r w:rsidRPr="006E46F1">
              <w:rPr>
                <w:rFonts w:hint="eastAsia"/>
                <w:color w:val="000000" w:themeColor="text1"/>
                <w:kern w:val="0"/>
              </w:rPr>
              <w:t>1</w:t>
            </w:r>
            <w:r w:rsidRPr="006E46F1">
              <w:rPr>
                <w:rFonts w:hint="eastAsia"/>
                <w:color w:val="000000" w:themeColor="text1"/>
                <w:kern w:val="0"/>
              </w:rPr>
              <w:t>分</w:t>
            </w:r>
            <w:r w:rsidR="00340C88" w:rsidRPr="006E46F1">
              <w:rPr>
                <w:rFonts w:hint="eastAsia"/>
                <w:color w:val="000000" w:themeColor="text1"/>
                <w:kern w:val="0"/>
              </w:rPr>
              <w:t>；</w:t>
            </w:r>
            <w:r w:rsidRPr="006E46F1">
              <w:rPr>
                <w:rFonts w:hint="eastAsia"/>
                <w:color w:val="000000" w:themeColor="text1"/>
                <w:kern w:val="0"/>
              </w:rPr>
              <w:t>方案针对性或可行性较差，以及未提供方案者不得分。</w:t>
            </w:r>
          </w:p>
        </w:tc>
      </w:tr>
      <w:tr w:rsidR="006E46F1" w:rsidRPr="006E46F1" w14:paraId="6B5B5BA8" w14:textId="77777777" w:rsidTr="004B069A">
        <w:trPr>
          <w:trHeight w:val="556"/>
        </w:trPr>
        <w:tc>
          <w:tcPr>
            <w:tcW w:w="1129" w:type="dxa"/>
            <w:vMerge/>
            <w:vAlign w:val="center"/>
          </w:tcPr>
          <w:p w14:paraId="15C9CEC2" w14:textId="77777777" w:rsidR="004B069A" w:rsidRPr="006E46F1" w:rsidRDefault="004B069A" w:rsidP="00B54975">
            <w:pPr>
              <w:widowControl/>
              <w:adjustRightInd w:val="0"/>
              <w:snapToGrid w:val="0"/>
              <w:jc w:val="center"/>
              <w:rPr>
                <w:color w:val="000000" w:themeColor="text1"/>
                <w:kern w:val="0"/>
              </w:rPr>
            </w:pPr>
          </w:p>
        </w:tc>
        <w:tc>
          <w:tcPr>
            <w:tcW w:w="1134" w:type="dxa"/>
            <w:vAlign w:val="center"/>
          </w:tcPr>
          <w:p w14:paraId="7A0DADA2" w14:textId="77777777" w:rsidR="004B069A" w:rsidRPr="006E46F1" w:rsidRDefault="004B069A" w:rsidP="00B54975">
            <w:pPr>
              <w:widowControl/>
              <w:adjustRightInd w:val="0"/>
              <w:snapToGrid w:val="0"/>
              <w:jc w:val="center"/>
              <w:rPr>
                <w:color w:val="000000" w:themeColor="text1"/>
                <w:kern w:val="0"/>
              </w:rPr>
            </w:pPr>
            <w:r w:rsidRPr="006E46F1">
              <w:rPr>
                <w:color w:val="000000" w:themeColor="text1"/>
                <w:kern w:val="0"/>
              </w:rPr>
              <w:t>系统演示</w:t>
            </w:r>
          </w:p>
        </w:tc>
        <w:tc>
          <w:tcPr>
            <w:tcW w:w="709" w:type="dxa"/>
            <w:vAlign w:val="center"/>
          </w:tcPr>
          <w:p w14:paraId="79CB12CA" w14:textId="14C35534" w:rsidR="004B069A" w:rsidRPr="006E46F1" w:rsidRDefault="000D6D88" w:rsidP="00B54975">
            <w:pPr>
              <w:widowControl/>
              <w:adjustRightInd w:val="0"/>
              <w:snapToGrid w:val="0"/>
              <w:jc w:val="center"/>
              <w:rPr>
                <w:color w:val="000000" w:themeColor="text1"/>
                <w:kern w:val="0"/>
              </w:rPr>
            </w:pPr>
            <w:r w:rsidRPr="006E46F1">
              <w:rPr>
                <w:rFonts w:hint="eastAsia"/>
                <w:color w:val="000000" w:themeColor="text1"/>
                <w:kern w:val="0"/>
              </w:rPr>
              <w:t>6</w:t>
            </w:r>
          </w:p>
        </w:tc>
        <w:tc>
          <w:tcPr>
            <w:tcW w:w="5670" w:type="dxa"/>
          </w:tcPr>
          <w:p w14:paraId="43926125" w14:textId="5C5F6727" w:rsidR="002B7359" w:rsidRPr="006E46F1" w:rsidRDefault="002B7359" w:rsidP="00B54975">
            <w:pPr>
              <w:widowControl/>
              <w:adjustRightInd w:val="0"/>
              <w:snapToGrid w:val="0"/>
              <w:spacing w:line="320" w:lineRule="exact"/>
              <w:jc w:val="left"/>
              <w:rPr>
                <w:color w:val="000000" w:themeColor="text1"/>
                <w:kern w:val="0"/>
              </w:rPr>
            </w:pPr>
            <w:r w:rsidRPr="006E46F1">
              <w:rPr>
                <w:rFonts w:hint="eastAsia"/>
                <w:color w:val="000000" w:themeColor="text1"/>
                <w:kern w:val="0"/>
              </w:rPr>
              <w:t>按演示要点进行系统演示。系统功能完整，操作流畅无卡顿，每个演示要点得</w:t>
            </w:r>
            <w:r w:rsidRPr="006E46F1">
              <w:rPr>
                <w:rFonts w:hint="eastAsia"/>
                <w:color w:val="000000" w:themeColor="text1"/>
                <w:kern w:val="0"/>
              </w:rPr>
              <w:t>2</w:t>
            </w:r>
            <w:r w:rsidRPr="006E46F1">
              <w:rPr>
                <w:rFonts w:hint="eastAsia"/>
                <w:color w:val="000000" w:themeColor="text1"/>
                <w:kern w:val="0"/>
              </w:rPr>
              <w:t>分（最高</w:t>
            </w:r>
            <w:r w:rsidRPr="006E46F1">
              <w:rPr>
                <w:rFonts w:hint="eastAsia"/>
                <w:color w:val="000000" w:themeColor="text1"/>
                <w:kern w:val="0"/>
              </w:rPr>
              <w:t>6</w:t>
            </w:r>
            <w:r w:rsidRPr="006E46F1">
              <w:rPr>
                <w:rFonts w:hint="eastAsia"/>
                <w:color w:val="000000" w:themeColor="text1"/>
                <w:kern w:val="0"/>
              </w:rPr>
              <w:t>分）。演示所需网络环境或设备由供应商自行搭建或准备，现场仅提供电源。演示必须是真实环境，不得使用</w:t>
            </w:r>
            <w:r w:rsidRPr="006E46F1">
              <w:rPr>
                <w:rFonts w:hint="eastAsia"/>
                <w:color w:val="000000" w:themeColor="text1"/>
                <w:kern w:val="0"/>
              </w:rPr>
              <w:t>PPT</w:t>
            </w:r>
            <w:r w:rsidRPr="006E46F1">
              <w:rPr>
                <w:rFonts w:hint="eastAsia"/>
                <w:color w:val="000000" w:themeColor="text1"/>
                <w:kern w:val="0"/>
              </w:rPr>
              <w:t>或视频介绍。</w:t>
            </w:r>
          </w:p>
          <w:p w14:paraId="1E35578F" w14:textId="08E3FDC9" w:rsidR="002B7359" w:rsidRPr="006E46F1" w:rsidRDefault="002B7359" w:rsidP="00B54975">
            <w:pPr>
              <w:widowControl/>
              <w:adjustRightInd w:val="0"/>
              <w:snapToGrid w:val="0"/>
              <w:spacing w:line="320" w:lineRule="exact"/>
              <w:jc w:val="left"/>
              <w:rPr>
                <w:color w:val="000000" w:themeColor="text1"/>
                <w:kern w:val="0"/>
              </w:rPr>
            </w:pPr>
            <w:r w:rsidRPr="006E46F1">
              <w:rPr>
                <w:rFonts w:hint="eastAsia"/>
                <w:color w:val="000000" w:themeColor="text1"/>
                <w:kern w:val="0"/>
              </w:rPr>
              <w:t>各供应商演示时间不超</w:t>
            </w:r>
            <w:r w:rsidRPr="006E46F1">
              <w:rPr>
                <w:color w:val="000000" w:themeColor="text1"/>
                <w:kern w:val="0"/>
              </w:rPr>
              <w:t>2</w:t>
            </w:r>
            <w:r w:rsidRPr="006E46F1">
              <w:rPr>
                <w:rFonts w:hint="eastAsia"/>
                <w:color w:val="000000" w:themeColor="text1"/>
                <w:kern w:val="0"/>
              </w:rPr>
              <w:t>0</w:t>
            </w:r>
            <w:r w:rsidRPr="006E46F1">
              <w:rPr>
                <w:rFonts w:hint="eastAsia"/>
                <w:color w:val="000000" w:themeColor="text1"/>
                <w:kern w:val="0"/>
              </w:rPr>
              <w:t>分钟（部署设备时间计入演示时间，部署开始即计时，满</w:t>
            </w:r>
            <w:r w:rsidRPr="006E46F1">
              <w:rPr>
                <w:color w:val="000000" w:themeColor="text1"/>
                <w:kern w:val="0"/>
              </w:rPr>
              <w:t>2</w:t>
            </w:r>
            <w:r w:rsidRPr="006E46F1">
              <w:rPr>
                <w:rFonts w:hint="eastAsia"/>
                <w:color w:val="000000" w:themeColor="text1"/>
                <w:kern w:val="0"/>
              </w:rPr>
              <w:t>0</w:t>
            </w:r>
            <w:r w:rsidRPr="006E46F1">
              <w:rPr>
                <w:rFonts w:hint="eastAsia"/>
                <w:color w:val="000000" w:themeColor="text1"/>
                <w:kern w:val="0"/>
              </w:rPr>
              <w:t>分钟即停止演示，计算得分）每位投标人均有不超过</w:t>
            </w:r>
            <w:r w:rsidRPr="006E46F1">
              <w:rPr>
                <w:color w:val="000000" w:themeColor="text1"/>
                <w:kern w:val="0"/>
              </w:rPr>
              <w:t>2</w:t>
            </w:r>
            <w:r w:rsidRPr="006E46F1">
              <w:rPr>
                <w:rFonts w:hint="eastAsia"/>
                <w:color w:val="000000" w:themeColor="text1"/>
                <w:kern w:val="0"/>
              </w:rPr>
              <w:t>0</w:t>
            </w:r>
            <w:r w:rsidRPr="006E46F1">
              <w:rPr>
                <w:rFonts w:hint="eastAsia"/>
                <w:color w:val="000000" w:themeColor="text1"/>
                <w:kern w:val="0"/>
              </w:rPr>
              <w:t>分钟的演示时间。</w:t>
            </w:r>
          </w:p>
          <w:p w14:paraId="7E9CC1CB" w14:textId="77777777"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提供系统演示，需包含以下功能：</w:t>
            </w:r>
          </w:p>
          <w:p w14:paraId="5EC39709" w14:textId="44ADD0C0"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w:t>
            </w:r>
            <w:r w:rsidRPr="006E46F1">
              <w:rPr>
                <w:color w:val="000000" w:themeColor="text1"/>
                <w:kern w:val="0"/>
              </w:rPr>
              <w:t>1</w:t>
            </w:r>
            <w:r w:rsidRPr="006E46F1">
              <w:rPr>
                <w:color w:val="000000" w:themeColor="text1"/>
                <w:kern w:val="0"/>
              </w:rPr>
              <w:t>）演示消费</w:t>
            </w:r>
            <w:r w:rsidRPr="006E46F1">
              <w:rPr>
                <w:color w:val="000000" w:themeColor="text1"/>
                <w:kern w:val="0"/>
              </w:rPr>
              <w:t>POS</w:t>
            </w:r>
            <w:r w:rsidRPr="006E46F1">
              <w:rPr>
                <w:color w:val="000000" w:themeColor="text1"/>
                <w:kern w:val="0"/>
              </w:rPr>
              <w:t>机在线、离线</w:t>
            </w:r>
            <w:proofErr w:type="gramStart"/>
            <w:r w:rsidRPr="006E46F1">
              <w:rPr>
                <w:color w:val="000000" w:themeColor="text1"/>
                <w:kern w:val="0"/>
              </w:rPr>
              <w:t>刷现有</w:t>
            </w:r>
            <w:proofErr w:type="gramEnd"/>
            <w:r w:rsidRPr="006E46F1">
              <w:rPr>
                <w:color w:val="000000" w:themeColor="text1"/>
                <w:kern w:val="0"/>
              </w:rPr>
              <w:t>校园卡功能</w:t>
            </w:r>
            <w:r w:rsidR="003D0B02" w:rsidRPr="006E46F1">
              <w:rPr>
                <w:rFonts w:hint="eastAsia"/>
                <w:color w:val="000000" w:themeColor="text1"/>
                <w:kern w:val="0"/>
              </w:rPr>
              <w:t>、</w:t>
            </w:r>
            <w:r w:rsidRPr="006E46F1">
              <w:rPr>
                <w:color w:val="000000" w:themeColor="text1"/>
                <w:kern w:val="0"/>
              </w:rPr>
              <w:t>消费记录查询</w:t>
            </w:r>
            <w:r w:rsidR="00B54975" w:rsidRPr="006E46F1">
              <w:rPr>
                <w:rFonts w:hint="eastAsia"/>
                <w:color w:val="000000" w:themeColor="text1"/>
                <w:kern w:val="0"/>
              </w:rPr>
              <w:t>功能</w:t>
            </w:r>
            <w:r w:rsidR="003D0B02" w:rsidRPr="006E46F1">
              <w:rPr>
                <w:rFonts w:hint="eastAsia"/>
                <w:color w:val="000000" w:themeColor="text1"/>
                <w:kern w:val="0"/>
              </w:rPr>
              <w:t>、</w:t>
            </w:r>
            <w:r w:rsidRPr="006E46F1">
              <w:rPr>
                <w:rFonts w:hint="eastAsia"/>
                <w:color w:val="000000" w:themeColor="text1"/>
                <w:kern w:val="0"/>
              </w:rPr>
              <w:t>人脸识别消费</w:t>
            </w:r>
            <w:r w:rsidR="00B54975" w:rsidRPr="006E46F1">
              <w:rPr>
                <w:rFonts w:hint="eastAsia"/>
                <w:color w:val="000000" w:themeColor="text1"/>
                <w:kern w:val="0"/>
              </w:rPr>
              <w:t>功能</w:t>
            </w:r>
            <w:r w:rsidR="003D0B02" w:rsidRPr="006E46F1">
              <w:rPr>
                <w:rFonts w:hint="eastAsia"/>
                <w:color w:val="000000" w:themeColor="text1"/>
                <w:kern w:val="0"/>
              </w:rPr>
              <w:t>。演示用</w:t>
            </w:r>
            <w:r w:rsidR="003D0B02" w:rsidRPr="006E46F1">
              <w:rPr>
                <w:rFonts w:hint="eastAsia"/>
                <w:color w:val="000000" w:themeColor="text1"/>
                <w:kern w:val="0"/>
              </w:rPr>
              <w:t>POS</w:t>
            </w:r>
            <w:r w:rsidR="003D0B02" w:rsidRPr="006E46F1">
              <w:rPr>
                <w:rFonts w:hint="eastAsia"/>
                <w:color w:val="000000" w:themeColor="text1"/>
                <w:kern w:val="0"/>
              </w:rPr>
              <w:t>机必须和最终交付采购方的</w:t>
            </w:r>
            <w:r w:rsidR="003D0B02" w:rsidRPr="006E46F1">
              <w:rPr>
                <w:rFonts w:hint="eastAsia"/>
                <w:color w:val="000000" w:themeColor="text1"/>
                <w:kern w:val="0"/>
              </w:rPr>
              <w:t>POS</w:t>
            </w:r>
            <w:r w:rsidR="003D0B02" w:rsidRPr="006E46F1">
              <w:rPr>
                <w:rFonts w:hint="eastAsia"/>
                <w:color w:val="000000" w:themeColor="text1"/>
                <w:kern w:val="0"/>
              </w:rPr>
              <w:t>机参数、功能等完全一致，否则演示项不得分。中标方演示用</w:t>
            </w:r>
            <w:r w:rsidR="003D0B02" w:rsidRPr="006E46F1">
              <w:rPr>
                <w:rFonts w:hint="eastAsia"/>
                <w:color w:val="000000" w:themeColor="text1"/>
                <w:kern w:val="0"/>
              </w:rPr>
              <w:t>POS</w:t>
            </w:r>
            <w:r w:rsidR="003D0B02" w:rsidRPr="006E46F1">
              <w:rPr>
                <w:rFonts w:hint="eastAsia"/>
                <w:color w:val="000000" w:themeColor="text1"/>
                <w:kern w:val="0"/>
              </w:rPr>
              <w:t>机将留存采购方，供交货时比对。如有不符，采购方有权拒收。</w:t>
            </w:r>
          </w:p>
          <w:p w14:paraId="10860BB7" w14:textId="77777777"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w:t>
            </w:r>
            <w:r w:rsidRPr="006E46F1">
              <w:rPr>
                <w:color w:val="000000" w:themeColor="text1"/>
                <w:kern w:val="0"/>
              </w:rPr>
              <w:t>2</w:t>
            </w:r>
            <w:r w:rsidRPr="006E46F1">
              <w:rPr>
                <w:color w:val="000000" w:themeColor="text1"/>
                <w:kern w:val="0"/>
              </w:rPr>
              <w:t>）</w:t>
            </w:r>
            <w:r w:rsidRPr="006E46F1">
              <w:rPr>
                <w:rFonts w:hint="eastAsia"/>
                <w:color w:val="000000" w:themeColor="text1"/>
                <w:kern w:val="0"/>
              </w:rPr>
              <w:t>通过数据网关直接接入现有智能电表、采集器，在搭建全新</w:t>
            </w:r>
            <w:r w:rsidRPr="006E46F1">
              <w:rPr>
                <w:color w:val="000000" w:themeColor="text1"/>
                <w:kern w:val="0"/>
              </w:rPr>
              <w:t>BS</w:t>
            </w:r>
            <w:r w:rsidRPr="006E46F1">
              <w:rPr>
                <w:color w:val="000000" w:themeColor="text1"/>
                <w:kern w:val="0"/>
              </w:rPr>
              <w:t>版收费管理系统中实现系统数据监测、负荷控制、远程预付费、远程控制、恶性负载识别、透支、用电异常查询、网络支付、系统管理，报表服务、系统维护等功能；（备注：学校提供学生宿舍现有安装的智能电表及数据采集器各一只。</w:t>
            </w:r>
            <w:r w:rsidRPr="006E46F1">
              <w:rPr>
                <w:rFonts w:hint="eastAsia"/>
                <w:color w:val="000000" w:themeColor="text1"/>
                <w:kern w:val="0"/>
              </w:rPr>
              <w:t>）</w:t>
            </w:r>
          </w:p>
          <w:p w14:paraId="017C1DFC" w14:textId="692BDC51" w:rsidR="004B069A" w:rsidRPr="006E46F1" w:rsidRDefault="004B069A" w:rsidP="00B54975">
            <w:pPr>
              <w:widowControl/>
              <w:adjustRightInd w:val="0"/>
              <w:snapToGrid w:val="0"/>
              <w:spacing w:line="320" w:lineRule="exact"/>
              <w:jc w:val="left"/>
              <w:rPr>
                <w:color w:val="000000" w:themeColor="text1"/>
                <w:kern w:val="0"/>
              </w:rPr>
            </w:pPr>
            <w:r w:rsidRPr="006E46F1">
              <w:rPr>
                <w:rFonts w:hint="eastAsia"/>
                <w:color w:val="000000" w:themeColor="text1"/>
                <w:kern w:val="0"/>
              </w:rPr>
              <w:t>（</w:t>
            </w:r>
            <w:r w:rsidRPr="006E46F1">
              <w:rPr>
                <w:rFonts w:hint="eastAsia"/>
                <w:color w:val="000000" w:themeColor="text1"/>
                <w:kern w:val="0"/>
              </w:rPr>
              <w:t>3</w:t>
            </w:r>
            <w:r w:rsidRPr="006E46F1">
              <w:rPr>
                <w:rFonts w:hint="eastAsia"/>
                <w:color w:val="000000" w:themeColor="text1"/>
                <w:kern w:val="0"/>
              </w:rPr>
              <w:t>）</w:t>
            </w:r>
            <w:r w:rsidR="00C33033" w:rsidRPr="006E46F1">
              <w:rPr>
                <w:rFonts w:hint="eastAsia"/>
                <w:color w:val="000000" w:themeColor="text1"/>
                <w:kern w:val="0"/>
              </w:rPr>
              <w:t>除学校在用电表品牌外，</w:t>
            </w:r>
            <w:r w:rsidR="00CA4F7E" w:rsidRPr="006E46F1">
              <w:rPr>
                <w:rFonts w:hint="eastAsia"/>
                <w:color w:val="000000" w:themeColor="text1"/>
                <w:kern w:val="0"/>
              </w:rPr>
              <w:t>在常州东</w:t>
            </w:r>
            <w:proofErr w:type="gramStart"/>
            <w:r w:rsidR="00CA4F7E" w:rsidRPr="006E46F1">
              <w:rPr>
                <w:rFonts w:hint="eastAsia"/>
                <w:color w:val="000000" w:themeColor="text1"/>
                <w:kern w:val="0"/>
              </w:rPr>
              <w:t>晟</w:t>
            </w:r>
            <w:proofErr w:type="gramEnd"/>
            <w:r w:rsidR="00CA4F7E" w:rsidRPr="006E46F1">
              <w:rPr>
                <w:rFonts w:hint="eastAsia"/>
                <w:color w:val="000000" w:themeColor="text1"/>
                <w:kern w:val="0"/>
              </w:rPr>
              <w:t>合众、青岛亚圣或</w:t>
            </w:r>
            <w:proofErr w:type="gramStart"/>
            <w:r w:rsidR="00B54975" w:rsidRPr="006E46F1">
              <w:rPr>
                <w:rFonts w:hint="eastAsia"/>
                <w:color w:val="000000" w:themeColor="text1"/>
                <w:kern w:val="0"/>
              </w:rPr>
              <w:t>符合国网技术</w:t>
            </w:r>
            <w:proofErr w:type="gramEnd"/>
            <w:r w:rsidR="00B54975" w:rsidRPr="006E46F1">
              <w:rPr>
                <w:rFonts w:hint="eastAsia"/>
                <w:color w:val="000000" w:themeColor="text1"/>
                <w:kern w:val="0"/>
              </w:rPr>
              <w:t>规范要求的品牌中选择至少一款电表</w:t>
            </w:r>
            <w:r w:rsidRPr="006E46F1">
              <w:rPr>
                <w:rFonts w:hint="eastAsia"/>
                <w:color w:val="000000" w:themeColor="text1"/>
                <w:kern w:val="0"/>
              </w:rPr>
              <w:t>，演示（</w:t>
            </w:r>
            <w:r w:rsidRPr="006E46F1">
              <w:rPr>
                <w:rFonts w:hint="eastAsia"/>
                <w:color w:val="000000" w:themeColor="text1"/>
                <w:kern w:val="0"/>
              </w:rPr>
              <w:t>2</w:t>
            </w:r>
            <w:r w:rsidRPr="006E46F1">
              <w:rPr>
                <w:rFonts w:hint="eastAsia"/>
                <w:color w:val="000000" w:themeColor="text1"/>
                <w:kern w:val="0"/>
              </w:rPr>
              <w:t>）中所有功能。</w:t>
            </w:r>
            <w:r w:rsidR="00CA4F7E" w:rsidRPr="006E46F1">
              <w:rPr>
                <w:rFonts w:hint="eastAsia"/>
                <w:color w:val="000000" w:themeColor="text1"/>
                <w:kern w:val="0"/>
              </w:rPr>
              <w:t>（</w:t>
            </w:r>
            <w:r w:rsidR="00324D6C" w:rsidRPr="006E46F1">
              <w:rPr>
                <w:rFonts w:hint="eastAsia"/>
                <w:color w:val="000000" w:themeColor="text1"/>
                <w:kern w:val="0"/>
              </w:rPr>
              <w:t>电表自备，</w:t>
            </w:r>
            <w:r w:rsidR="00CA4F7E" w:rsidRPr="006E46F1">
              <w:rPr>
                <w:rFonts w:hint="eastAsia"/>
                <w:color w:val="000000" w:themeColor="text1"/>
                <w:kern w:val="0"/>
              </w:rPr>
              <w:t>自选品牌需提供</w:t>
            </w:r>
            <w:proofErr w:type="gramStart"/>
            <w:r w:rsidR="00CA4F7E" w:rsidRPr="006E46F1">
              <w:rPr>
                <w:rFonts w:hint="eastAsia"/>
                <w:color w:val="000000" w:themeColor="text1"/>
                <w:kern w:val="0"/>
              </w:rPr>
              <w:t>符合国网技术</w:t>
            </w:r>
            <w:proofErr w:type="gramEnd"/>
            <w:r w:rsidR="00CA4F7E" w:rsidRPr="006E46F1">
              <w:rPr>
                <w:rFonts w:hint="eastAsia"/>
                <w:color w:val="000000" w:themeColor="text1"/>
                <w:kern w:val="0"/>
              </w:rPr>
              <w:t>规范的盖章证明）</w:t>
            </w:r>
          </w:p>
          <w:p w14:paraId="1197105C" w14:textId="71126422" w:rsidR="004B069A" w:rsidRPr="006E46F1" w:rsidRDefault="004B069A" w:rsidP="00B54975">
            <w:pPr>
              <w:widowControl/>
              <w:adjustRightInd w:val="0"/>
              <w:snapToGrid w:val="0"/>
              <w:spacing w:line="320" w:lineRule="exact"/>
              <w:jc w:val="left"/>
              <w:rPr>
                <w:color w:val="000000" w:themeColor="text1"/>
                <w:kern w:val="0"/>
              </w:rPr>
            </w:pPr>
            <w:r w:rsidRPr="006E46F1">
              <w:rPr>
                <w:color w:val="000000" w:themeColor="text1"/>
                <w:kern w:val="0"/>
              </w:rPr>
              <w:t>以上每项演示满足功能需求，得</w:t>
            </w:r>
            <w:r w:rsidRPr="006E46F1">
              <w:rPr>
                <w:rFonts w:hint="eastAsia"/>
                <w:color w:val="000000" w:themeColor="text1"/>
                <w:kern w:val="0"/>
              </w:rPr>
              <w:t>2</w:t>
            </w:r>
            <w:r w:rsidRPr="006E46F1">
              <w:rPr>
                <w:color w:val="000000" w:themeColor="text1"/>
                <w:kern w:val="0"/>
              </w:rPr>
              <w:t>分，合计最高得</w:t>
            </w:r>
            <w:r w:rsidR="000D6D88" w:rsidRPr="006E46F1">
              <w:rPr>
                <w:rFonts w:hint="eastAsia"/>
                <w:color w:val="000000" w:themeColor="text1"/>
                <w:kern w:val="0"/>
              </w:rPr>
              <w:t>6</w:t>
            </w:r>
            <w:r w:rsidRPr="006E46F1">
              <w:rPr>
                <w:color w:val="000000" w:themeColor="text1"/>
                <w:kern w:val="0"/>
              </w:rPr>
              <w:t>分。</w:t>
            </w:r>
          </w:p>
        </w:tc>
      </w:tr>
      <w:tr w:rsidR="006E46F1" w:rsidRPr="006E46F1" w14:paraId="1AC32445" w14:textId="77777777" w:rsidTr="004B069A">
        <w:trPr>
          <w:trHeight w:val="556"/>
        </w:trPr>
        <w:tc>
          <w:tcPr>
            <w:tcW w:w="1129" w:type="dxa"/>
            <w:vMerge/>
            <w:vAlign w:val="center"/>
          </w:tcPr>
          <w:p w14:paraId="2AD83741" w14:textId="77777777" w:rsidR="004B069A" w:rsidRPr="006E46F1" w:rsidRDefault="004B069A" w:rsidP="00B54975">
            <w:pPr>
              <w:widowControl/>
              <w:adjustRightInd w:val="0"/>
              <w:snapToGrid w:val="0"/>
              <w:jc w:val="center"/>
              <w:rPr>
                <w:color w:val="000000" w:themeColor="text1"/>
                <w:kern w:val="0"/>
              </w:rPr>
            </w:pPr>
          </w:p>
        </w:tc>
        <w:tc>
          <w:tcPr>
            <w:tcW w:w="1134" w:type="dxa"/>
            <w:vAlign w:val="center"/>
          </w:tcPr>
          <w:p w14:paraId="43CC742E" w14:textId="77777777" w:rsidR="004B069A" w:rsidRPr="006E46F1" w:rsidRDefault="004B069A" w:rsidP="00B54975">
            <w:pPr>
              <w:widowControl/>
              <w:adjustRightInd w:val="0"/>
              <w:snapToGrid w:val="0"/>
              <w:jc w:val="center"/>
              <w:rPr>
                <w:color w:val="000000" w:themeColor="text1"/>
                <w:kern w:val="0"/>
              </w:rPr>
            </w:pPr>
            <w:r w:rsidRPr="006E46F1">
              <w:rPr>
                <w:color w:val="000000" w:themeColor="text1"/>
                <w:kern w:val="0"/>
              </w:rPr>
              <w:t>售后服务</w:t>
            </w:r>
          </w:p>
        </w:tc>
        <w:tc>
          <w:tcPr>
            <w:tcW w:w="709" w:type="dxa"/>
            <w:vAlign w:val="center"/>
          </w:tcPr>
          <w:p w14:paraId="1591F210" w14:textId="77777777" w:rsidR="004B069A" w:rsidRPr="006E46F1" w:rsidRDefault="004B069A" w:rsidP="00B54975">
            <w:pPr>
              <w:widowControl/>
              <w:adjustRightInd w:val="0"/>
              <w:snapToGrid w:val="0"/>
              <w:jc w:val="center"/>
              <w:rPr>
                <w:color w:val="000000" w:themeColor="text1"/>
                <w:kern w:val="0"/>
              </w:rPr>
            </w:pPr>
            <w:r w:rsidRPr="006E46F1">
              <w:rPr>
                <w:rFonts w:hint="eastAsia"/>
                <w:color w:val="000000" w:themeColor="text1"/>
                <w:kern w:val="0"/>
              </w:rPr>
              <w:t>8</w:t>
            </w:r>
          </w:p>
        </w:tc>
        <w:tc>
          <w:tcPr>
            <w:tcW w:w="5670" w:type="dxa"/>
            <w:vAlign w:val="center"/>
          </w:tcPr>
          <w:p w14:paraId="4AA09581" w14:textId="77777777" w:rsidR="00B54975" w:rsidRPr="006E46F1" w:rsidRDefault="00B54975" w:rsidP="00B54975">
            <w:pPr>
              <w:widowControl/>
              <w:spacing w:line="320" w:lineRule="exact"/>
              <w:jc w:val="left"/>
              <w:rPr>
                <w:color w:val="000000" w:themeColor="text1"/>
                <w:kern w:val="0"/>
              </w:rPr>
            </w:pPr>
            <w:r w:rsidRPr="006E46F1">
              <w:rPr>
                <w:color w:val="000000" w:themeColor="text1"/>
                <w:kern w:val="0"/>
              </w:rPr>
              <w:t>（</w:t>
            </w:r>
            <w:r w:rsidRPr="006E46F1">
              <w:rPr>
                <w:color w:val="000000" w:themeColor="text1"/>
                <w:kern w:val="0"/>
              </w:rPr>
              <w:t>1</w:t>
            </w:r>
            <w:r w:rsidRPr="006E46F1">
              <w:rPr>
                <w:color w:val="000000" w:themeColor="text1"/>
                <w:kern w:val="0"/>
              </w:rPr>
              <w:t>）供应商售后服务团队、机构等服务能力满足招标文件售后服务人员配置要求的得</w:t>
            </w:r>
            <w:r w:rsidRPr="006E46F1">
              <w:rPr>
                <w:color w:val="000000" w:themeColor="text1"/>
                <w:kern w:val="0"/>
              </w:rPr>
              <w:t>3</w:t>
            </w:r>
            <w:r w:rsidRPr="006E46F1">
              <w:rPr>
                <w:color w:val="000000" w:themeColor="text1"/>
                <w:kern w:val="0"/>
              </w:rPr>
              <w:t>分，提供相关证明材料，不提供不得分。</w:t>
            </w:r>
          </w:p>
          <w:p w14:paraId="0D946429" w14:textId="614C3F61" w:rsidR="00B54975" w:rsidRPr="006E46F1" w:rsidRDefault="00B54975" w:rsidP="00B54975">
            <w:pPr>
              <w:widowControl/>
              <w:spacing w:line="320" w:lineRule="exact"/>
              <w:jc w:val="left"/>
              <w:rPr>
                <w:color w:val="000000" w:themeColor="text1"/>
              </w:rPr>
            </w:pPr>
            <w:r w:rsidRPr="006E46F1">
              <w:rPr>
                <w:color w:val="000000" w:themeColor="text1"/>
                <w:kern w:val="0"/>
              </w:rPr>
              <w:lastRenderedPageBreak/>
              <w:t>（</w:t>
            </w:r>
            <w:r w:rsidRPr="006E46F1">
              <w:rPr>
                <w:color w:val="000000" w:themeColor="text1"/>
                <w:kern w:val="0"/>
              </w:rPr>
              <w:t>2</w:t>
            </w:r>
            <w:r w:rsidR="00CA4F7E" w:rsidRPr="006E46F1">
              <w:rPr>
                <w:color w:val="000000" w:themeColor="text1"/>
                <w:kern w:val="0"/>
              </w:rPr>
              <w:t>）</w:t>
            </w:r>
            <w:r w:rsidRPr="006E46F1">
              <w:rPr>
                <w:color w:val="000000" w:themeColor="text1"/>
                <w:kern w:val="0"/>
              </w:rPr>
              <w:t>满足招标文件</w:t>
            </w:r>
            <w:r w:rsidR="002A7F4B">
              <w:rPr>
                <w:rFonts w:hint="eastAsia"/>
                <w:color w:val="000000" w:themeColor="text1"/>
                <w:kern w:val="0"/>
              </w:rPr>
              <w:t>运维服务</w:t>
            </w:r>
            <w:r w:rsidR="002A7F4B">
              <w:rPr>
                <w:color w:val="000000" w:themeColor="text1"/>
                <w:kern w:val="0"/>
              </w:rPr>
              <w:t>要求</w:t>
            </w:r>
            <w:r w:rsidRPr="006E46F1">
              <w:rPr>
                <w:color w:val="000000" w:themeColor="text1"/>
                <w:kern w:val="0"/>
              </w:rPr>
              <w:t>得</w:t>
            </w:r>
            <w:r w:rsidRPr="006E46F1">
              <w:rPr>
                <w:color w:val="000000" w:themeColor="text1"/>
                <w:kern w:val="0"/>
              </w:rPr>
              <w:t>2</w:t>
            </w:r>
            <w:r w:rsidRPr="006E46F1">
              <w:rPr>
                <w:color w:val="000000" w:themeColor="text1"/>
                <w:kern w:val="0"/>
              </w:rPr>
              <w:t>分，不能满足</w:t>
            </w:r>
            <w:r w:rsidR="00CA4F7E" w:rsidRPr="006E46F1">
              <w:rPr>
                <w:rFonts w:hint="eastAsia"/>
                <w:color w:val="000000" w:themeColor="text1"/>
                <w:kern w:val="0"/>
              </w:rPr>
              <w:t>的</w:t>
            </w:r>
            <w:r w:rsidRPr="006E46F1">
              <w:rPr>
                <w:color w:val="000000" w:themeColor="text1"/>
                <w:kern w:val="0"/>
              </w:rPr>
              <w:t>得</w:t>
            </w:r>
            <w:r w:rsidRPr="006E46F1">
              <w:rPr>
                <w:color w:val="000000" w:themeColor="text1"/>
                <w:kern w:val="0"/>
              </w:rPr>
              <w:t>0</w:t>
            </w:r>
            <w:r w:rsidRPr="006E46F1">
              <w:rPr>
                <w:color w:val="000000" w:themeColor="text1"/>
                <w:kern w:val="0"/>
              </w:rPr>
              <w:t>分</w:t>
            </w:r>
            <w:r w:rsidR="00CA4F7E" w:rsidRPr="006E46F1">
              <w:rPr>
                <w:rFonts w:hint="eastAsia"/>
                <w:color w:val="000000" w:themeColor="text1"/>
                <w:kern w:val="0"/>
              </w:rPr>
              <w:t>。</w:t>
            </w:r>
            <w:r w:rsidRPr="006E46F1">
              <w:rPr>
                <w:color w:val="000000" w:themeColor="text1"/>
                <w:kern w:val="0"/>
              </w:rPr>
              <w:t>需提供详细</w:t>
            </w:r>
            <w:r w:rsidR="002A7F4B">
              <w:rPr>
                <w:rFonts w:hint="eastAsia"/>
                <w:color w:val="000000" w:themeColor="text1"/>
                <w:kern w:val="0"/>
              </w:rPr>
              <w:t>服务</w:t>
            </w:r>
            <w:r w:rsidRPr="006E46F1">
              <w:rPr>
                <w:color w:val="000000" w:themeColor="text1"/>
                <w:kern w:val="0"/>
              </w:rPr>
              <w:t>人员信息。</w:t>
            </w:r>
          </w:p>
          <w:p w14:paraId="3BF0AA54" w14:textId="5AD610B8" w:rsidR="004B069A" w:rsidRPr="006E46F1" w:rsidRDefault="00B54975" w:rsidP="004556A3">
            <w:pPr>
              <w:widowControl/>
              <w:adjustRightInd w:val="0"/>
              <w:snapToGrid w:val="0"/>
              <w:spacing w:line="320" w:lineRule="exact"/>
              <w:jc w:val="left"/>
              <w:rPr>
                <w:color w:val="000000" w:themeColor="text1"/>
              </w:rPr>
            </w:pPr>
            <w:r w:rsidRPr="006E46F1">
              <w:rPr>
                <w:color w:val="000000" w:themeColor="text1"/>
              </w:rPr>
              <w:t>（</w:t>
            </w:r>
            <w:r w:rsidRPr="006E46F1">
              <w:rPr>
                <w:color w:val="000000" w:themeColor="text1"/>
              </w:rPr>
              <w:t>3</w:t>
            </w:r>
            <w:r w:rsidRPr="006E46F1">
              <w:rPr>
                <w:color w:val="000000" w:themeColor="text1"/>
              </w:rPr>
              <w:t>）</w:t>
            </w:r>
            <w:r w:rsidRPr="006E46F1">
              <w:rPr>
                <w:color w:val="000000" w:themeColor="text1"/>
              </w:rPr>
              <w:t>5</w:t>
            </w:r>
            <w:r w:rsidRPr="006E46F1">
              <w:rPr>
                <w:color w:val="000000" w:themeColor="text1"/>
              </w:rPr>
              <w:t>年</w:t>
            </w:r>
            <w:r w:rsidR="009F4F98">
              <w:rPr>
                <w:rFonts w:hint="eastAsia"/>
                <w:color w:val="000000" w:themeColor="text1"/>
              </w:rPr>
              <w:t>运维</w:t>
            </w:r>
            <w:r w:rsidR="002A7F4B">
              <w:rPr>
                <w:rFonts w:hint="eastAsia"/>
                <w:color w:val="000000" w:themeColor="text1"/>
              </w:rPr>
              <w:t>服务</w:t>
            </w:r>
            <w:r w:rsidRPr="006E46F1">
              <w:rPr>
                <w:color w:val="000000" w:themeColor="text1"/>
              </w:rPr>
              <w:t>期满后，投标方</w:t>
            </w:r>
            <w:proofErr w:type="gramStart"/>
            <w:r w:rsidRPr="006E46F1">
              <w:rPr>
                <w:color w:val="000000" w:themeColor="text1"/>
              </w:rPr>
              <w:t>若主动</w:t>
            </w:r>
            <w:proofErr w:type="gramEnd"/>
            <w:r w:rsidRPr="006E46F1">
              <w:rPr>
                <w:color w:val="000000" w:themeColor="text1"/>
              </w:rPr>
              <w:t>延长服务时长和</w:t>
            </w:r>
            <w:proofErr w:type="gramStart"/>
            <w:r w:rsidRPr="006E46F1">
              <w:rPr>
                <w:color w:val="000000" w:themeColor="text1"/>
              </w:rPr>
              <w:t>质保期</w:t>
            </w:r>
            <w:proofErr w:type="gramEnd"/>
            <w:r w:rsidRPr="006E46F1">
              <w:rPr>
                <w:color w:val="000000" w:themeColor="text1"/>
              </w:rPr>
              <w:t>（以年为单位）。每延长一年得</w:t>
            </w:r>
            <w:r w:rsidRPr="006E46F1">
              <w:rPr>
                <w:color w:val="000000" w:themeColor="text1"/>
              </w:rPr>
              <w:t>1</w:t>
            </w:r>
            <w:r w:rsidRPr="006E46F1">
              <w:rPr>
                <w:color w:val="000000" w:themeColor="text1"/>
              </w:rPr>
              <w:t>分，最高</w:t>
            </w:r>
            <w:r w:rsidRPr="006E46F1">
              <w:rPr>
                <w:color w:val="000000" w:themeColor="text1"/>
              </w:rPr>
              <w:t>3</w:t>
            </w:r>
            <w:r w:rsidRPr="006E46F1">
              <w:rPr>
                <w:color w:val="000000" w:themeColor="text1"/>
              </w:rPr>
              <w:t>分</w:t>
            </w:r>
            <w:r w:rsidR="00E36B0A" w:rsidRPr="006E46F1">
              <w:rPr>
                <w:rFonts w:hint="eastAsia"/>
                <w:color w:val="000000" w:themeColor="text1"/>
              </w:rPr>
              <w:t>。</w:t>
            </w:r>
          </w:p>
        </w:tc>
      </w:tr>
      <w:tr w:rsidR="006E46F1" w:rsidRPr="006E46F1" w14:paraId="09D21467" w14:textId="77777777" w:rsidTr="00CB433F">
        <w:trPr>
          <w:trHeight w:val="556"/>
        </w:trPr>
        <w:tc>
          <w:tcPr>
            <w:tcW w:w="1129" w:type="dxa"/>
            <w:vAlign w:val="center"/>
          </w:tcPr>
          <w:p w14:paraId="7A0D24A7" w14:textId="05D71C61" w:rsidR="006F736C" w:rsidRPr="006E46F1" w:rsidRDefault="006F736C" w:rsidP="00B54975">
            <w:pPr>
              <w:widowControl/>
              <w:adjustRightInd w:val="0"/>
              <w:snapToGrid w:val="0"/>
              <w:jc w:val="center"/>
              <w:rPr>
                <w:color w:val="000000" w:themeColor="text1"/>
                <w:kern w:val="0"/>
              </w:rPr>
            </w:pPr>
            <w:r w:rsidRPr="006E46F1">
              <w:rPr>
                <w:color w:val="000000" w:themeColor="text1"/>
                <w:kern w:val="0"/>
              </w:rPr>
              <w:lastRenderedPageBreak/>
              <w:t>业绩</w:t>
            </w:r>
            <w:r w:rsidRPr="006E46F1">
              <w:rPr>
                <w:rFonts w:hint="eastAsia"/>
                <w:color w:val="000000" w:themeColor="text1"/>
                <w:kern w:val="0"/>
              </w:rPr>
              <w:t>（</w:t>
            </w:r>
            <w:r w:rsidR="00AA2E70" w:rsidRPr="006E46F1">
              <w:rPr>
                <w:rFonts w:hint="eastAsia"/>
                <w:color w:val="000000" w:themeColor="text1"/>
                <w:kern w:val="0"/>
              </w:rPr>
              <w:t>9</w:t>
            </w:r>
            <w:r w:rsidRPr="006E46F1">
              <w:rPr>
                <w:rFonts w:hint="eastAsia"/>
                <w:color w:val="000000" w:themeColor="text1"/>
                <w:kern w:val="0"/>
              </w:rPr>
              <w:t>分）</w:t>
            </w:r>
          </w:p>
        </w:tc>
        <w:tc>
          <w:tcPr>
            <w:tcW w:w="1134" w:type="dxa"/>
            <w:vAlign w:val="center"/>
          </w:tcPr>
          <w:p w14:paraId="65440956" w14:textId="733872E6" w:rsidR="006F736C" w:rsidRPr="006E46F1" w:rsidRDefault="006F736C" w:rsidP="00B54975">
            <w:pPr>
              <w:widowControl/>
              <w:adjustRightInd w:val="0"/>
              <w:snapToGrid w:val="0"/>
              <w:jc w:val="center"/>
              <w:rPr>
                <w:color w:val="000000" w:themeColor="text1"/>
                <w:kern w:val="0"/>
              </w:rPr>
            </w:pPr>
            <w:r w:rsidRPr="006E46F1">
              <w:rPr>
                <w:color w:val="000000" w:themeColor="text1"/>
                <w:kern w:val="0"/>
              </w:rPr>
              <w:t>项目业绩</w:t>
            </w:r>
          </w:p>
        </w:tc>
        <w:tc>
          <w:tcPr>
            <w:tcW w:w="709" w:type="dxa"/>
            <w:vAlign w:val="center"/>
          </w:tcPr>
          <w:p w14:paraId="7E270D04" w14:textId="6D5EE84A" w:rsidR="006F736C" w:rsidRPr="006E46F1" w:rsidRDefault="000D6D88" w:rsidP="00B54975">
            <w:pPr>
              <w:widowControl/>
              <w:adjustRightInd w:val="0"/>
              <w:snapToGrid w:val="0"/>
              <w:jc w:val="center"/>
              <w:rPr>
                <w:color w:val="000000" w:themeColor="text1"/>
                <w:kern w:val="0"/>
              </w:rPr>
            </w:pPr>
            <w:r w:rsidRPr="006E46F1">
              <w:rPr>
                <w:rFonts w:hint="eastAsia"/>
                <w:color w:val="000000" w:themeColor="text1"/>
                <w:kern w:val="0"/>
              </w:rPr>
              <w:t>9</w:t>
            </w:r>
          </w:p>
        </w:tc>
        <w:tc>
          <w:tcPr>
            <w:tcW w:w="5670" w:type="dxa"/>
          </w:tcPr>
          <w:p w14:paraId="3B2B5E6B" w14:textId="0B0A2E94" w:rsidR="006F736C" w:rsidRPr="006E46F1" w:rsidRDefault="006F736C" w:rsidP="00B54975">
            <w:pPr>
              <w:widowControl/>
              <w:adjustRightInd w:val="0"/>
              <w:snapToGrid w:val="0"/>
              <w:spacing w:line="320" w:lineRule="exact"/>
              <w:jc w:val="left"/>
              <w:rPr>
                <w:color w:val="000000" w:themeColor="text1"/>
                <w:kern w:val="0"/>
              </w:rPr>
            </w:pPr>
            <w:r w:rsidRPr="006E46F1">
              <w:rPr>
                <w:color w:val="000000" w:themeColor="text1"/>
                <w:kern w:val="0"/>
              </w:rPr>
              <w:t>2017</w:t>
            </w:r>
            <w:r w:rsidRPr="006E46F1">
              <w:rPr>
                <w:color w:val="000000" w:themeColor="text1"/>
                <w:kern w:val="0"/>
              </w:rPr>
              <w:t>年</w:t>
            </w:r>
            <w:r w:rsidRPr="006E46F1">
              <w:rPr>
                <w:color w:val="000000" w:themeColor="text1"/>
                <w:kern w:val="0"/>
              </w:rPr>
              <w:t>7</w:t>
            </w:r>
            <w:r w:rsidRPr="006E46F1">
              <w:rPr>
                <w:color w:val="000000" w:themeColor="text1"/>
                <w:kern w:val="0"/>
              </w:rPr>
              <w:t>月</w:t>
            </w:r>
            <w:r w:rsidRPr="006E46F1">
              <w:rPr>
                <w:color w:val="000000" w:themeColor="text1"/>
                <w:kern w:val="0"/>
              </w:rPr>
              <w:t>1</w:t>
            </w:r>
            <w:r w:rsidRPr="006E46F1">
              <w:rPr>
                <w:color w:val="000000" w:themeColor="text1"/>
                <w:kern w:val="0"/>
              </w:rPr>
              <w:t>日以来投标人签署的与本项目类似</w:t>
            </w:r>
            <w:r w:rsidRPr="006E46F1">
              <w:rPr>
                <w:rFonts w:hint="eastAsia"/>
                <w:color w:val="000000" w:themeColor="text1"/>
                <w:kern w:val="0"/>
              </w:rPr>
              <w:t>业绩</w:t>
            </w:r>
            <w:r w:rsidRPr="006E46F1">
              <w:rPr>
                <w:color w:val="000000" w:themeColor="text1"/>
                <w:kern w:val="0"/>
              </w:rPr>
              <w:t>案例，每个案例计</w:t>
            </w:r>
            <w:r w:rsidRPr="006E46F1">
              <w:rPr>
                <w:rFonts w:hint="eastAsia"/>
                <w:color w:val="000000" w:themeColor="text1"/>
                <w:kern w:val="0"/>
              </w:rPr>
              <w:t>1</w:t>
            </w:r>
            <w:r w:rsidRPr="006E46F1">
              <w:rPr>
                <w:color w:val="000000" w:themeColor="text1"/>
                <w:kern w:val="0"/>
              </w:rPr>
              <w:t>分，</w:t>
            </w:r>
            <w:proofErr w:type="gramStart"/>
            <w:r w:rsidRPr="006E46F1">
              <w:rPr>
                <w:color w:val="000000" w:themeColor="text1"/>
                <w:kern w:val="0"/>
              </w:rPr>
              <w:t>计满</w:t>
            </w:r>
            <w:r w:rsidR="000D6D88" w:rsidRPr="006E46F1">
              <w:rPr>
                <w:rFonts w:hint="eastAsia"/>
                <w:color w:val="000000" w:themeColor="text1"/>
                <w:kern w:val="0"/>
              </w:rPr>
              <w:t>9</w:t>
            </w:r>
            <w:r w:rsidRPr="006E46F1">
              <w:rPr>
                <w:color w:val="000000" w:themeColor="text1"/>
                <w:kern w:val="0"/>
              </w:rPr>
              <w:t>分</w:t>
            </w:r>
            <w:proofErr w:type="gramEnd"/>
            <w:r w:rsidRPr="006E46F1">
              <w:rPr>
                <w:color w:val="000000" w:themeColor="text1"/>
                <w:kern w:val="0"/>
              </w:rPr>
              <w:t>为止（提供合同和验收报告复印件，原件备查，</w:t>
            </w:r>
            <w:r w:rsidRPr="006E46F1">
              <w:rPr>
                <w:rFonts w:hint="eastAsia"/>
                <w:color w:val="000000" w:themeColor="text1"/>
                <w:kern w:val="0"/>
              </w:rPr>
              <w:t>不提供不得分</w:t>
            </w:r>
            <w:r w:rsidRPr="006E46F1">
              <w:rPr>
                <w:color w:val="000000" w:themeColor="text1"/>
                <w:kern w:val="0"/>
              </w:rPr>
              <w:t>）。</w:t>
            </w:r>
          </w:p>
        </w:tc>
      </w:tr>
      <w:bookmarkEnd w:id="42"/>
      <w:bookmarkEnd w:id="47"/>
    </w:tbl>
    <w:p w14:paraId="53B2E3DB" w14:textId="77777777" w:rsidR="00B34B10" w:rsidRPr="006E46F1" w:rsidRDefault="00B34B10" w:rsidP="00B34B10">
      <w:pPr>
        <w:pStyle w:val="a1"/>
        <w:ind w:firstLine="600"/>
        <w:rPr>
          <w:rFonts w:cs="Arial"/>
          <w:color w:val="000000" w:themeColor="text1"/>
          <w:sz w:val="44"/>
          <w:szCs w:val="44"/>
        </w:rPr>
      </w:pPr>
      <w:r w:rsidRPr="006E46F1">
        <w:rPr>
          <w:color w:val="000000" w:themeColor="text1"/>
        </w:rPr>
        <w:br w:type="page"/>
      </w:r>
    </w:p>
    <w:p w14:paraId="67F1B2A7" w14:textId="11D28131" w:rsidR="009619C1" w:rsidRPr="006E46F1" w:rsidRDefault="003905E1" w:rsidP="00E36B0A">
      <w:pPr>
        <w:pStyle w:val="2"/>
        <w:adjustRightInd w:val="0"/>
        <w:snapToGrid w:val="0"/>
        <w:spacing w:before="0" w:after="0" w:line="540" w:lineRule="exact"/>
        <w:rPr>
          <w:rFonts w:ascii="黑体" w:eastAsia="黑体" w:hAnsi="黑体"/>
          <w:color w:val="000000" w:themeColor="text1"/>
        </w:rPr>
      </w:pPr>
      <w:r w:rsidRPr="006E46F1">
        <w:rPr>
          <w:rFonts w:ascii="黑体" w:eastAsia="黑体" w:hAnsi="黑体" w:hint="eastAsia"/>
          <w:color w:val="000000" w:themeColor="text1"/>
        </w:rPr>
        <w:lastRenderedPageBreak/>
        <w:t>第六章  投标文件格式</w:t>
      </w:r>
    </w:p>
    <w:p w14:paraId="3E5FAE66" w14:textId="77777777" w:rsidR="009619C1" w:rsidRPr="006E46F1" w:rsidRDefault="009619C1">
      <w:pPr>
        <w:jc w:val="center"/>
        <w:rPr>
          <w:rFonts w:ascii="宋体" w:hAnsi="宋体"/>
          <w:b/>
          <w:color w:val="000000" w:themeColor="text1"/>
          <w:sz w:val="72"/>
        </w:rPr>
      </w:pPr>
      <w:bookmarkStart w:id="48" w:name="_Hlt26671244"/>
      <w:bookmarkStart w:id="49" w:name="_Hlt26955039"/>
      <w:bookmarkStart w:id="50" w:name="_Toc26554094"/>
      <w:bookmarkStart w:id="51" w:name="_Toc49090576"/>
      <w:bookmarkStart w:id="52" w:name="_Toc120614282"/>
      <w:bookmarkEnd w:id="48"/>
      <w:bookmarkEnd w:id="49"/>
    </w:p>
    <w:p w14:paraId="77B250F3" w14:textId="77777777" w:rsidR="009619C1" w:rsidRPr="006E46F1" w:rsidRDefault="003905E1">
      <w:pPr>
        <w:jc w:val="center"/>
        <w:rPr>
          <w:rFonts w:ascii="宋体" w:hAnsi="宋体"/>
          <w:b/>
          <w:color w:val="000000" w:themeColor="text1"/>
          <w:sz w:val="72"/>
        </w:rPr>
      </w:pPr>
      <w:r w:rsidRPr="006E46F1">
        <w:rPr>
          <w:rFonts w:ascii="宋体" w:hAnsi="宋体" w:hint="eastAsia"/>
          <w:b/>
          <w:color w:val="000000" w:themeColor="text1"/>
          <w:sz w:val="72"/>
        </w:rPr>
        <w:t>投  标  文  件</w:t>
      </w:r>
    </w:p>
    <w:p w14:paraId="0ED86893" w14:textId="77777777" w:rsidR="009619C1" w:rsidRPr="006E46F1" w:rsidRDefault="009619C1">
      <w:pPr>
        <w:jc w:val="center"/>
        <w:rPr>
          <w:rFonts w:ascii="宋体" w:hAnsi="宋体"/>
          <w:b/>
          <w:color w:val="000000" w:themeColor="text1"/>
          <w:sz w:val="72"/>
        </w:rPr>
      </w:pPr>
    </w:p>
    <w:p w14:paraId="1F309144" w14:textId="77777777" w:rsidR="009619C1" w:rsidRPr="006E46F1" w:rsidRDefault="009619C1">
      <w:pPr>
        <w:jc w:val="center"/>
        <w:rPr>
          <w:rFonts w:ascii="宋体" w:hAnsi="宋体"/>
          <w:b/>
          <w:color w:val="000000" w:themeColor="text1"/>
          <w:sz w:val="72"/>
        </w:rPr>
      </w:pPr>
    </w:p>
    <w:p w14:paraId="6339D78A" w14:textId="77777777" w:rsidR="009619C1" w:rsidRPr="006E46F1" w:rsidRDefault="009619C1">
      <w:pPr>
        <w:jc w:val="center"/>
        <w:rPr>
          <w:rFonts w:ascii="宋体" w:hAnsi="宋体"/>
          <w:b/>
          <w:color w:val="000000" w:themeColor="text1"/>
          <w:sz w:val="36"/>
        </w:rPr>
      </w:pPr>
    </w:p>
    <w:p w14:paraId="3D0EB8ED" w14:textId="77777777" w:rsidR="009619C1" w:rsidRPr="006E46F1" w:rsidRDefault="009619C1">
      <w:pPr>
        <w:jc w:val="center"/>
        <w:rPr>
          <w:rFonts w:ascii="宋体" w:hAnsi="宋体"/>
          <w:b/>
          <w:color w:val="000000" w:themeColor="text1"/>
          <w:sz w:val="36"/>
        </w:rPr>
      </w:pPr>
    </w:p>
    <w:p w14:paraId="78D9363C" w14:textId="77777777" w:rsidR="009619C1" w:rsidRPr="006E46F1" w:rsidRDefault="003905E1">
      <w:pPr>
        <w:ind w:firstLineChars="700" w:firstLine="2530"/>
        <w:rPr>
          <w:rFonts w:ascii="宋体" w:hAnsi="宋体"/>
          <w:b/>
          <w:color w:val="000000" w:themeColor="text1"/>
          <w:sz w:val="36"/>
        </w:rPr>
      </w:pPr>
      <w:r w:rsidRPr="006E46F1">
        <w:rPr>
          <w:rFonts w:ascii="宋体" w:hAnsi="宋体" w:hint="eastAsia"/>
          <w:b/>
          <w:color w:val="000000" w:themeColor="text1"/>
          <w:sz w:val="36"/>
        </w:rPr>
        <w:t>项 目 名 称：</w:t>
      </w:r>
      <w:r w:rsidRPr="006E46F1">
        <w:rPr>
          <w:rFonts w:ascii="宋体" w:hAnsi="宋体" w:hint="eastAsia"/>
          <w:b/>
          <w:color w:val="000000" w:themeColor="text1"/>
          <w:sz w:val="36"/>
          <w:u w:val="single"/>
        </w:rPr>
        <w:t xml:space="preserve">               </w:t>
      </w:r>
    </w:p>
    <w:p w14:paraId="40028958" w14:textId="77777777" w:rsidR="009619C1" w:rsidRPr="006E46F1" w:rsidRDefault="003905E1">
      <w:pPr>
        <w:ind w:firstLineChars="700" w:firstLine="2530"/>
        <w:rPr>
          <w:rFonts w:ascii="宋体" w:hAnsi="宋体"/>
          <w:b/>
          <w:color w:val="000000" w:themeColor="text1"/>
          <w:sz w:val="36"/>
          <w:u w:val="single"/>
        </w:rPr>
      </w:pPr>
      <w:r w:rsidRPr="006E46F1">
        <w:rPr>
          <w:rFonts w:ascii="宋体" w:hAnsi="宋体" w:hint="eastAsia"/>
          <w:b/>
          <w:color w:val="000000" w:themeColor="text1"/>
          <w:sz w:val="36"/>
        </w:rPr>
        <w:t>项 目 编 号：</w:t>
      </w:r>
      <w:r w:rsidRPr="006E46F1">
        <w:rPr>
          <w:rFonts w:ascii="宋体" w:hAnsi="宋体" w:hint="eastAsia"/>
          <w:b/>
          <w:color w:val="000000" w:themeColor="text1"/>
          <w:sz w:val="36"/>
          <w:u w:val="single"/>
        </w:rPr>
        <w:t xml:space="preserve">               </w:t>
      </w:r>
    </w:p>
    <w:p w14:paraId="3C5BBE06" w14:textId="77777777" w:rsidR="009619C1" w:rsidRPr="006E46F1" w:rsidRDefault="009619C1">
      <w:pPr>
        <w:rPr>
          <w:rFonts w:ascii="宋体" w:hAnsi="宋体"/>
          <w:b/>
          <w:color w:val="000000" w:themeColor="text1"/>
          <w:sz w:val="36"/>
        </w:rPr>
      </w:pPr>
    </w:p>
    <w:p w14:paraId="5B6D18E4" w14:textId="77777777" w:rsidR="009619C1" w:rsidRPr="006E46F1" w:rsidRDefault="009619C1">
      <w:pPr>
        <w:rPr>
          <w:rFonts w:ascii="宋体" w:hAnsi="宋体"/>
          <w:b/>
          <w:color w:val="000000" w:themeColor="text1"/>
          <w:sz w:val="36"/>
        </w:rPr>
      </w:pPr>
    </w:p>
    <w:p w14:paraId="0360D03A" w14:textId="77777777" w:rsidR="009619C1" w:rsidRPr="006E46F1" w:rsidRDefault="009619C1">
      <w:pPr>
        <w:rPr>
          <w:rFonts w:ascii="宋体" w:hAnsi="宋体"/>
          <w:b/>
          <w:color w:val="000000" w:themeColor="text1"/>
          <w:sz w:val="36"/>
        </w:rPr>
      </w:pPr>
    </w:p>
    <w:p w14:paraId="3420FC0A" w14:textId="77777777" w:rsidR="009619C1" w:rsidRPr="006E46F1" w:rsidRDefault="003905E1">
      <w:pPr>
        <w:rPr>
          <w:rFonts w:ascii="宋体" w:hAnsi="宋体"/>
          <w:b/>
          <w:color w:val="000000" w:themeColor="text1"/>
          <w:sz w:val="36"/>
          <w:u w:val="single"/>
        </w:rPr>
      </w:pPr>
      <w:r w:rsidRPr="006E46F1">
        <w:rPr>
          <w:rFonts w:ascii="宋体" w:hAnsi="宋体" w:hint="eastAsia"/>
          <w:b/>
          <w:color w:val="000000" w:themeColor="text1"/>
          <w:sz w:val="36"/>
        </w:rPr>
        <w:t xml:space="preserve">     </w:t>
      </w:r>
      <w:r w:rsidRPr="006E46F1">
        <w:rPr>
          <w:rFonts w:ascii="宋体" w:hAnsi="宋体"/>
          <w:b/>
          <w:color w:val="000000" w:themeColor="text1"/>
          <w:sz w:val="36"/>
        </w:rPr>
        <w:t xml:space="preserve">      </w:t>
      </w:r>
      <w:r w:rsidRPr="006E46F1">
        <w:rPr>
          <w:rFonts w:ascii="宋体" w:hAnsi="宋体" w:hint="eastAsia"/>
          <w:b/>
          <w:color w:val="000000" w:themeColor="text1"/>
          <w:sz w:val="36"/>
        </w:rPr>
        <w:t xml:space="preserve">  投标人名称 ：</w:t>
      </w:r>
      <w:r w:rsidRPr="006E46F1">
        <w:rPr>
          <w:rFonts w:ascii="宋体" w:hAnsi="宋体" w:hint="eastAsia"/>
          <w:b/>
          <w:color w:val="000000" w:themeColor="text1"/>
          <w:sz w:val="36"/>
          <w:u w:val="single"/>
        </w:rPr>
        <w:t xml:space="preserve">               </w:t>
      </w:r>
    </w:p>
    <w:p w14:paraId="7071E399" w14:textId="77777777" w:rsidR="009619C1" w:rsidRPr="006E46F1" w:rsidRDefault="003905E1">
      <w:pPr>
        <w:rPr>
          <w:rFonts w:ascii="宋体" w:hAnsi="宋体"/>
          <w:b/>
          <w:color w:val="000000" w:themeColor="text1"/>
          <w:sz w:val="36"/>
          <w:u w:val="single"/>
        </w:rPr>
      </w:pPr>
      <w:r w:rsidRPr="006E46F1">
        <w:rPr>
          <w:rFonts w:ascii="宋体" w:hAnsi="宋体" w:hint="eastAsia"/>
          <w:b/>
          <w:color w:val="000000" w:themeColor="text1"/>
          <w:sz w:val="36"/>
        </w:rPr>
        <w:t xml:space="preserve">     </w:t>
      </w:r>
      <w:r w:rsidRPr="006E46F1">
        <w:rPr>
          <w:rFonts w:ascii="宋体" w:hAnsi="宋体"/>
          <w:b/>
          <w:color w:val="000000" w:themeColor="text1"/>
          <w:sz w:val="36"/>
        </w:rPr>
        <w:t xml:space="preserve">      </w:t>
      </w:r>
      <w:r w:rsidRPr="006E46F1">
        <w:rPr>
          <w:rFonts w:ascii="宋体" w:hAnsi="宋体" w:hint="eastAsia"/>
          <w:b/>
          <w:color w:val="000000" w:themeColor="text1"/>
          <w:sz w:val="36"/>
        </w:rPr>
        <w:t xml:space="preserve">  法人</w:t>
      </w:r>
      <w:r w:rsidRPr="006E46F1">
        <w:rPr>
          <w:rFonts w:ascii="宋体" w:hAnsi="宋体"/>
          <w:b/>
          <w:color w:val="000000" w:themeColor="text1"/>
          <w:sz w:val="36"/>
        </w:rPr>
        <w:t>（</w:t>
      </w:r>
      <w:r w:rsidRPr="006E46F1">
        <w:rPr>
          <w:rFonts w:ascii="宋体" w:hAnsi="宋体" w:hint="eastAsia"/>
          <w:b/>
          <w:color w:val="000000" w:themeColor="text1"/>
          <w:sz w:val="36"/>
        </w:rPr>
        <w:t>授权代表</w:t>
      </w:r>
      <w:r w:rsidRPr="006E46F1">
        <w:rPr>
          <w:rFonts w:ascii="宋体" w:hAnsi="宋体"/>
          <w:b/>
          <w:color w:val="000000" w:themeColor="text1"/>
          <w:sz w:val="36"/>
        </w:rPr>
        <w:t>）</w:t>
      </w:r>
      <w:r w:rsidRPr="006E46F1">
        <w:rPr>
          <w:rFonts w:ascii="宋体" w:hAnsi="宋体" w:hint="eastAsia"/>
          <w:b/>
          <w:color w:val="000000" w:themeColor="text1"/>
          <w:sz w:val="36"/>
        </w:rPr>
        <w:t xml:space="preserve"> ：</w:t>
      </w:r>
      <w:r w:rsidRPr="006E46F1">
        <w:rPr>
          <w:rFonts w:ascii="宋体" w:hAnsi="宋体" w:hint="eastAsia"/>
          <w:b/>
          <w:color w:val="000000" w:themeColor="text1"/>
          <w:sz w:val="36"/>
          <w:u w:val="single"/>
        </w:rPr>
        <w:t xml:space="preserve">         </w:t>
      </w:r>
    </w:p>
    <w:p w14:paraId="5C3547DC" w14:textId="77777777" w:rsidR="009619C1" w:rsidRPr="006E46F1" w:rsidRDefault="003905E1">
      <w:pPr>
        <w:rPr>
          <w:rFonts w:ascii="宋体" w:hAnsi="宋体"/>
          <w:b/>
          <w:color w:val="000000" w:themeColor="text1"/>
          <w:sz w:val="36"/>
          <w:u w:val="single"/>
        </w:rPr>
      </w:pPr>
      <w:r w:rsidRPr="006E46F1">
        <w:rPr>
          <w:rFonts w:ascii="宋体" w:hAnsi="宋体" w:hint="eastAsia"/>
          <w:b/>
          <w:color w:val="000000" w:themeColor="text1"/>
          <w:sz w:val="36"/>
        </w:rPr>
        <w:t xml:space="preserve">     </w:t>
      </w:r>
      <w:r w:rsidRPr="006E46F1">
        <w:rPr>
          <w:rFonts w:ascii="宋体" w:hAnsi="宋体"/>
          <w:b/>
          <w:color w:val="000000" w:themeColor="text1"/>
          <w:sz w:val="36"/>
        </w:rPr>
        <w:t xml:space="preserve">      </w:t>
      </w:r>
      <w:r w:rsidRPr="006E46F1">
        <w:rPr>
          <w:rFonts w:ascii="宋体" w:hAnsi="宋体" w:hint="eastAsia"/>
          <w:b/>
          <w:color w:val="000000" w:themeColor="text1"/>
          <w:sz w:val="36"/>
        </w:rPr>
        <w:t xml:space="preserve">  联系电话：</w:t>
      </w:r>
      <w:r w:rsidRPr="006E46F1">
        <w:rPr>
          <w:rFonts w:ascii="宋体" w:hAnsi="宋体" w:hint="eastAsia"/>
          <w:b/>
          <w:color w:val="000000" w:themeColor="text1"/>
          <w:sz w:val="36"/>
          <w:u w:val="single"/>
        </w:rPr>
        <w:t xml:space="preserve">  </w:t>
      </w:r>
      <w:r w:rsidRPr="006E46F1">
        <w:rPr>
          <w:rFonts w:ascii="宋体" w:hAnsi="宋体"/>
          <w:b/>
          <w:color w:val="000000" w:themeColor="text1"/>
          <w:sz w:val="36"/>
          <w:u w:val="single"/>
        </w:rPr>
        <w:t xml:space="preserve">   </w:t>
      </w:r>
      <w:r w:rsidRPr="006E46F1">
        <w:rPr>
          <w:rFonts w:ascii="宋体" w:hAnsi="宋体" w:hint="eastAsia"/>
          <w:b/>
          <w:color w:val="000000" w:themeColor="text1"/>
          <w:sz w:val="36"/>
          <w:u w:val="single"/>
        </w:rPr>
        <w:t xml:space="preserve">             </w:t>
      </w:r>
    </w:p>
    <w:p w14:paraId="0312B6B1" w14:textId="77777777" w:rsidR="009619C1" w:rsidRPr="006E46F1" w:rsidRDefault="003905E1">
      <w:pPr>
        <w:rPr>
          <w:rFonts w:ascii="宋体" w:hAnsi="宋体"/>
          <w:b/>
          <w:color w:val="000000" w:themeColor="text1"/>
          <w:sz w:val="36"/>
        </w:rPr>
      </w:pPr>
      <w:r w:rsidRPr="006E46F1">
        <w:rPr>
          <w:rFonts w:ascii="宋体" w:hAnsi="宋体" w:hint="eastAsia"/>
          <w:b/>
          <w:color w:val="000000" w:themeColor="text1"/>
          <w:sz w:val="36"/>
        </w:rPr>
        <w:t xml:space="preserve">      </w:t>
      </w:r>
      <w:r w:rsidRPr="006E46F1">
        <w:rPr>
          <w:rFonts w:ascii="宋体" w:hAnsi="宋体"/>
          <w:b/>
          <w:color w:val="000000" w:themeColor="text1"/>
          <w:sz w:val="36"/>
        </w:rPr>
        <w:t xml:space="preserve">      </w:t>
      </w:r>
      <w:r w:rsidRPr="006E46F1">
        <w:rPr>
          <w:rFonts w:ascii="宋体" w:hAnsi="宋体" w:hint="eastAsia"/>
          <w:b/>
          <w:color w:val="000000" w:themeColor="text1"/>
          <w:sz w:val="36"/>
        </w:rPr>
        <w:t xml:space="preserve"> 日      期 ：</w:t>
      </w:r>
      <w:r w:rsidRPr="006E46F1">
        <w:rPr>
          <w:rFonts w:ascii="宋体" w:hAnsi="宋体" w:hint="eastAsia"/>
          <w:b/>
          <w:color w:val="000000" w:themeColor="text1"/>
          <w:sz w:val="36"/>
          <w:u w:val="single"/>
        </w:rPr>
        <w:t xml:space="preserve">               </w:t>
      </w:r>
    </w:p>
    <w:p w14:paraId="7FF749C3" w14:textId="77777777" w:rsidR="009619C1" w:rsidRPr="006E46F1" w:rsidRDefault="009619C1">
      <w:pPr>
        <w:spacing w:line="440" w:lineRule="exact"/>
        <w:jc w:val="center"/>
        <w:rPr>
          <w:rFonts w:ascii="宋体" w:hAnsi="宋体"/>
          <w:b/>
          <w:bCs/>
          <w:color w:val="000000" w:themeColor="text1"/>
          <w:sz w:val="32"/>
          <w:szCs w:val="32"/>
        </w:rPr>
      </w:pPr>
    </w:p>
    <w:p w14:paraId="4CD5B727" w14:textId="77777777" w:rsidR="009619C1" w:rsidRPr="006E46F1" w:rsidRDefault="009619C1">
      <w:pPr>
        <w:spacing w:line="440" w:lineRule="exact"/>
        <w:jc w:val="center"/>
        <w:rPr>
          <w:rFonts w:ascii="宋体" w:hAnsi="宋体"/>
          <w:b/>
          <w:bCs/>
          <w:color w:val="000000" w:themeColor="text1"/>
          <w:sz w:val="32"/>
          <w:szCs w:val="32"/>
        </w:rPr>
      </w:pPr>
    </w:p>
    <w:bookmarkEnd w:id="50"/>
    <w:bookmarkEnd w:id="51"/>
    <w:bookmarkEnd w:id="52"/>
    <w:p w14:paraId="670CA9D9" w14:textId="77777777" w:rsidR="00125472" w:rsidRPr="006E46F1" w:rsidRDefault="00125472">
      <w:pPr>
        <w:spacing w:line="440" w:lineRule="exact"/>
        <w:jc w:val="center"/>
        <w:rPr>
          <w:rFonts w:ascii="宋体" w:hAnsi="宋体"/>
          <w:b/>
          <w:bCs/>
          <w:color w:val="000000" w:themeColor="text1"/>
          <w:sz w:val="32"/>
          <w:szCs w:val="32"/>
        </w:rPr>
      </w:pPr>
    </w:p>
    <w:p w14:paraId="6BDCCDEF" w14:textId="77777777" w:rsidR="00125472" w:rsidRPr="006E46F1" w:rsidRDefault="00125472">
      <w:pPr>
        <w:spacing w:line="440" w:lineRule="exact"/>
        <w:jc w:val="center"/>
        <w:rPr>
          <w:rFonts w:ascii="宋体" w:hAnsi="宋体"/>
          <w:b/>
          <w:bCs/>
          <w:color w:val="000000" w:themeColor="text1"/>
          <w:sz w:val="32"/>
          <w:szCs w:val="32"/>
        </w:rPr>
      </w:pPr>
    </w:p>
    <w:p w14:paraId="10D53D71" w14:textId="77777777" w:rsidR="00125472" w:rsidRPr="006E46F1" w:rsidRDefault="00125472">
      <w:pPr>
        <w:spacing w:line="440" w:lineRule="exact"/>
        <w:jc w:val="center"/>
        <w:rPr>
          <w:rFonts w:ascii="宋体" w:hAnsi="宋体"/>
          <w:b/>
          <w:bCs/>
          <w:color w:val="000000" w:themeColor="text1"/>
          <w:sz w:val="32"/>
          <w:szCs w:val="32"/>
        </w:rPr>
      </w:pPr>
    </w:p>
    <w:p w14:paraId="3DE02092" w14:textId="77777777" w:rsidR="009619C1" w:rsidRPr="006E46F1" w:rsidRDefault="003905E1">
      <w:pPr>
        <w:spacing w:line="440" w:lineRule="exact"/>
        <w:jc w:val="center"/>
        <w:rPr>
          <w:rFonts w:ascii="宋体" w:hAnsi="宋体"/>
          <w:b/>
          <w:bCs/>
          <w:color w:val="000000" w:themeColor="text1"/>
          <w:sz w:val="32"/>
          <w:szCs w:val="32"/>
        </w:rPr>
      </w:pPr>
      <w:r w:rsidRPr="006E46F1">
        <w:rPr>
          <w:rFonts w:ascii="宋体" w:hAnsi="宋体" w:hint="eastAsia"/>
          <w:b/>
          <w:bCs/>
          <w:color w:val="000000" w:themeColor="text1"/>
          <w:sz w:val="32"/>
          <w:szCs w:val="32"/>
        </w:rPr>
        <w:lastRenderedPageBreak/>
        <w:t>投标主要文件目录</w:t>
      </w:r>
    </w:p>
    <w:p w14:paraId="5A4E4CDD" w14:textId="77777777" w:rsidR="009619C1" w:rsidRPr="006E46F1" w:rsidRDefault="009619C1">
      <w:pPr>
        <w:widowControl/>
        <w:adjustRightInd w:val="0"/>
        <w:snapToGrid w:val="0"/>
        <w:spacing w:line="360" w:lineRule="auto"/>
        <w:ind w:firstLine="561"/>
        <w:jc w:val="left"/>
        <w:rPr>
          <w:rFonts w:ascii="宋体" w:hAnsi="宋体"/>
          <w:color w:val="000000" w:themeColor="text1"/>
          <w:sz w:val="24"/>
        </w:rPr>
      </w:pPr>
    </w:p>
    <w:p w14:paraId="08E7B399" w14:textId="77777777" w:rsidR="009619C1" w:rsidRPr="006E46F1" w:rsidRDefault="003905E1">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一、目录</w:t>
      </w:r>
    </w:p>
    <w:p w14:paraId="3BE1AAFB" w14:textId="77777777" w:rsidR="009619C1" w:rsidRPr="006E46F1" w:rsidRDefault="003905E1">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二</w:t>
      </w:r>
      <w:r w:rsidRPr="006E46F1">
        <w:rPr>
          <w:rFonts w:ascii="宋体" w:hAnsi="宋体"/>
          <w:color w:val="000000" w:themeColor="text1"/>
          <w:sz w:val="24"/>
        </w:rPr>
        <w:t>、</w:t>
      </w:r>
      <w:r w:rsidRPr="006E46F1">
        <w:rPr>
          <w:rFonts w:ascii="宋体" w:hAnsi="宋体" w:hint="eastAsia"/>
          <w:color w:val="000000" w:themeColor="text1"/>
          <w:sz w:val="24"/>
        </w:rPr>
        <w:t>投标函</w:t>
      </w:r>
    </w:p>
    <w:p w14:paraId="5B693413" w14:textId="77777777" w:rsidR="009619C1" w:rsidRPr="006E46F1" w:rsidRDefault="003905E1">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三</w:t>
      </w:r>
      <w:r w:rsidRPr="006E46F1">
        <w:rPr>
          <w:rFonts w:ascii="宋体" w:hAnsi="宋体"/>
          <w:color w:val="000000" w:themeColor="text1"/>
          <w:sz w:val="24"/>
        </w:rPr>
        <w:t>、</w:t>
      </w:r>
      <w:r w:rsidRPr="006E46F1">
        <w:rPr>
          <w:rFonts w:ascii="宋体" w:hAnsi="宋体" w:hint="eastAsia"/>
          <w:color w:val="000000" w:themeColor="text1"/>
          <w:sz w:val="24"/>
        </w:rPr>
        <w:t>资格性和符合性检查响应对照及评分索引表</w:t>
      </w:r>
    </w:p>
    <w:p w14:paraId="327EA9A1" w14:textId="410331D2" w:rsidR="00F23A4D" w:rsidRPr="006E46F1" w:rsidRDefault="00F23A4D" w:rsidP="00F23A4D">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四</w:t>
      </w:r>
      <w:r w:rsidRPr="006E46F1">
        <w:rPr>
          <w:rFonts w:ascii="宋体" w:hAnsi="宋体"/>
          <w:color w:val="000000" w:themeColor="text1"/>
          <w:sz w:val="24"/>
        </w:rPr>
        <w:t>、</w:t>
      </w:r>
      <w:r w:rsidRPr="006E46F1">
        <w:rPr>
          <w:rFonts w:ascii="宋体" w:hAnsi="宋体" w:hint="eastAsia"/>
          <w:color w:val="000000" w:themeColor="text1"/>
          <w:sz w:val="24"/>
        </w:rPr>
        <w:t>非实质性响应对照表</w:t>
      </w:r>
    </w:p>
    <w:p w14:paraId="6DFFB562" w14:textId="221D6757" w:rsidR="009619C1" w:rsidRPr="006E46F1" w:rsidRDefault="00F23A4D">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五</w:t>
      </w:r>
      <w:r w:rsidR="003905E1" w:rsidRPr="006E46F1">
        <w:rPr>
          <w:rFonts w:ascii="宋体" w:hAnsi="宋体" w:hint="eastAsia"/>
          <w:color w:val="000000" w:themeColor="text1"/>
          <w:sz w:val="24"/>
        </w:rPr>
        <w:t>、资信证明文件</w:t>
      </w:r>
    </w:p>
    <w:p w14:paraId="05DE73CE" w14:textId="60F0BBEE" w:rsidR="009619C1" w:rsidRPr="006E46F1" w:rsidRDefault="00F23A4D">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六</w:t>
      </w:r>
      <w:r w:rsidR="003905E1" w:rsidRPr="006E46F1">
        <w:rPr>
          <w:rFonts w:ascii="宋体" w:hAnsi="宋体" w:hint="eastAsia"/>
          <w:color w:val="000000" w:themeColor="text1"/>
          <w:sz w:val="24"/>
        </w:rPr>
        <w:t>、开标一览表</w:t>
      </w:r>
    </w:p>
    <w:p w14:paraId="420D5B69" w14:textId="2A26A0F0" w:rsidR="009619C1" w:rsidRPr="006E46F1" w:rsidRDefault="00F23A4D">
      <w:pPr>
        <w:widowControl/>
        <w:adjustRightInd w:val="0"/>
        <w:snapToGrid w:val="0"/>
        <w:spacing w:line="360" w:lineRule="auto"/>
        <w:ind w:firstLine="561"/>
        <w:jc w:val="left"/>
        <w:rPr>
          <w:rFonts w:ascii="宋体" w:hAnsi="宋体"/>
          <w:color w:val="000000" w:themeColor="text1"/>
          <w:sz w:val="24"/>
          <w:szCs w:val="24"/>
        </w:rPr>
      </w:pPr>
      <w:r w:rsidRPr="006E46F1">
        <w:rPr>
          <w:rFonts w:ascii="宋体" w:hAnsi="宋体" w:hint="eastAsia"/>
          <w:color w:val="000000" w:themeColor="text1"/>
          <w:sz w:val="24"/>
        </w:rPr>
        <w:t>七</w:t>
      </w:r>
      <w:r w:rsidR="003905E1" w:rsidRPr="006E46F1">
        <w:rPr>
          <w:rFonts w:ascii="宋体" w:hAnsi="宋体"/>
          <w:color w:val="000000" w:themeColor="text1"/>
          <w:sz w:val="24"/>
        </w:rPr>
        <w:t>、</w:t>
      </w:r>
      <w:bookmarkStart w:id="53" w:name="_Toc197181364"/>
      <w:bookmarkEnd w:id="53"/>
      <w:r w:rsidR="003905E1" w:rsidRPr="006E46F1">
        <w:rPr>
          <w:rFonts w:ascii="宋体" w:hAnsi="宋体" w:hint="eastAsia"/>
          <w:color w:val="000000" w:themeColor="text1"/>
          <w:sz w:val="24"/>
          <w:szCs w:val="24"/>
        </w:rPr>
        <w:t>技术参数响应及偏离表</w:t>
      </w:r>
    </w:p>
    <w:p w14:paraId="1578A01E" w14:textId="17CB0AA8" w:rsidR="009619C1" w:rsidRPr="006E46F1" w:rsidRDefault="00F23A4D">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szCs w:val="24"/>
        </w:rPr>
        <w:t>八</w:t>
      </w:r>
      <w:r w:rsidR="003905E1" w:rsidRPr="006E46F1">
        <w:rPr>
          <w:rFonts w:ascii="宋体" w:hAnsi="宋体" w:hint="eastAsia"/>
          <w:color w:val="000000" w:themeColor="text1"/>
          <w:sz w:val="24"/>
        </w:rPr>
        <w:t>、商务条款响应及偏离表</w:t>
      </w:r>
    </w:p>
    <w:p w14:paraId="4FA351A0" w14:textId="74D3AFA8" w:rsidR="009619C1" w:rsidRPr="006E46F1" w:rsidRDefault="00F23A4D">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九</w:t>
      </w:r>
      <w:r w:rsidR="003905E1" w:rsidRPr="006E46F1">
        <w:rPr>
          <w:rFonts w:ascii="宋体" w:hAnsi="宋体"/>
          <w:color w:val="000000" w:themeColor="text1"/>
          <w:sz w:val="24"/>
          <w:szCs w:val="24"/>
        </w:rPr>
        <w:t>、</w:t>
      </w:r>
      <w:r w:rsidR="003905E1" w:rsidRPr="006E46F1">
        <w:rPr>
          <w:rFonts w:ascii="宋体" w:hAnsi="宋体" w:hint="eastAsia"/>
          <w:color w:val="000000" w:themeColor="text1"/>
          <w:sz w:val="24"/>
          <w:szCs w:val="24"/>
        </w:rPr>
        <w:t>投标人</w:t>
      </w:r>
      <w:r w:rsidR="003905E1" w:rsidRPr="006E46F1">
        <w:rPr>
          <w:rFonts w:ascii="宋体" w:hAnsi="宋体"/>
          <w:color w:val="000000" w:themeColor="text1"/>
          <w:sz w:val="24"/>
          <w:szCs w:val="24"/>
        </w:rPr>
        <w:t>业绩情况</w:t>
      </w:r>
    </w:p>
    <w:p w14:paraId="477F3FD7" w14:textId="7806BFA2" w:rsidR="009619C1" w:rsidRPr="006E46F1" w:rsidRDefault="00F23A4D">
      <w:pPr>
        <w:widowControl/>
        <w:adjustRightInd w:val="0"/>
        <w:snapToGrid w:val="0"/>
        <w:spacing w:line="360" w:lineRule="auto"/>
        <w:ind w:firstLine="561"/>
        <w:jc w:val="left"/>
        <w:rPr>
          <w:rFonts w:ascii="宋体" w:hAnsi="宋体"/>
          <w:color w:val="000000" w:themeColor="text1"/>
          <w:sz w:val="24"/>
        </w:rPr>
      </w:pPr>
      <w:r w:rsidRPr="006E46F1">
        <w:rPr>
          <w:rFonts w:ascii="宋体" w:hAnsi="宋体" w:hint="eastAsia"/>
          <w:color w:val="000000" w:themeColor="text1"/>
          <w:sz w:val="24"/>
        </w:rPr>
        <w:t>十</w:t>
      </w:r>
      <w:r w:rsidR="003905E1" w:rsidRPr="006E46F1">
        <w:rPr>
          <w:rFonts w:ascii="宋体" w:hAnsi="宋体"/>
          <w:color w:val="000000" w:themeColor="text1"/>
          <w:sz w:val="24"/>
        </w:rPr>
        <w:t>、投标人认为需要提供的其他文件和资料</w:t>
      </w:r>
    </w:p>
    <w:p w14:paraId="40DDB573" w14:textId="77777777" w:rsidR="009619C1" w:rsidRPr="006E46F1" w:rsidRDefault="009619C1">
      <w:pPr>
        <w:snapToGrid w:val="0"/>
        <w:spacing w:before="50" w:after="50"/>
        <w:ind w:firstLineChars="250" w:firstLine="602"/>
        <w:rPr>
          <w:rFonts w:ascii="仿宋_GB2312" w:hAnsi="仿宋_GB2312"/>
          <w:b/>
          <w:bCs/>
          <w:iCs/>
          <w:color w:val="000000" w:themeColor="text1"/>
          <w:kern w:val="0"/>
          <w:sz w:val="24"/>
          <w:szCs w:val="24"/>
          <w:u w:val="single"/>
        </w:rPr>
      </w:pPr>
    </w:p>
    <w:p w14:paraId="1486C589" w14:textId="77777777" w:rsidR="009619C1" w:rsidRPr="006E46F1" w:rsidRDefault="003905E1">
      <w:pPr>
        <w:snapToGrid w:val="0"/>
        <w:spacing w:before="50" w:after="50"/>
        <w:jc w:val="center"/>
        <w:rPr>
          <w:rFonts w:ascii="宋体" w:hAnsi="宋体"/>
          <w:b/>
          <w:color w:val="000000" w:themeColor="text1"/>
          <w:sz w:val="32"/>
          <w:szCs w:val="32"/>
        </w:rPr>
      </w:pPr>
      <w:r w:rsidRPr="006E46F1">
        <w:rPr>
          <w:rFonts w:ascii="仿宋_GB2312" w:hAnsi="仿宋_GB2312"/>
          <w:b/>
          <w:bCs/>
          <w:iCs/>
          <w:color w:val="000000" w:themeColor="text1"/>
          <w:kern w:val="0"/>
          <w:sz w:val="24"/>
          <w:szCs w:val="24"/>
          <w:u w:val="single"/>
        </w:rPr>
        <w:br w:type="page"/>
      </w:r>
      <w:r w:rsidRPr="006E46F1">
        <w:rPr>
          <w:rFonts w:ascii="宋体" w:hAnsi="宋体" w:hint="eastAsia"/>
          <w:b/>
          <w:color w:val="000000" w:themeColor="text1"/>
          <w:sz w:val="32"/>
          <w:szCs w:val="32"/>
        </w:rPr>
        <w:lastRenderedPageBreak/>
        <w:t>一、目  录</w:t>
      </w:r>
    </w:p>
    <w:p w14:paraId="1154DA8F" w14:textId="77777777" w:rsidR="009619C1" w:rsidRPr="006E46F1" w:rsidRDefault="009619C1">
      <w:pPr>
        <w:snapToGrid w:val="0"/>
        <w:spacing w:before="50" w:after="50"/>
        <w:jc w:val="center"/>
        <w:rPr>
          <w:rFonts w:ascii="宋体" w:hAnsi="宋体"/>
          <w:b/>
          <w:color w:val="000000" w:themeColor="text1"/>
          <w:sz w:val="32"/>
          <w:szCs w:val="32"/>
        </w:rPr>
      </w:pPr>
    </w:p>
    <w:p w14:paraId="7F5165DB" w14:textId="77777777" w:rsidR="009619C1" w:rsidRPr="006E46F1" w:rsidRDefault="009619C1">
      <w:pPr>
        <w:snapToGrid w:val="0"/>
        <w:spacing w:before="50" w:after="50"/>
        <w:jc w:val="center"/>
        <w:rPr>
          <w:rFonts w:ascii="宋体" w:hAnsi="宋体"/>
          <w:b/>
          <w:color w:val="000000" w:themeColor="text1"/>
          <w:sz w:val="32"/>
          <w:szCs w:val="32"/>
        </w:rPr>
      </w:pPr>
    </w:p>
    <w:p w14:paraId="70BD6E74" w14:textId="77777777" w:rsidR="009619C1" w:rsidRPr="006E46F1" w:rsidRDefault="003905E1">
      <w:pPr>
        <w:snapToGrid w:val="0"/>
        <w:spacing w:before="50" w:after="50"/>
        <w:jc w:val="center"/>
        <w:rPr>
          <w:rFonts w:ascii="宋体" w:hAnsi="宋体"/>
          <w:b/>
          <w:color w:val="000000" w:themeColor="text1"/>
          <w:sz w:val="32"/>
          <w:szCs w:val="32"/>
        </w:rPr>
      </w:pPr>
      <w:r w:rsidRPr="006E46F1">
        <w:rPr>
          <w:rFonts w:ascii="宋体" w:hAnsi="宋体" w:hint="eastAsia"/>
          <w:b/>
          <w:color w:val="000000" w:themeColor="text1"/>
          <w:sz w:val="32"/>
          <w:szCs w:val="32"/>
        </w:rPr>
        <w:t>二</w:t>
      </w:r>
      <w:r w:rsidRPr="006E46F1">
        <w:rPr>
          <w:rFonts w:ascii="宋体" w:hAnsi="宋体"/>
          <w:b/>
          <w:color w:val="000000" w:themeColor="text1"/>
          <w:sz w:val="32"/>
          <w:szCs w:val="32"/>
        </w:rPr>
        <w:t>、</w:t>
      </w:r>
      <w:r w:rsidRPr="006E46F1">
        <w:rPr>
          <w:rFonts w:ascii="宋体" w:hAnsi="宋体" w:hint="eastAsia"/>
          <w:b/>
          <w:color w:val="000000" w:themeColor="text1"/>
          <w:sz w:val="32"/>
          <w:szCs w:val="32"/>
        </w:rPr>
        <w:t>投标函格式</w:t>
      </w:r>
    </w:p>
    <w:p w14:paraId="2E43478F" w14:textId="77777777" w:rsidR="009619C1" w:rsidRPr="006E46F1" w:rsidRDefault="003905E1">
      <w:pPr>
        <w:pStyle w:val="afe"/>
        <w:spacing w:before="0" w:after="0" w:line="420" w:lineRule="exact"/>
        <w:ind w:firstLine="0"/>
        <w:rPr>
          <w:rFonts w:ascii="宋体" w:hAnsi="宋体"/>
          <w:color w:val="000000" w:themeColor="text1"/>
          <w:kern w:val="2"/>
          <w:szCs w:val="21"/>
        </w:rPr>
      </w:pPr>
      <w:r w:rsidRPr="006E46F1">
        <w:rPr>
          <w:rFonts w:ascii="宋体" w:hAnsi="宋体" w:hint="eastAsia"/>
          <w:color w:val="000000" w:themeColor="text1"/>
          <w:kern w:val="2"/>
          <w:szCs w:val="21"/>
        </w:rPr>
        <w:t>致：南京邮电</w:t>
      </w:r>
      <w:r w:rsidRPr="006E46F1">
        <w:rPr>
          <w:rFonts w:ascii="宋体" w:hAnsi="宋体"/>
          <w:color w:val="000000" w:themeColor="text1"/>
          <w:kern w:val="2"/>
          <w:szCs w:val="21"/>
        </w:rPr>
        <w:t>大学</w:t>
      </w:r>
    </w:p>
    <w:p w14:paraId="661D16AF" w14:textId="77777777" w:rsidR="009619C1" w:rsidRPr="006E46F1" w:rsidRDefault="003905E1">
      <w:pPr>
        <w:pStyle w:val="afe"/>
        <w:spacing w:before="0" w:after="0" w:line="420" w:lineRule="exact"/>
        <w:ind w:firstLineChars="200"/>
        <w:rPr>
          <w:rFonts w:ascii="宋体" w:hAnsi="宋体"/>
          <w:color w:val="000000" w:themeColor="text1"/>
          <w:kern w:val="2"/>
          <w:szCs w:val="21"/>
        </w:rPr>
      </w:pPr>
      <w:r w:rsidRPr="006E46F1">
        <w:rPr>
          <w:rFonts w:ascii="宋体" w:hAnsi="宋体" w:hint="eastAsia"/>
          <w:color w:val="000000" w:themeColor="text1"/>
          <w:kern w:val="2"/>
          <w:szCs w:val="21"/>
        </w:rPr>
        <w:t>根据贵方的项目</w:t>
      </w:r>
      <w:r w:rsidRPr="006E46F1">
        <w:rPr>
          <w:rFonts w:ascii="宋体" w:hAnsi="宋体"/>
          <w:color w:val="000000" w:themeColor="text1"/>
          <w:kern w:val="2"/>
          <w:szCs w:val="21"/>
        </w:rPr>
        <w:t>编号为</w:t>
      </w:r>
      <w:r w:rsidRPr="006E46F1">
        <w:rPr>
          <w:rFonts w:ascii="宋体" w:hAnsi="宋体" w:hint="eastAsia"/>
          <w:b/>
          <w:color w:val="000000" w:themeColor="text1"/>
          <w:sz w:val="36"/>
          <w:u w:val="single"/>
        </w:rPr>
        <w:t xml:space="preserve"> </w:t>
      </w:r>
      <w:r w:rsidRPr="006E46F1">
        <w:rPr>
          <w:rFonts w:ascii="宋体" w:hAnsi="宋体"/>
          <w:b/>
          <w:color w:val="000000" w:themeColor="text1"/>
          <w:sz w:val="36"/>
          <w:u w:val="single"/>
        </w:rPr>
        <w:t xml:space="preserve">           </w:t>
      </w:r>
      <w:r w:rsidRPr="006E46F1">
        <w:rPr>
          <w:rFonts w:ascii="宋体" w:hAnsi="宋体" w:hint="eastAsia"/>
          <w:b/>
          <w:color w:val="000000" w:themeColor="text1"/>
          <w:sz w:val="36"/>
          <w:u w:val="single"/>
        </w:rPr>
        <w:t xml:space="preserve">  </w:t>
      </w:r>
      <w:r w:rsidRPr="006E46F1">
        <w:rPr>
          <w:rFonts w:ascii="宋体" w:hAnsi="宋体" w:hint="eastAsia"/>
          <w:color w:val="000000" w:themeColor="text1"/>
          <w:kern w:val="2"/>
          <w:szCs w:val="21"/>
        </w:rPr>
        <w:t>采购文件，正式授权下述签字人_________________</w:t>
      </w:r>
      <w:r w:rsidRPr="006E46F1">
        <w:rPr>
          <w:rFonts w:ascii="宋体" w:hAnsi="宋体"/>
          <w:color w:val="000000" w:themeColor="text1"/>
          <w:kern w:val="2"/>
          <w:szCs w:val="21"/>
          <w:u w:val="single"/>
        </w:rPr>
        <w:t xml:space="preserve">   </w:t>
      </w:r>
      <w:r w:rsidRPr="006E46F1">
        <w:rPr>
          <w:rFonts w:ascii="宋体" w:hAnsi="宋体" w:hint="eastAsia"/>
          <w:color w:val="000000" w:themeColor="text1"/>
          <w:kern w:val="2"/>
          <w:szCs w:val="21"/>
        </w:rPr>
        <w:t>____(姓名和职务)代表我方____________</w:t>
      </w:r>
      <w:r w:rsidRPr="006E46F1">
        <w:rPr>
          <w:rFonts w:ascii="宋体" w:hAnsi="宋体"/>
          <w:color w:val="000000" w:themeColor="text1"/>
          <w:kern w:val="2"/>
          <w:szCs w:val="21"/>
          <w:u w:val="single"/>
        </w:rPr>
        <w:t xml:space="preserve">    </w:t>
      </w:r>
      <w:r w:rsidRPr="006E46F1">
        <w:rPr>
          <w:rFonts w:ascii="宋体" w:hAnsi="宋体" w:hint="eastAsia"/>
          <w:color w:val="000000" w:themeColor="text1"/>
          <w:kern w:val="2"/>
          <w:szCs w:val="21"/>
          <w:u w:val="single"/>
        </w:rPr>
        <w:t>__</w:t>
      </w:r>
      <w:r w:rsidRPr="006E46F1">
        <w:rPr>
          <w:rFonts w:ascii="宋体" w:hAnsi="宋体" w:hint="eastAsia"/>
          <w:color w:val="000000" w:themeColor="text1"/>
          <w:kern w:val="2"/>
          <w:szCs w:val="21"/>
        </w:rPr>
        <w:t>（投标人的名称），全权处理本次项目投标的有关事宜。</w:t>
      </w:r>
    </w:p>
    <w:p w14:paraId="04FC1A55" w14:textId="77777777" w:rsidR="009619C1" w:rsidRPr="006E46F1" w:rsidRDefault="003905E1">
      <w:pPr>
        <w:pStyle w:val="afe"/>
        <w:spacing w:before="0" w:after="0" w:line="420" w:lineRule="exact"/>
        <w:ind w:firstLineChars="200"/>
        <w:rPr>
          <w:rFonts w:ascii="宋体" w:hAnsi="宋体"/>
          <w:color w:val="000000" w:themeColor="text1"/>
          <w:kern w:val="2"/>
          <w:szCs w:val="21"/>
        </w:rPr>
      </w:pPr>
      <w:r w:rsidRPr="006E46F1">
        <w:rPr>
          <w:rFonts w:ascii="宋体" w:hAnsi="宋体" w:hint="eastAsia"/>
          <w:color w:val="000000" w:themeColor="text1"/>
          <w:kern w:val="2"/>
          <w:szCs w:val="21"/>
        </w:rPr>
        <w:t>据此函，__________签字</w:t>
      </w:r>
      <w:proofErr w:type="gramStart"/>
      <w:r w:rsidRPr="006E46F1">
        <w:rPr>
          <w:rFonts w:ascii="宋体" w:hAnsi="宋体" w:hint="eastAsia"/>
          <w:color w:val="000000" w:themeColor="text1"/>
          <w:kern w:val="2"/>
          <w:szCs w:val="21"/>
        </w:rPr>
        <w:t>人兹宣布</w:t>
      </w:r>
      <w:proofErr w:type="gramEnd"/>
      <w:r w:rsidRPr="006E46F1">
        <w:rPr>
          <w:rFonts w:ascii="宋体" w:hAnsi="宋体" w:hint="eastAsia"/>
          <w:color w:val="000000" w:themeColor="text1"/>
          <w:kern w:val="2"/>
          <w:szCs w:val="21"/>
        </w:rPr>
        <w:t>同意如下：</w:t>
      </w:r>
    </w:p>
    <w:p w14:paraId="568AF1CA" w14:textId="77777777" w:rsidR="009619C1" w:rsidRPr="006E46F1" w:rsidRDefault="003905E1">
      <w:pPr>
        <w:pStyle w:val="afe"/>
        <w:spacing w:before="0" w:after="0" w:line="420" w:lineRule="exact"/>
        <w:rPr>
          <w:rFonts w:ascii="宋体" w:hAnsi="宋体"/>
          <w:color w:val="000000" w:themeColor="text1"/>
          <w:kern w:val="2"/>
          <w:szCs w:val="21"/>
        </w:rPr>
      </w:pPr>
      <w:r w:rsidRPr="006E46F1">
        <w:rPr>
          <w:rFonts w:ascii="宋体" w:hAnsi="宋体" w:hint="eastAsia"/>
          <w:color w:val="000000" w:themeColor="text1"/>
          <w:kern w:val="2"/>
          <w:szCs w:val="21"/>
        </w:rPr>
        <w:t>1.按采购文件规定的各项要求，向买方提供所需货物与服务。</w:t>
      </w:r>
    </w:p>
    <w:p w14:paraId="2B6AB417" w14:textId="77777777" w:rsidR="009619C1" w:rsidRPr="006E46F1" w:rsidRDefault="003905E1">
      <w:pPr>
        <w:pStyle w:val="afe"/>
        <w:spacing w:before="0" w:after="0" w:line="420" w:lineRule="exact"/>
        <w:ind w:firstLineChars="200"/>
        <w:rPr>
          <w:rFonts w:ascii="宋体" w:hAnsi="宋体"/>
          <w:color w:val="000000" w:themeColor="text1"/>
          <w:kern w:val="2"/>
          <w:szCs w:val="21"/>
        </w:rPr>
      </w:pPr>
      <w:r w:rsidRPr="006E46F1">
        <w:rPr>
          <w:rFonts w:ascii="宋体" w:hAnsi="宋体" w:hint="eastAsia"/>
          <w:color w:val="000000" w:themeColor="text1"/>
          <w:kern w:val="2"/>
          <w:szCs w:val="21"/>
        </w:rPr>
        <w:t>2.我们完全理解贵方不一定将合同授予最低报价的投标人。</w:t>
      </w:r>
    </w:p>
    <w:p w14:paraId="378BAACD" w14:textId="77777777" w:rsidR="009619C1" w:rsidRPr="006E46F1" w:rsidRDefault="003905E1">
      <w:pPr>
        <w:pStyle w:val="afe"/>
        <w:spacing w:before="0" w:after="0" w:line="420" w:lineRule="exact"/>
        <w:ind w:firstLineChars="200"/>
        <w:rPr>
          <w:rFonts w:ascii="宋体" w:hAnsi="宋体"/>
          <w:color w:val="000000" w:themeColor="text1"/>
          <w:kern w:val="2"/>
          <w:szCs w:val="21"/>
        </w:rPr>
      </w:pPr>
      <w:r w:rsidRPr="006E46F1">
        <w:rPr>
          <w:rFonts w:ascii="宋体" w:hAnsi="宋体" w:hint="eastAsia"/>
          <w:color w:val="000000" w:themeColor="text1"/>
          <w:kern w:val="2"/>
          <w:szCs w:val="21"/>
        </w:rPr>
        <w:t>3.我们已详细审核全部采购文件及其有效补充文件，我们知道必须放弃提出含糊不清或误解问题的权利。</w:t>
      </w:r>
    </w:p>
    <w:p w14:paraId="04244927" w14:textId="77777777" w:rsidR="009619C1" w:rsidRPr="006E46F1" w:rsidRDefault="003905E1">
      <w:pPr>
        <w:pStyle w:val="afe"/>
        <w:spacing w:before="0" w:after="0" w:line="420" w:lineRule="exact"/>
        <w:rPr>
          <w:rFonts w:ascii="宋体" w:hAnsi="宋体"/>
          <w:color w:val="000000" w:themeColor="text1"/>
          <w:kern w:val="2"/>
          <w:szCs w:val="21"/>
        </w:rPr>
      </w:pPr>
      <w:r w:rsidRPr="006E46F1">
        <w:rPr>
          <w:rFonts w:ascii="宋体" w:hAnsi="宋体" w:hint="eastAsia"/>
          <w:color w:val="000000" w:themeColor="text1"/>
          <w:kern w:val="2"/>
          <w:szCs w:val="21"/>
        </w:rPr>
        <w:t>4.我们同意从规定的开标日期起遵循本投标文件，并在规定的投标有效期期满之前均具有约束力。</w:t>
      </w:r>
    </w:p>
    <w:p w14:paraId="7F170600" w14:textId="77777777" w:rsidR="009619C1" w:rsidRPr="006E46F1" w:rsidRDefault="003905E1">
      <w:pPr>
        <w:pStyle w:val="afe"/>
        <w:spacing w:before="0" w:after="0" w:line="420" w:lineRule="exact"/>
        <w:rPr>
          <w:rFonts w:ascii="宋体" w:hAnsi="宋体"/>
          <w:color w:val="000000" w:themeColor="text1"/>
          <w:kern w:val="2"/>
          <w:szCs w:val="21"/>
        </w:rPr>
      </w:pPr>
      <w:r w:rsidRPr="006E46F1">
        <w:rPr>
          <w:rFonts w:ascii="宋体" w:hAnsi="宋体" w:hint="eastAsia"/>
          <w:color w:val="000000" w:themeColor="text1"/>
          <w:kern w:val="2"/>
          <w:szCs w:val="21"/>
        </w:rPr>
        <w:t>5.如果在开标后规定的投标有效期内撤回投标或中标后拒绝签订合同，我们的投标保证金可被贵方没收。</w:t>
      </w:r>
    </w:p>
    <w:p w14:paraId="314E2DFB" w14:textId="77777777" w:rsidR="009619C1" w:rsidRPr="006E46F1" w:rsidRDefault="003905E1">
      <w:pPr>
        <w:pStyle w:val="afe"/>
        <w:spacing w:before="0" w:after="0" w:line="420" w:lineRule="exact"/>
        <w:rPr>
          <w:rFonts w:ascii="宋体" w:hAnsi="宋体"/>
          <w:color w:val="000000" w:themeColor="text1"/>
          <w:kern w:val="2"/>
          <w:szCs w:val="21"/>
        </w:rPr>
      </w:pPr>
      <w:r w:rsidRPr="006E46F1">
        <w:rPr>
          <w:rFonts w:ascii="宋体" w:hAnsi="宋体" w:hint="eastAsia"/>
          <w:color w:val="000000" w:themeColor="text1"/>
          <w:kern w:val="2"/>
          <w:szCs w:val="21"/>
        </w:rPr>
        <w:t>6.同意向贵方提供贵方可能另外要求的与投标有关的任何证据或资料，并保证我方已提供和将要提供的文件是真实的、准确的。</w:t>
      </w:r>
    </w:p>
    <w:p w14:paraId="1F46B2F4" w14:textId="77777777" w:rsidR="009619C1" w:rsidRPr="006E46F1" w:rsidRDefault="003905E1">
      <w:pPr>
        <w:pStyle w:val="afe"/>
        <w:spacing w:before="0" w:after="0" w:line="420" w:lineRule="exact"/>
        <w:rPr>
          <w:rFonts w:ascii="宋体" w:hAnsi="宋体"/>
          <w:color w:val="000000" w:themeColor="text1"/>
          <w:kern w:val="2"/>
          <w:szCs w:val="21"/>
        </w:rPr>
      </w:pPr>
      <w:r w:rsidRPr="006E46F1">
        <w:rPr>
          <w:rFonts w:ascii="宋体" w:hAnsi="宋体" w:hint="eastAsia"/>
          <w:color w:val="000000" w:themeColor="text1"/>
          <w:kern w:val="2"/>
          <w:szCs w:val="21"/>
        </w:rPr>
        <w:t>7.一旦我方中标,我方将根据采购文件的规定，严格履行合同的责任和义务,并保证在采购文件规定的时间完成项目，交付买方验收、使用。</w:t>
      </w:r>
    </w:p>
    <w:p w14:paraId="764BFA07" w14:textId="77777777" w:rsidR="009619C1" w:rsidRPr="006E46F1" w:rsidRDefault="003905E1">
      <w:pPr>
        <w:pStyle w:val="afe"/>
        <w:spacing w:before="0" w:after="0" w:line="420" w:lineRule="exact"/>
        <w:ind w:firstLineChars="200"/>
        <w:rPr>
          <w:rFonts w:ascii="宋体" w:hAnsi="宋体"/>
          <w:color w:val="000000" w:themeColor="text1"/>
          <w:kern w:val="2"/>
          <w:szCs w:val="21"/>
        </w:rPr>
      </w:pPr>
      <w:r w:rsidRPr="006E46F1">
        <w:rPr>
          <w:rFonts w:ascii="宋体" w:hAnsi="宋体" w:hint="eastAsia"/>
          <w:color w:val="000000" w:themeColor="text1"/>
          <w:kern w:val="2"/>
          <w:szCs w:val="21"/>
        </w:rPr>
        <w:t>8.遵守采购文件中要求的收费项目和标准。</w:t>
      </w:r>
    </w:p>
    <w:p w14:paraId="5BC3D202" w14:textId="77777777" w:rsidR="009619C1" w:rsidRPr="006E46F1" w:rsidRDefault="003905E1">
      <w:pPr>
        <w:pStyle w:val="afe"/>
        <w:spacing w:before="0" w:after="0" w:line="420" w:lineRule="exact"/>
        <w:ind w:firstLineChars="200"/>
        <w:rPr>
          <w:rFonts w:ascii="宋体" w:hAnsi="宋体"/>
          <w:color w:val="000000" w:themeColor="text1"/>
          <w:kern w:val="2"/>
          <w:szCs w:val="21"/>
        </w:rPr>
      </w:pPr>
      <w:r w:rsidRPr="006E46F1">
        <w:rPr>
          <w:rFonts w:ascii="宋体" w:hAnsi="宋体" w:hint="eastAsia"/>
          <w:color w:val="000000" w:themeColor="text1"/>
          <w:kern w:val="2"/>
          <w:szCs w:val="21"/>
        </w:rPr>
        <w:t>9.与本投标有关的正式通讯地址为：</w:t>
      </w:r>
    </w:p>
    <w:p w14:paraId="025C6D1F"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r w:rsidRPr="006E46F1">
        <w:rPr>
          <w:rFonts w:ascii="宋体" w:hAnsi="宋体" w:hint="eastAsia"/>
          <w:color w:val="000000" w:themeColor="text1"/>
          <w:kern w:val="2"/>
          <w:szCs w:val="21"/>
        </w:rPr>
        <w:t>地        址：</w:t>
      </w:r>
    </w:p>
    <w:p w14:paraId="2ED3024C"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proofErr w:type="gramStart"/>
      <w:r w:rsidRPr="006E46F1">
        <w:rPr>
          <w:rFonts w:ascii="宋体" w:hAnsi="宋体" w:hint="eastAsia"/>
          <w:color w:val="000000" w:themeColor="text1"/>
          <w:kern w:val="2"/>
          <w:szCs w:val="21"/>
        </w:rPr>
        <w:t>邮</w:t>
      </w:r>
      <w:proofErr w:type="gramEnd"/>
      <w:r w:rsidRPr="006E46F1">
        <w:rPr>
          <w:rFonts w:ascii="宋体" w:hAnsi="宋体" w:hint="eastAsia"/>
          <w:color w:val="000000" w:themeColor="text1"/>
          <w:kern w:val="2"/>
          <w:szCs w:val="21"/>
        </w:rPr>
        <w:t xml:space="preserve">        编：</w:t>
      </w:r>
    </w:p>
    <w:p w14:paraId="700BF4C0"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r w:rsidRPr="006E46F1">
        <w:rPr>
          <w:rFonts w:ascii="宋体" w:hAnsi="宋体" w:hint="eastAsia"/>
          <w:color w:val="000000" w:themeColor="text1"/>
          <w:kern w:val="2"/>
          <w:szCs w:val="21"/>
        </w:rPr>
        <w:t>电        话：</w:t>
      </w:r>
    </w:p>
    <w:p w14:paraId="15B9641C"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r w:rsidRPr="006E46F1">
        <w:rPr>
          <w:rFonts w:ascii="宋体" w:hAnsi="宋体" w:hint="eastAsia"/>
          <w:color w:val="000000" w:themeColor="text1"/>
          <w:kern w:val="2"/>
          <w:szCs w:val="21"/>
        </w:rPr>
        <w:t>传        真：</w:t>
      </w:r>
    </w:p>
    <w:p w14:paraId="0442517B"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r w:rsidRPr="006E46F1">
        <w:rPr>
          <w:rFonts w:ascii="宋体" w:hAnsi="宋体" w:hint="eastAsia"/>
          <w:color w:val="000000" w:themeColor="text1"/>
          <w:kern w:val="2"/>
          <w:szCs w:val="21"/>
        </w:rPr>
        <w:t>投标人开户行：</w:t>
      </w:r>
    </w:p>
    <w:p w14:paraId="7F3C7DD9"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proofErr w:type="gramStart"/>
      <w:r w:rsidRPr="006E46F1">
        <w:rPr>
          <w:rFonts w:ascii="宋体" w:hAnsi="宋体" w:hint="eastAsia"/>
          <w:color w:val="000000" w:themeColor="text1"/>
          <w:kern w:val="2"/>
          <w:szCs w:val="21"/>
        </w:rPr>
        <w:t>账</w:t>
      </w:r>
      <w:proofErr w:type="gramEnd"/>
      <w:r w:rsidRPr="006E46F1">
        <w:rPr>
          <w:rFonts w:ascii="宋体" w:hAnsi="宋体" w:hint="eastAsia"/>
          <w:color w:val="000000" w:themeColor="text1"/>
          <w:kern w:val="2"/>
          <w:szCs w:val="21"/>
        </w:rPr>
        <w:t xml:space="preserve">        户： </w:t>
      </w:r>
    </w:p>
    <w:p w14:paraId="4EB4E771"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r w:rsidRPr="006E46F1">
        <w:rPr>
          <w:rFonts w:ascii="宋体" w:hAnsi="宋体" w:hint="eastAsia"/>
          <w:color w:val="000000" w:themeColor="text1"/>
          <w:kern w:val="2"/>
          <w:szCs w:val="21"/>
        </w:rPr>
        <w:t xml:space="preserve">投标人授权代表姓名（签字）： </w:t>
      </w:r>
    </w:p>
    <w:p w14:paraId="0D1FAC67"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r w:rsidRPr="006E46F1">
        <w:rPr>
          <w:rFonts w:ascii="宋体" w:hAnsi="宋体" w:hint="eastAsia"/>
          <w:color w:val="000000" w:themeColor="text1"/>
          <w:kern w:val="2"/>
          <w:szCs w:val="21"/>
        </w:rPr>
        <w:t xml:space="preserve">投标人名称（公章）： </w:t>
      </w:r>
    </w:p>
    <w:p w14:paraId="13259070" w14:textId="77777777" w:rsidR="009619C1" w:rsidRPr="006E46F1" w:rsidRDefault="003905E1">
      <w:pPr>
        <w:pStyle w:val="afe"/>
        <w:spacing w:before="0" w:after="0" w:line="420" w:lineRule="exact"/>
        <w:ind w:leftChars="200" w:left="420" w:firstLineChars="200"/>
        <w:rPr>
          <w:rFonts w:ascii="宋体" w:hAnsi="宋体"/>
          <w:color w:val="000000" w:themeColor="text1"/>
          <w:kern w:val="2"/>
          <w:szCs w:val="21"/>
        </w:rPr>
      </w:pPr>
      <w:r w:rsidRPr="006E46F1">
        <w:rPr>
          <w:rFonts w:ascii="宋体" w:hAnsi="宋体" w:hint="eastAsia"/>
          <w:color w:val="000000" w:themeColor="text1"/>
          <w:kern w:val="2"/>
          <w:szCs w:val="21"/>
        </w:rPr>
        <w:t>日        期：________年____月____日</w:t>
      </w:r>
    </w:p>
    <w:p w14:paraId="2322C1D3" w14:textId="77777777" w:rsidR="009619C1" w:rsidRPr="006E46F1" w:rsidRDefault="003905E1">
      <w:pPr>
        <w:snapToGrid w:val="0"/>
        <w:jc w:val="center"/>
        <w:rPr>
          <w:rFonts w:ascii="宋体" w:hAnsi="宋体"/>
          <w:b/>
          <w:color w:val="000000" w:themeColor="text1"/>
          <w:sz w:val="32"/>
          <w:szCs w:val="32"/>
        </w:rPr>
      </w:pPr>
      <w:r w:rsidRPr="006E46F1">
        <w:rPr>
          <w:rFonts w:ascii="宋体" w:hAnsi="宋体" w:hint="eastAsia"/>
          <w:b/>
          <w:color w:val="000000" w:themeColor="text1"/>
          <w:sz w:val="32"/>
          <w:szCs w:val="32"/>
        </w:rPr>
        <w:lastRenderedPageBreak/>
        <w:t>三</w:t>
      </w:r>
      <w:r w:rsidRPr="006E46F1">
        <w:rPr>
          <w:rFonts w:ascii="宋体" w:hAnsi="宋体"/>
          <w:b/>
          <w:color w:val="000000" w:themeColor="text1"/>
          <w:sz w:val="32"/>
          <w:szCs w:val="32"/>
        </w:rPr>
        <w:t>、</w:t>
      </w:r>
      <w:r w:rsidRPr="006E46F1">
        <w:rPr>
          <w:rFonts w:ascii="宋体" w:hAnsi="宋体" w:hint="eastAsia"/>
          <w:b/>
          <w:color w:val="000000" w:themeColor="text1"/>
          <w:sz w:val="32"/>
          <w:szCs w:val="32"/>
        </w:rPr>
        <w:t>资格性和符合性检查响应对照及评分索引表</w:t>
      </w:r>
    </w:p>
    <w:p w14:paraId="07728AC8" w14:textId="77777777" w:rsidR="009619C1" w:rsidRPr="006E46F1" w:rsidRDefault="003905E1">
      <w:pPr>
        <w:ind w:firstLine="309"/>
        <w:rPr>
          <w:rFonts w:ascii="宋体" w:hAnsi="宋体"/>
          <w:color w:val="000000" w:themeColor="text1"/>
          <w:sz w:val="24"/>
          <w:szCs w:val="24"/>
        </w:rPr>
      </w:pPr>
      <w:r w:rsidRPr="006E46F1">
        <w:rPr>
          <w:rFonts w:ascii="宋体" w:hAnsi="宋体" w:hint="eastAsia"/>
          <w:color w:val="000000" w:themeColor="text1"/>
          <w:sz w:val="24"/>
          <w:szCs w:val="24"/>
        </w:rPr>
        <w:t>投标人全称（加盖公章）：</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1853"/>
        <w:gridCol w:w="1833"/>
      </w:tblGrid>
      <w:tr w:rsidR="006E46F1" w:rsidRPr="006E46F1" w14:paraId="51B6BABD" w14:textId="77777777">
        <w:trPr>
          <w:trHeight w:val="601"/>
        </w:trPr>
        <w:tc>
          <w:tcPr>
            <w:tcW w:w="709" w:type="dxa"/>
            <w:vAlign w:val="center"/>
          </w:tcPr>
          <w:p w14:paraId="5042C6F0" w14:textId="77777777" w:rsidR="009619C1" w:rsidRPr="006E46F1" w:rsidRDefault="003905E1">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序号</w:t>
            </w:r>
          </w:p>
        </w:tc>
        <w:tc>
          <w:tcPr>
            <w:tcW w:w="5103" w:type="dxa"/>
            <w:vAlign w:val="center"/>
          </w:tcPr>
          <w:p w14:paraId="2CD6CC71" w14:textId="77777777" w:rsidR="009619C1" w:rsidRPr="006E46F1" w:rsidRDefault="003905E1">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资格性和符合性检查响应内容</w:t>
            </w:r>
          </w:p>
        </w:tc>
        <w:tc>
          <w:tcPr>
            <w:tcW w:w="1853" w:type="dxa"/>
            <w:vAlign w:val="center"/>
          </w:tcPr>
          <w:p w14:paraId="476DCA11" w14:textId="77777777" w:rsidR="009619C1" w:rsidRPr="006E46F1" w:rsidRDefault="003905E1">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是否响应</w:t>
            </w:r>
          </w:p>
          <w:p w14:paraId="59EDBECC" w14:textId="77777777" w:rsidR="009619C1" w:rsidRPr="006E46F1" w:rsidRDefault="003905E1">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（填是或者否）</w:t>
            </w:r>
          </w:p>
        </w:tc>
        <w:tc>
          <w:tcPr>
            <w:tcW w:w="1833" w:type="dxa"/>
            <w:vAlign w:val="center"/>
          </w:tcPr>
          <w:p w14:paraId="10BD8309" w14:textId="77777777" w:rsidR="009619C1" w:rsidRPr="006E46F1" w:rsidRDefault="003905E1">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投标文件中的</w:t>
            </w:r>
          </w:p>
          <w:p w14:paraId="5158AB76" w14:textId="77777777" w:rsidR="009619C1" w:rsidRPr="006E46F1" w:rsidRDefault="003905E1">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页码位置</w:t>
            </w:r>
          </w:p>
        </w:tc>
      </w:tr>
      <w:tr w:rsidR="006E46F1" w:rsidRPr="006E46F1" w14:paraId="6E20458C" w14:textId="77777777">
        <w:trPr>
          <w:trHeight w:hRule="exact" w:val="454"/>
        </w:trPr>
        <w:tc>
          <w:tcPr>
            <w:tcW w:w="709" w:type="dxa"/>
            <w:vAlign w:val="center"/>
          </w:tcPr>
          <w:p w14:paraId="6A26BB93" w14:textId="77777777" w:rsidR="009619C1" w:rsidRPr="006E46F1" w:rsidRDefault="003905E1">
            <w:pPr>
              <w:jc w:val="center"/>
              <w:rPr>
                <w:rFonts w:ascii="宋体" w:hAnsi="宋体"/>
                <w:color w:val="000000" w:themeColor="text1"/>
              </w:rPr>
            </w:pPr>
            <w:r w:rsidRPr="006E46F1">
              <w:rPr>
                <w:rFonts w:ascii="宋体" w:hAnsi="宋体" w:hint="eastAsia"/>
                <w:color w:val="000000" w:themeColor="text1"/>
              </w:rPr>
              <w:t>1</w:t>
            </w:r>
          </w:p>
        </w:tc>
        <w:tc>
          <w:tcPr>
            <w:tcW w:w="5103" w:type="dxa"/>
            <w:vAlign w:val="center"/>
          </w:tcPr>
          <w:p w14:paraId="6AF6EB37" w14:textId="77777777" w:rsidR="009619C1" w:rsidRPr="006E46F1" w:rsidRDefault="009619C1">
            <w:pPr>
              <w:spacing w:line="480" w:lineRule="exact"/>
              <w:rPr>
                <w:rFonts w:ascii="宋体" w:hAnsi="宋体"/>
                <w:iCs/>
                <w:color w:val="000000" w:themeColor="text1"/>
                <w:sz w:val="24"/>
                <w:szCs w:val="24"/>
              </w:rPr>
            </w:pPr>
          </w:p>
        </w:tc>
        <w:tc>
          <w:tcPr>
            <w:tcW w:w="1853" w:type="dxa"/>
            <w:vAlign w:val="center"/>
          </w:tcPr>
          <w:p w14:paraId="1DAA7DA4" w14:textId="77777777" w:rsidR="009619C1" w:rsidRPr="006E46F1" w:rsidRDefault="009619C1">
            <w:pPr>
              <w:rPr>
                <w:rFonts w:ascii="宋体" w:hAnsi="宋体"/>
                <w:b/>
                <w:color w:val="000000" w:themeColor="text1"/>
              </w:rPr>
            </w:pPr>
          </w:p>
        </w:tc>
        <w:tc>
          <w:tcPr>
            <w:tcW w:w="1833" w:type="dxa"/>
            <w:vAlign w:val="center"/>
          </w:tcPr>
          <w:p w14:paraId="30A2BC58" w14:textId="77777777" w:rsidR="009619C1" w:rsidRPr="006E46F1" w:rsidRDefault="009619C1">
            <w:pPr>
              <w:rPr>
                <w:rFonts w:ascii="宋体" w:hAnsi="宋体"/>
                <w:b/>
                <w:color w:val="000000" w:themeColor="text1"/>
              </w:rPr>
            </w:pPr>
          </w:p>
        </w:tc>
      </w:tr>
      <w:tr w:rsidR="006E46F1" w:rsidRPr="006E46F1" w14:paraId="169F0326" w14:textId="77777777">
        <w:trPr>
          <w:trHeight w:hRule="exact" w:val="454"/>
        </w:trPr>
        <w:tc>
          <w:tcPr>
            <w:tcW w:w="709" w:type="dxa"/>
            <w:vAlign w:val="center"/>
          </w:tcPr>
          <w:p w14:paraId="6718F3EF" w14:textId="77777777" w:rsidR="009619C1" w:rsidRPr="006E46F1" w:rsidRDefault="003905E1">
            <w:pPr>
              <w:jc w:val="center"/>
              <w:rPr>
                <w:rFonts w:ascii="宋体" w:hAnsi="宋体"/>
                <w:color w:val="000000" w:themeColor="text1"/>
              </w:rPr>
            </w:pPr>
            <w:r w:rsidRPr="006E46F1">
              <w:rPr>
                <w:rFonts w:ascii="宋体" w:hAnsi="宋体" w:hint="eastAsia"/>
                <w:color w:val="000000" w:themeColor="text1"/>
              </w:rPr>
              <w:t>2</w:t>
            </w:r>
          </w:p>
        </w:tc>
        <w:tc>
          <w:tcPr>
            <w:tcW w:w="5103" w:type="dxa"/>
            <w:vAlign w:val="center"/>
          </w:tcPr>
          <w:p w14:paraId="4352FD34" w14:textId="77777777" w:rsidR="009619C1" w:rsidRPr="006E46F1" w:rsidRDefault="009619C1">
            <w:pPr>
              <w:snapToGrid w:val="0"/>
              <w:spacing w:before="50" w:afterLines="50" w:after="145"/>
              <w:jc w:val="left"/>
              <w:rPr>
                <w:rFonts w:ascii="宋体" w:hAnsi="宋体"/>
                <w:b/>
                <w:color w:val="000000" w:themeColor="text1"/>
                <w:sz w:val="28"/>
                <w:szCs w:val="28"/>
              </w:rPr>
            </w:pPr>
          </w:p>
        </w:tc>
        <w:tc>
          <w:tcPr>
            <w:tcW w:w="1853" w:type="dxa"/>
            <w:vAlign w:val="center"/>
          </w:tcPr>
          <w:p w14:paraId="61C88483" w14:textId="77777777" w:rsidR="009619C1" w:rsidRPr="006E46F1" w:rsidRDefault="009619C1">
            <w:pPr>
              <w:rPr>
                <w:rFonts w:ascii="宋体" w:hAnsi="宋体"/>
                <w:color w:val="000000" w:themeColor="text1"/>
              </w:rPr>
            </w:pPr>
          </w:p>
        </w:tc>
        <w:tc>
          <w:tcPr>
            <w:tcW w:w="1833" w:type="dxa"/>
            <w:vAlign w:val="center"/>
          </w:tcPr>
          <w:p w14:paraId="64908083" w14:textId="77777777" w:rsidR="009619C1" w:rsidRPr="006E46F1" w:rsidRDefault="009619C1">
            <w:pPr>
              <w:rPr>
                <w:rFonts w:ascii="宋体" w:hAnsi="宋体"/>
                <w:color w:val="000000" w:themeColor="text1"/>
              </w:rPr>
            </w:pPr>
          </w:p>
        </w:tc>
      </w:tr>
      <w:tr w:rsidR="006E46F1" w:rsidRPr="006E46F1" w14:paraId="03186D35" w14:textId="77777777">
        <w:trPr>
          <w:trHeight w:hRule="exact" w:val="454"/>
        </w:trPr>
        <w:tc>
          <w:tcPr>
            <w:tcW w:w="709" w:type="dxa"/>
            <w:vAlign w:val="center"/>
          </w:tcPr>
          <w:p w14:paraId="6D488F4F" w14:textId="77777777" w:rsidR="009619C1" w:rsidRPr="006E46F1" w:rsidRDefault="003905E1">
            <w:pPr>
              <w:jc w:val="center"/>
              <w:rPr>
                <w:rFonts w:ascii="宋体" w:hAnsi="宋体"/>
                <w:color w:val="000000" w:themeColor="text1"/>
              </w:rPr>
            </w:pPr>
            <w:r w:rsidRPr="006E46F1">
              <w:rPr>
                <w:rFonts w:ascii="宋体" w:hAnsi="宋体" w:hint="eastAsia"/>
                <w:color w:val="000000" w:themeColor="text1"/>
              </w:rPr>
              <w:t>3</w:t>
            </w:r>
          </w:p>
        </w:tc>
        <w:tc>
          <w:tcPr>
            <w:tcW w:w="5103" w:type="dxa"/>
            <w:vAlign w:val="center"/>
          </w:tcPr>
          <w:p w14:paraId="13AEC6FB" w14:textId="77777777" w:rsidR="009619C1" w:rsidRPr="006E46F1" w:rsidRDefault="009619C1">
            <w:pPr>
              <w:spacing w:line="480" w:lineRule="exact"/>
              <w:rPr>
                <w:rFonts w:ascii="宋体" w:hAnsi="宋体"/>
                <w:iCs/>
                <w:color w:val="000000" w:themeColor="text1"/>
                <w:sz w:val="24"/>
                <w:szCs w:val="24"/>
              </w:rPr>
            </w:pPr>
          </w:p>
        </w:tc>
        <w:tc>
          <w:tcPr>
            <w:tcW w:w="1853" w:type="dxa"/>
            <w:vAlign w:val="center"/>
          </w:tcPr>
          <w:p w14:paraId="331459A2" w14:textId="77777777" w:rsidR="009619C1" w:rsidRPr="006E46F1" w:rsidRDefault="009619C1">
            <w:pPr>
              <w:rPr>
                <w:rFonts w:ascii="宋体" w:hAnsi="宋体"/>
                <w:color w:val="000000" w:themeColor="text1"/>
              </w:rPr>
            </w:pPr>
          </w:p>
        </w:tc>
        <w:tc>
          <w:tcPr>
            <w:tcW w:w="1833" w:type="dxa"/>
            <w:vAlign w:val="center"/>
          </w:tcPr>
          <w:p w14:paraId="2EBF7C83" w14:textId="77777777" w:rsidR="009619C1" w:rsidRPr="006E46F1" w:rsidRDefault="009619C1">
            <w:pPr>
              <w:rPr>
                <w:rFonts w:ascii="宋体" w:hAnsi="宋体"/>
                <w:color w:val="000000" w:themeColor="text1"/>
              </w:rPr>
            </w:pPr>
          </w:p>
        </w:tc>
      </w:tr>
      <w:tr w:rsidR="006E46F1" w:rsidRPr="006E46F1" w14:paraId="7BEBA104" w14:textId="77777777">
        <w:trPr>
          <w:trHeight w:hRule="exact" w:val="454"/>
        </w:trPr>
        <w:tc>
          <w:tcPr>
            <w:tcW w:w="709" w:type="dxa"/>
            <w:vAlign w:val="center"/>
          </w:tcPr>
          <w:p w14:paraId="5B2245E5" w14:textId="77777777" w:rsidR="009619C1" w:rsidRPr="006E46F1" w:rsidRDefault="003905E1">
            <w:pPr>
              <w:jc w:val="center"/>
              <w:rPr>
                <w:rFonts w:ascii="宋体" w:hAnsi="宋体"/>
                <w:color w:val="000000" w:themeColor="text1"/>
              </w:rPr>
            </w:pPr>
            <w:r w:rsidRPr="006E46F1">
              <w:rPr>
                <w:rFonts w:ascii="宋体" w:hAnsi="宋体" w:hint="eastAsia"/>
                <w:color w:val="000000" w:themeColor="text1"/>
              </w:rPr>
              <w:t>4</w:t>
            </w:r>
          </w:p>
        </w:tc>
        <w:tc>
          <w:tcPr>
            <w:tcW w:w="5103" w:type="dxa"/>
            <w:vAlign w:val="center"/>
          </w:tcPr>
          <w:p w14:paraId="4CE05283" w14:textId="77777777" w:rsidR="009619C1" w:rsidRPr="006E46F1" w:rsidRDefault="009619C1">
            <w:pPr>
              <w:spacing w:line="360" w:lineRule="auto"/>
              <w:rPr>
                <w:rFonts w:ascii="宋体" w:hAnsi="宋体"/>
                <w:iCs/>
                <w:color w:val="000000" w:themeColor="text1"/>
                <w:sz w:val="24"/>
                <w:szCs w:val="24"/>
              </w:rPr>
            </w:pPr>
          </w:p>
        </w:tc>
        <w:tc>
          <w:tcPr>
            <w:tcW w:w="1853" w:type="dxa"/>
            <w:vAlign w:val="center"/>
          </w:tcPr>
          <w:p w14:paraId="54CA40C8" w14:textId="77777777" w:rsidR="009619C1" w:rsidRPr="006E46F1" w:rsidRDefault="009619C1">
            <w:pPr>
              <w:rPr>
                <w:rFonts w:ascii="宋体" w:hAnsi="宋体"/>
                <w:color w:val="000000" w:themeColor="text1"/>
              </w:rPr>
            </w:pPr>
          </w:p>
        </w:tc>
        <w:tc>
          <w:tcPr>
            <w:tcW w:w="1833" w:type="dxa"/>
            <w:vAlign w:val="center"/>
          </w:tcPr>
          <w:p w14:paraId="6E2426A6" w14:textId="77777777" w:rsidR="009619C1" w:rsidRPr="006E46F1" w:rsidRDefault="009619C1">
            <w:pPr>
              <w:rPr>
                <w:rFonts w:ascii="宋体" w:hAnsi="宋体"/>
                <w:color w:val="000000" w:themeColor="text1"/>
              </w:rPr>
            </w:pPr>
          </w:p>
        </w:tc>
      </w:tr>
      <w:tr w:rsidR="006E46F1" w:rsidRPr="006E46F1" w14:paraId="6B1617D7" w14:textId="77777777">
        <w:trPr>
          <w:trHeight w:hRule="exact" w:val="454"/>
        </w:trPr>
        <w:tc>
          <w:tcPr>
            <w:tcW w:w="709" w:type="dxa"/>
            <w:vAlign w:val="center"/>
          </w:tcPr>
          <w:p w14:paraId="198D1A41" w14:textId="77777777" w:rsidR="009619C1" w:rsidRPr="006E46F1" w:rsidRDefault="003905E1">
            <w:pPr>
              <w:jc w:val="center"/>
              <w:rPr>
                <w:rFonts w:ascii="宋体" w:hAnsi="宋体"/>
                <w:color w:val="000000" w:themeColor="text1"/>
              </w:rPr>
            </w:pPr>
            <w:r w:rsidRPr="006E46F1">
              <w:rPr>
                <w:rFonts w:ascii="宋体" w:hAnsi="宋体" w:hint="eastAsia"/>
                <w:color w:val="000000" w:themeColor="text1"/>
              </w:rPr>
              <w:t>5</w:t>
            </w:r>
          </w:p>
        </w:tc>
        <w:tc>
          <w:tcPr>
            <w:tcW w:w="5103" w:type="dxa"/>
            <w:vAlign w:val="center"/>
          </w:tcPr>
          <w:p w14:paraId="5534F692" w14:textId="77777777" w:rsidR="009619C1" w:rsidRPr="006E46F1" w:rsidRDefault="009619C1">
            <w:pPr>
              <w:snapToGrid w:val="0"/>
              <w:spacing w:line="590" w:lineRule="atLeast"/>
              <w:rPr>
                <w:rFonts w:ascii="宋体" w:hAnsi="宋体"/>
                <w:iCs/>
                <w:color w:val="000000" w:themeColor="text1"/>
                <w:sz w:val="24"/>
                <w:szCs w:val="24"/>
              </w:rPr>
            </w:pPr>
          </w:p>
        </w:tc>
        <w:tc>
          <w:tcPr>
            <w:tcW w:w="1853" w:type="dxa"/>
            <w:vAlign w:val="center"/>
          </w:tcPr>
          <w:p w14:paraId="6BE41966" w14:textId="77777777" w:rsidR="009619C1" w:rsidRPr="006E46F1" w:rsidRDefault="009619C1">
            <w:pPr>
              <w:rPr>
                <w:rFonts w:ascii="宋体" w:hAnsi="宋体"/>
                <w:color w:val="000000" w:themeColor="text1"/>
              </w:rPr>
            </w:pPr>
          </w:p>
        </w:tc>
        <w:tc>
          <w:tcPr>
            <w:tcW w:w="1833" w:type="dxa"/>
            <w:vAlign w:val="center"/>
          </w:tcPr>
          <w:p w14:paraId="28AF6082" w14:textId="77777777" w:rsidR="009619C1" w:rsidRPr="006E46F1" w:rsidRDefault="009619C1">
            <w:pPr>
              <w:rPr>
                <w:rFonts w:ascii="宋体" w:hAnsi="宋体"/>
                <w:color w:val="000000" w:themeColor="text1"/>
              </w:rPr>
            </w:pPr>
          </w:p>
        </w:tc>
      </w:tr>
      <w:tr w:rsidR="006E46F1" w:rsidRPr="006E46F1" w14:paraId="66A7A43B" w14:textId="77777777">
        <w:trPr>
          <w:trHeight w:hRule="exact" w:val="454"/>
        </w:trPr>
        <w:tc>
          <w:tcPr>
            <w:tcW w:w="709" w:type="dxa"/>
            <w:vAlign w:val="center"/>
          </w:tcPr>
          <w:p w14:paraId="499D9149" w14:textId="77777777" w:rsidR="009619C1" w:rsidRPr="006E46F1" w:rsidRDefault="003905E1">
            <w:pPr>
              <w:jc w:val="center"/>
              <w:rPr>
                <w:rFonts w:ascii="宋体" w:hAnsi="宋体"/>
                <w:color w:val="000000" w:themeColor="text1"/>
              </w:rPr>
            </w:pPr>
            <w:r w:rsidRPr="006E46F1">
              <w:rPr>
                <w:rFonts w:ascii="宋体" w:hAnsi="宋体" w:hint="eastAsia"/>
                <w:color w:val="000000" w:themeColor="text1"/>
              </w:rPr>
              <w:t>6</w:t>
            </w:r>
          </w:p>
        </w:tc>
        <w:tc>
          <w:tcPr>
            <w:tcW w:w="5103" w:type="dxa"/>
            <w:vAlign w:val="center"/>
          </w:tcPr>
          <w:p w14:paraId="3CDB72DD" w14:textId="77777777" w:rsidR="009619C1" w:rsidRPr="006E46F1" w:rsidRDefault="009619C1">
            <w:pPr>
              <w:snapToGrid w:val="0"/>
              <w:rPr>
                <w:rFonts w:ascii="宋体" w:hAnsi="宋体"/>
                <w:iCs/>
                <w:color w:val="000000" w:themeColor="text1"/>
                <w:sz w:val="24"/>
                <w:szCs w:val="24"/>
              </w:rPr>
            </w:pPr>
          </w:p>
        </w:tc>
        <w:tc>
          <w:tcPr>
            <w:tcW w:w="1853" w:type="dxa"/>
            <w:vAlign w:val="center"/>
          </w:tcPr>
          <w:p w14:paraId="49D25DDA" w14:textId="77777777" w:rsidR="009619C1" w:rsidRPr="006E46F1" w:rsidRDefault="009619C1">
            <w:pPr>
              <w:rPr>
                <w:rFonts w:ascii="宋体" w:hAnsi="宋体"/>
                <w:color w:val="000000" w:themeColor="text1"/>
              </w:rPr>
            </w:pPr>
          </w:p>
        </w:tc>
        <w:tc>
          <w:tcPr>
            <w:tcW w:w="1833" w:type="dxa"/>
            <w:vAlign w:val="center"/>
          </w:tcPr>
          <w:p w14:paraId="26675EAC" w14:textId="77777777" w:rsidR="009619C1" w:rsidRPr="006E46F1" w:rsidRDefault="009619C1">
            <w:pPr>
              <w:rPr>
                <w:rFonts w:ascii="宋体" w:hAnsi="宋体"/>
                <w:color w:val="000000" w:themeColor="text1"/>
              </w:rPr>
            </w:pPr>
          </w:p>
        </w:tc>
      </w:tr>
      <w:tr w:rsidR="006E46F1" w:rsidRPr="006E46F1" w14:paraId="682B66F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7"/>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48544AAB" w14:textId="77777777" w:rsidR="009619C1" w:rsidRPr="006E46F1" w:rsidRDefault="003905E1">
            <w:pPr>
              <w:widowControl/>
              <w:spacing w:line="360" w:lineRule="auto"/>
              <w:jc w:val="center"/>
              <w:rPr>
                <w:rFonts w:ascii="宋体" w:hAnsi="宋体"/>
                <w:b/>
                <w:bCs/>
                <w:color w:val="000000" w:themeColor="text1"/>
                <w:kern w:val="0"/>
                <w:sz w:val="24"/>
                <w:szCs w:val="24"/>
              </w:rPr>
            </w:pPr>
            <w:r w:rsidRPr="006E46F1">
              <w:rPr>
                <w:rFonts w:ascii="宋体" w:hAnsi="宋体" w:hint="eastAsia"/>
                <w:b/>
                <w:bCs/>
                <w:color w:val="000000" w:themeColor="text1"/>
                <w:kern w:val="0"/>
                <w:sz w:val="24"/>
                <w:szCs w:val="24"/>
              </w:rPr>
              <w:t>评分项</w:t>
            </w:r>
          </w:p>
        </w:tc>
        <w:tc>
          <w:tcPr>
            <w:tcW w:w="3686" w:type="dxa"/>
            <w:gridSpan w:val="2"/>
            <w:tcBorders>
              <w:top w:val="single" w:sz="4" w:space="0" w:color="000000"/>
              <w:left w:val="nil"/>
              <w:bottom w:val="single" w:sz="4" w:space="0" w:color="000000"/>
              <w:right w:val="single" w:sz="4" w:space="0" w:color="000000"/>
            </w:tcBorders>
            <w:vAlign w:val="center"/>
          </w:tcPr>
          <w:p w14:paraId="64C156CA" w14:textId="77777777" w:rsidR="009619C1" w:rsidRPr="006E46F1" w:rsidRDefault="003905E1">
            <w:pPr>
              <w:widowControl/>
              <w:spacing w:line="360" w:lineRule="auto"/>
              <w:jc w:val="center"/>
              <w:rPr>
                <w:rFonts w:ascii="宋体" w:hAnsi="宋体"/>
                <w:b/>
                <w:bCs/>
                <w:color w:val="000000" w:themeColor="text1"/>
                <w:kern w:val="0"/>
                <w:sz w:val="24"/>
                <w:szCs w:val="24"/>
              </w:rPr>
            </w:pPr>
            <w:r w:rsidRPr="006E46F1">
              <w:rPr>
                <w:rFonts w:ascii="幼圆" w:eastAsia="幼圆" w:hint="eastAsia"/>
                <w:b/>
                <w:bCs/>
                <w:color w:val="000000" w:themeColor="text1"/>
                <w:kern w:val="0"/>
                <w:sz w:val="24"/>
                <w:szCs w:val="24"/>
              </w:rPr>
              <w:t>在投标文件中的页码位置</w:t>
            </w:r>
          </w:p>
        </w:tc>
      </w:tr>
      <w:tr w:rsidR="006E46F1" w:rsidRPr="006E46F1" w14:paraId="6E9650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6419D491" w14:textId="77777777" w:rsidR="009619C1" w:rsidRPr="006E46F1" w:rsidRDefault="009619C1">
            <w:pPr>
              <w:widowControl/>
              <w:spacing w:line="360" w:lineRule="auto"/>
              <w:jc w:val="left"/>
              <w:rPr>
                <w:rFonts w:ascii="仿宋_GB2312" w:hAnsi="仿宋_GB2312"/>
                <w:color w:val="000000" w:themeColor="text1"/>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4DFC996A" w14:textId="77777777" w:rsidR="009619C1" w:rsidRPr="006E46F1" w:rsidRDefault="009619C1">
            <w:pPr>
              <w:widowControl/>
              <w:spacing w:line="360" w:lineRule="auto"/>
              <w:ind w:firstLine="420"/>
              <w:jc w:val="center"/>
              <w:rPr>
                <w:rFonts w:ascii="宋体" w:hAnsi="宋体"/>
                <w:b/>
                <w:bCs/>
                <w:color w:val="000000" w:themeColor="text1"/>
                <w:kern w:val="0"/>
                <w:sz w:val="24"/>
                <w:szCs w:val="24"/>
              </w:rPr>
            </w:pPr>
          </w:p>
        </w:tc>
      </w:tr>
      <w:tr w:rsidR="006E46F1" w:rsidRPr="006E46F1" w14:paraId="10FFA3F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178AB735" w14:textId="77777777" w:rsidR="009619C1" w:rsidRPr="006E46F1" w:rsidRDefault="009619C1">
            <w:pPr>
              <w:widowControl/>
              <w:spacing w:line="360" w:lineRule="auto"/>
              <w:jc w:val="center"/>
              <w:rPr>
                <w:rFonts w:ascii="宋体" w:hAnsi="宋体"/>
                <w:b/>
                <w:bCs/>
                <w:color w:val="000000" w:themeColor="text1"/>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3FA318B0" w14:textId="77777777" w:rsidR="009619C1" w:rsidRPr="006E46F1" w:rsidRDefault="009619C1">
            <w:pPr>
              <w:widowControl/>
              <w:spacing w:line="360" w:lineRule="auto"/>
              <w:jc w:val="left"/>
              <w:rPr>
                <w:rFonts w:ascii="宋体" w:hAnsi="宋体"/>
                <w:color w:val="000000" w:themeColor="text1"/>
                <w:kern w:val="0"/>
              </w:rPr>
            </w:pPr>
          </w:p>
        </w:tc>
        <w:tc>
          <w:tcPr>
            <w:tcW w:w="3686" w:type="dxa"/>
            <w:gridSpan w:val="2"/>
            <w:tcBorders>
              <w:top w:val="single" w:sz="4" w:space="0" w:color="000000"/>
              <w:left w:val="nil"/>
              <w:bottom w:val="single" w:sz="4" w:space="0" w:color="000000"/>
              <w:right w:val="single" w:sz="4" w:space="0" w:color="000000"/>
            </w:tcBorders>
            <w:vAlign w:val="center"/>
          </w:tcPr>
          <w:p w14:paraId="6EF6E6C2" w14:textId="77777777" w:rsidR="009619C1" w:rsidRPr="006E46F1" w:rsidRDefault="009619C1">
            <w:pPr>
              <w:widowControl/>
              <w:spacing w:line="360" w:lineRule="auto"/>
              <w:ind w:firstLine="420"/>
              <w:jc w:val="center"/>
              <w:rPr>
                <w:rFonts w:ascii="宋体" w:hAnsi="宋体"/>
                <w:b/>
                <w:bCs/>
                <w:color w:val="000000" w:themeColor="text1"/>
                <w:kern w:val="0"/>
                <w:sz w:val="24"/>
                <w:szCs w:val="24"/>
              </w:rPr>
            </w:pPr>
          </w:p>
        </w:tc>
      </w:tr>
      <w:tr w:rsidR="006E46F1" w:rsidRPr="006E46F1" w14:paraId="3E5DD33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3A427F45" w14:textId="77777777" w:rsidR="009619C1" w:rsidRPr="006E46F1" w:rsidRDefault="009619C1">
            <w:pPr>
              <w:widowControl/>
              <w:spacing w:line="360" w:lineRule="auto"/>
              <w:jc w:val="left"/>
              <w:rPr>
                <w:rFonts w:ascii="宋体" w:hAnsi="宋体"/>
                <w:b/>
                <w:bCs/>
                <w:color w:val="000000" w:themeColor="text1"/>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24193E8E" w14:textId="77777777" w:rsidR="009619C1" w:rsidRPr="006E46F1" w:rsidRDefault="009619C1">
            <w:pPr>
              <w:widowControl/>
              <w:spacing w:line="360" w:lineRule="auto"/>
              <w:jc w:val="left"/>
              <w:rPr>
                <w:rFonts w:ascii="宋体" w:hAnsi="宋体"/>
                <w:color w:val="000000" w:themeColor="text1"/>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778181CF" w14:textId="77777777" w:rsidR="009619C1" w:rsidRPr="006E46F1" w:rsidRDefault="009619C1">
            <w:pPr>
              <w:widowControl/>
              <w:spacing w:line="360" w:lineRule="auto"/>
              <w:ind w:firstLine="420"/>
              <w:jc w:val="center"/>
              <w:rPr>
                <w:rFonts w:ascii="宋体" w:hAnsi="宋体"/>
                <w:b/>
                <w:bCs/>
                <w:color w:val="000000" w:themeColor="text1"/>
                <w:kern w:val="0"/>
                <w:sz w:val="24"/>
                <w:szCs w:val="24"/>
              </w:rPr>
            </w:pPr>
          </w:p>
        </w:tc>
      </w:tr>
      <w:tr w:rsidR="006E46F1" w:rsidRPr="006E46F1" w14:paraId="37E6CDE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307BD558" w14:textId="77777777" w:rsidR="009619C1" w:rsidRPr="006E46F1" w:rsidRDefault="009619C1">
            <w:pPr>
              <w:widowControl/>
              <w:spacing w:line="360" w:lineRule="auto"/>
              <w:jc w:val="left"/>
              <w:rPr>
                <w:rFonts w:ascii="宋体" w:hAnsi="宋体"/>
                <w:b/>
                <w:bCs/>
                <w:color w:val="000000" w:themeColor="text1"/>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19B462F1" w14:textId="77777777" w:rsidR="009619C1" w:rsidRPr="006E46F1" w:rsidRDefault="009619C1">
            <w:pPr>
              <w:widowControl/>
              <w:spacing w:line="360" w:lineRule="auto"/>
              <w:jc w:val="left"/>
              <w:rPr>
                <w:rFonts w:ascii="宋体" w:hAnsi="宋体"/>
                <w:color w:val="000000" w:themeColor="text1"/>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38448673" w14:textId="77777777" w:rsidR="009619C1" w:rsidRPr="006E46F1" w:rsidRDefault="009619C1">
            <w:pPr>
              <w:widowControl/>
              <w:spacing w:line="360" w:lineRule="auto"/>
              <w:ind w:firstLine="420"/>
              <w:jc w:val="center"/>
              <w:rPr>
                <w:rFonts w:ascii="宋体" w:hAnsi="宋体"/>
                <w:b/>
                <w:bCs/>
                <w:color w:val="000000" w:themeColor="text1"/>
                <w:kern w:val="0"/>
                <w:sz w:val="24"/>
                <w:szCs w:val="24"/>
              </w:rPr>
            </w:pPr>
          </w:p>
        </w:tc>
      </w:tr>
      <w:tr w:rsidR="006E46F1" w:rsidRPr="006E46F1" w14:paraId="3B41D63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2C75245B" w14:textId="77777777" w:rsidR="009619C1" w:rsidRPr="006E46F1" w:rsidRDefault="009619C1">
            <w:pPr>
              <w:widowControl/>
              <w:spacing w:line="360" w:lineRule="auto"/>
              <w:jc w:val="center"/>
              <w:rPr>
                <w:rFonts w:ascii="宋体" w:hAnsi="宋体"/>
                <w:b/>
                <w:bCs/>
                <w:color w:val="000000" w:themeColor="text1"/>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250074F4" w14:textId="77777777" w:rsidR="009619C1" w:rsidRPr="006E46F1" w:rsidRDefault="009619C1">
            <w:pPr>
              <w:widowControl/>
              <w:spacing w:line="360" w:lineRule="auto"/>
              <w:jc w:val="left"/>
              <w:rPr>
                <w:rFonts w:ascii="宋体" w:hAnsi="宋体"/>
                <w:color w:val="000000" w:themeColor="text1"/>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1D936978" w14:textId="77777777" w:rsidR="009619C1" w:rsidRPr="006E46F1" w:rsidRDefault="009619C1">
            <w:pPr>
              <w:widowControl/>
              <w:spacing w:line="360" w:lineRule="auto"/>
              <w:ind w:firstLine="420"/>
              <w:jc w:val="center"/>
              <w:rPr>
                <w:rFonts w:ascii="宋体" w:hAnsi="宋体"/>
                <w:b/>
                <w:bCs/>
                <w:color w:val="000000" w:themeColor="text1"/>
                <w:kern w:val="0"/>
                <w:sz w:val="24"/>
                <w:szCs w:val="24"/>
              </w:rPr>
            </w:pPr>
          </w:p>
        </w:tc>
      </w:tr>
      <w:tr w:rsidR="006E46F1" w:rsidRPr="006E46F1" w14:paraId="78DE15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67C4E475" w14:textId="77777777" w:rsidR="009619C1" w:rsidRPr="006E46F1" w:rsidRDefault="009619C1">
            <w:pPr>
              <w:widowControl/>
              <w:spacing w:line="360" w:lineRule="auto"/>
              <w:jc w:val="left"/>
              <w:rPr>
                <w:rFonts w:ascii="宋体" w:hAnsi="宋体"/>
                <w:b/>
                <w:bCs/>
                <w:color w:val="000000" w:themeColor="text1"/>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077D57D7" w14:textId="77777777" w:rsidR="009619C1" w:rsidRPr="006E46F1" w:rsidRDefault="009619C1">
            <w:pPr>
              <w:widowControl/>
              <w:spacing w:line="360" w:lineRule="auto"/>
              <w:jc w:val="left"/>
              <w:rPr>
                <w:rFonts w:ascii="宋体" w:hAnsi="宋体"/>
                <w:color w:val="000000" w:themeColor="text1"/>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6E9F85D4" w14:textId="77777777" w:rsidR="009619C1" w:rsidRPr="006E46F1" w:rsidRDefault="009619C1">
            <w:pPr>
              <w:widowControl/>
              <w:spacing w:line="360" w:lineRule="auto"/>
              <w:ind w:firstLine="420"/>
              <w:jc w:val="center"/>
              <w:rPr>
                <w:rFonts w:ascii="宋体" w:hAnsi="宋体"/>
                <w:b/>
                <w:bCs/>
                <w:color w:val="000000" w:themeColor="text1"/>
                <w:kern w:val="0"/>
                <w:sz w:val="24"/>
                <w:szCs w:val="24"/>
              </w:rPr>
            </w:pPr>
          </w:p>
        </w:tc>
      </w:tr>
      <w:tr w:rsidR="009619C1" w:rsidRPr="006E46F1" w14:paraId="5671A5A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7ADC15F4" w14:textId="77777777" w:rsidR="009619C1" w:rsidRPr="006E46F1" w:rsidRDefault="009619C1">
            <w:pPr>
              <w:widowControl/>
              <w:spacing w:line="360" w:lineRule="auto"/>
              <w:jc w:val="left"/>
              <w:rPr>
                <w:rFonts w:ascii="宋体" w:hAnsi="宋体"/>
                <w:b/>
                <w:bCs/>
                <w:color w:val="000000" w:themeColor="text1"/>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6843228E" w14:textId="77777777" w:rsidR="009619C1" w:rsidRPr="006E46F1" w:rsidRDefault="009619C1">
            <w:pPr>
              <w:widowControl/>
              <w:spacing w:line="360" w:lineRule="auto"/>
              <w:jc w:val="left"/>
              <w:rPr>
                <w:rFonts w:ascii="宋体" w:hAnsi="宋体"/>
                <w:color w:val="000000" w:themeColor="text1"/>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72919798" w14:textId="77777777" w:rsidR="009619C1" w:rsidRPr="006E46F1" w:rsidRDefault="009619C1">
            <w:pPr>
              <w:widowControl/>
              <w:spacing w:line="360" w:lineRule="auto"/>
              <w:ind w:firstLine="420"/>
              <w:jc w:val="center"/>
              <w:rPr>
                <w:rFonts w:ascii="宋体" w:hAnsi="宋体"/>
                <w:b/>
                <w:bCs/>
                <w:color w:val="000000" w:themeColor="text1"/>
                <w:kern w:val="0"/>
                <w:sz w:val="24"/>
                <w:szCs w:val="24"/>
              </w:rPr>
            </w:pPr>
          </w:p>
        </w:tc>
      </w:tr>
    </w:tbl>
    <w:p w14:paraId="60EC757E" w14:textId="77777777" w:rsidR="009619C1" w:rsidRPr="006E46F1" w:rsidRDefault="009619C1">
      <w:pPr>
        <w:snapToGrid w:val="0"/>
        <w:spacing w:before="50" w:after="50"/>
        <w:rPr>
          <w:color w:val="000000" w:themeColor="text1"/>
        </w:rPr>
      </w:pPr>
    </w:p>
    <w:p w14:paraId="7FA1AFCC" w14:textId="77777777" w:rsidR="00723556" w:rsidRPr="006E46F1" w:rsidRDefault="00723556" w:rsidP="00F23A4D">
      <w:pPr>
        <w:jc w:val="center"/>
        <w:rPr>
          <w:rFonts w:ascii="宋体" w:hAnsi="宋体"/>
          <w:b/>
          <w:color w:val="000000" w:themeColor="text1"/>
          <w:sz w:val="32"/>
          <w:szCs w:val="32"/>
        </w:rPr>
      </w:pPr>
    </w:p>
    <w:p w14:paraId="7BFB2E1E" w14:textId="307949FF" w:rsidR="00F23A4D" w:rsidRPr="006E46F1" w:rsidRDefault="00F23A4D" w:rsidP="00F23A4D">
      <w:pPr>
        <w:jc w:val="center"/>
        <w:rPr>
          <w:rFonts w:ascii="宋体" w:hAnsi="宋体"/>
          <w:b/>
          <w:color w:val="000000" w:themeColor="text1"/>
          <w:sz w:val="32"/>
          <w:szCs w:val="32"/>
        </w:rPr>
      </w:pPr>
      <w:r w:rsidRPr="006E46F1">
        <w:rPr>
          <w:rFonts w:ascii="宋体" w:hAnsi="宋体" w:hint="eastAsia"/>
          <w:b/>
          <w:color w:val="000000" w:themeColor="text1"/>
          <w:sz w:val="32"/>
          <w:szCs w:val="32"/>
        </w:rPr>
        <w:t>四、非实质性响应对照表</w:t>
      </w:r>
    </w:p>
    <w:p w14:paraId="03C1E6B8" w14:textId="40BCE301" w:rsidR="00723556" w:rsidRPr="006E46F1" w:rsidRDefault="00723556" w:rsidP="00723556">
      <w:pPr>
        <w:pStyle w:val="a1"/>
        <w:ind w:firstLineChars="66" w:firstLine="158"/>
        <w:rPr>
          <w:rFonts w:asciiTheme="minorEastAsia" w:eastAsiaTheme="minorEastAsia" w:hAnsiTheme="minorEastAsia"/>
          <w:color w:val="000000" w:themeColor="text1"/>
        </w:rPr>
      </w:pPr>
      <w:r w:rsidRPr="006E46F1">
        <w:rPr>
          <w:rFonts w:asciiTheme="minorEastAsia" w:eastAsiaTheme="minorEastAsia" w:hAnsiTheme="minorEastAsia" w:hint="eastAsia"/>
          <w:color w:val="000000" w:themeColor="text1"/>
          <w:sz w:val="24"/>
          <w:szCs w:val="24"/>
        </w:rPr>
        <w:t>投标人全称（加盖公章）：</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5586"/>
        <w:gridCol w:w="1701"/>
        <w:gridCol w:w="1560"/>
      </w:tblGrid>
      <w:tr w:rsidR="006E46F1" w:rsidRPr="006E46F1" w14:paraId="7445494A" w14:textId="77777777" w:rsidTr="003C01F6">
        <w:trPr>
          <w:trHeight w:val="882"/>
        </w:trPr>
        <w:tc>
          <w:tcPr>
            <w:tcW w:w="646" w:type="dxa"/>
            <w:vAlign w:val="center"/>
          </w:tcPr>
          <w:p w14:paraId="6E253253" w14:textId="77777777" w:rsidR="00F23A4D" w:rsidRPr="006E46F1" w:rsidRDefault="00F23A4D" w:rsidP="00F23A4D">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序号</w:t>
            </w:r>
          </w:p>
        </w:tc>
        <w:tc>
          <w:tcPr>
            <w:tcW w:w="5586" w:type="dxa"/>
            <w:vAlign w:val="center"/>
          </w:tcPr>
          <w:p w14:paraId="24089D0E" w14:textId="77777777" w:rsidR="00F23A4D" w:rsidRPr="006E46F1" w:rsidRDefault="00F23A4D" w:rsidP="00F23A4D">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非实质性响应内容</w:t>
            </w:r>
          </w:p>
        </w:tc>
        <w:tc>
          <w:tcPr>
            <w:tcW w:w="1701" w:type="dxa"/>
            <w:vAlign w:val="center"/>
          </w:tcPr>
          <w:p w14:paraId="797DE225" w14:textId="77777777" w:rsidR="00F23A4D" w:rsidRPr="006E46F1" w:rsidRDefault="00F23A4D" w:rsidP="00F23A4D">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是否响应</w:t>
            </w:r>
          </w:p>
          <w:p w14:paraId="6D59B141" w14:textId="77777777" w:rsidR="00F23A4D" w:rsidRPr="006E46F1" w:rsidRDefault="00F23A4D" w:rsidP="00F23A4D">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（填是或者否）</w:t>
            </w:r>
          </w:p>
        </w:tc>
        <w:tc>
          <w:tcPr>
            <w:tcW w:w="1560" w:type="dxa"/>
            <w:vAlign w:val="center"/>
          </w:tcPr>
          <w:p w14:paraId="24F208B8" w14:textId="77777777" w:rsidR="00F23A4D" w:rsidRPr="006E46F1" w:rsidRDefault="00F23A4D" w:rsidP="00F23A4D">
            <w:pPr>
              <w:snapToGrid w:val="0"/>
              <w:spacing w:line="240" w:lineRule="atLeast"/>
              <w:jc w:val="center"/>
              <w:rPr>
                <w:rFonts w:ascii="幼圆" w:eastAsia="幼圆"/>
                <w:b/>
                <w:color w:val="000000" w:themeColor="text1"/>
              </w:rPr>
            </w:pPr>
            <w:r w:rsidRPr="006E46F1">
              <w:rPr>
                <w:rFonts w:ascii="幼圆" w:eastAsia="幼圆" w:hint="eastAsia"/>
                <w:b/>
                <w:color w:val="000000" w:themeColor="text1"/>
              </w:rPr>
              <w:t>响应情况</w:t>
            </w:r>
          </w:p>
        </w:tc>
      </w:tr>
      <w:tr w:rsidR="006E46F1" w:rsidRPr="006E46F1" w14:paraId="73948562" w14:textId="77777777" w:rsidTr="003C01F6">
        <w:trPr>
          <w:trHeight w:val="585"/>
        </w:trPr>
        <w:tc>
          <w:tcPr>
            <w:tcW w:w="646" w:type="dxa"/>
            <w:vAlign w:val="center"/>
          </w:tcPr>
          <w:p w14:paraId="2119A2E8" w14:textId="77777777" w:rsidR="00F23A4D" w:rsidRPr="006E46F1" w:rsidRDefault="00F23A4D" w:rsidP="00F23A4D">
            <w:pPr>
              <w:jc w:val="center"/>
              <w:rPr>
                <w:rFonts w:ascii="宋体" w:hAnsi="宋体"/>
                <w:b/>
                <w:color w:val="000000" w:themeColor="text1"/>
              </w:rPr>
            </w:pPr>
            <w:r w:rsidRPr="006E46F1">
              <w:rPr>
                <w:rFonts w:ascii="宋体" w:hAnsi="宋体" w:hint="eastAsia"/>
                <w:b/>
                <w:color w:val="000000" w:themeColor="text1"/>
              </w:rPr>
              <w:t>1</w:t>
            </w:r>
          </w:p>
        </w:tc>
        <w:tc>
          <w:tcPr>
            <w:tcW w:w="5586" w:type="dxa"/>
            <w:vAlign w:val="center"/>
          </w:tcPr>
          <w:p w14:paraId="6F8B5E0B" w14:textId="77777777" w:rsidR="00F23A4D" w:rsidRPr="006E46F1" w:rsidRDefault="00F23A4D" w:rsidP="00F23A4D">
            <w:pPr>
              <w:spacing w:line="0" w:lineRule="atLeast"/>
              <w:rPr>
                <w:rFonts w:ascii="宋体" w:hAnsi="宋体"/>
                <w:iCs/>
                <w:color w:val="000000" w:themeColor="text1"/>
                <w:sz w:val="24"/>
                <w:szCs w:val="24"/>
              </w:rPr>
            </w:pPr>
            <w:r w:rsidRPr="006E46F1">
              <w:rPr>
                <w:rFonts w:ascii="宋体" w:hAnsi="宋体" w:hint="eastAsia"/>
                <w:color w:val="000000" w:themeColor="text1"/>
                <w:sz w:val="24"/>
                <w:szCs w:val="24"/>
              </w:rPr>
              <w:t>《企业声明函》</w:t>
            </w:r>
          </w:p>
        </w:tc>
        <w:tc>
          <w:tcPr>
            <w:tcW w:w="1701" w:type="dxa"/>
            <w:vAlign w:val="center"/>
          </w:tcPr>
          <w:p w14:paraId="50A3BBF0" w14:textId="77777777" w:rsidR="00F23A4D" w:rsidRPr="006E46F1" w:rsidRDefault="00F23A4D" w:rsidP="00F23A4D">
            <w:pPr>
              <w:rPr>
                <w:rFonts w:ascii="宋体" w:hAnsi="宋体"/>
                <w:b/>
                <w:color w:val="000000" w:themeColor="text1"/>
              </w:rPr>
            </w:pPr>
          </w:p>
        </w:tc>
        <w:tc>
          <w:tcPr>
            <w:tcW w:w="1560" w:type="dxa"/>
            <w:vAlign w:val="center"/>
          </w:tcPr>
          <w:p w14:paraId="346DCE6A" w14:textId="77777777" w:rsidR="00F23A4D" w:rsidRPr="006E46F1" w:rsidRDefault="00F23A4D" w:rsidP="00F23A4D">
            <w:pPr>
              <w:rPr>
                <w:rFonts w:ascii="宋体" w:hAnsi="宋体"/>
                <w:b/>
                <w:color w:val="000000" w:themeColor="text1"/>
              </w:rPr>
            </w:pPr>
          </w:p>
        </w:tc>
      </w:tr>
      <w:tr w:rsidR="006E46F1" w:rsidRPr="006E46F1" w14:paraId="210FE6CA" w14:textId="77777777" w:rsidTr="003C01F6">
        <w:trPr>
          <w:trHeight w:val="585"/>
        </w:trPr>
        <w:tc>
          <w:tcPr>
            <w:tcW w:w="646" w:type="dxa"/>
            <w:vAlign w:val="center"/>
          </w:tcPr>
          <w:p w14:paraId="23CDE861" w14:textId="77777777" w:rsidR="00F23A4D" w:rsidRPr="006E46F1" w:rsidRDefault="00F23A4D" w:rsidP="00F23A4D">
            <w:pPr>
              <w:jc w:val="center"/>
              <w:rPr>
                <w:rFonts w:ascii="宋体" w:hAnsi="宋体"/>
                <w:color w:val="000000" w:themeColor="text1"/>
              </w:rPr>
            </w:pPr>
            <w:r w:rsidRPr="006E46F1">
              <w:rPr>
                <w:rFonts w:ascii="宋体" w:hAnsi="宋体" w:hint="eastAsia"/>
                <w:color w:val="000000" w:themeColor="text1"/>
              </w:rPr>
              <w:t>2</w:t>
            </w:r>
          </w:p>
        </w:tc>
        <w:tc>
          <w:tcPr>
            <w:tcW w:w="5586" w:type="dxa"/>
            <w:vAlign w:val="center"/>
          </w:tcPr>
          <w:p w14:paraId="2D589ABF" w14:textId="3460535C" w:rsidR="00F23A4D" w:rsidRPr="006E46F1" w:rsidRDefault="00F23A4D" w:rsidP="00F23A4D">
            <w:pPr>
              <w:spacing w:line="0" w:lineRule="atLeast"/>
              <w:rPr>
                <w:rFonts w:ascii="宋体" w:hAnsi="宋体"/>
                <w:iCs/>
                <w:color w:val="000000" w:themeColor="text1"/>
                <w:sz w:val="24"/>
                <w:szCs w:val="24"/>
              </w:rPr>
            </w:pPr>
            <w:r w:rsidRPr="006E46F1">
              <w:rPr>
                <w:rFonts w:ascii="宋体" w:hAnsi="宋体"/>
                <w:iCs/>
                <w:color w:val="000000" w:themeColor="text1"/>
                <w:sz w:val="24"/>
                <w:szCs w:val="24"/>
              </w:rPr>
              <w:t>……</w:t>
            </w:r>
          </w:p>
        </w:tc>
        <w:tc>
          <w:tcPr>
            <w:tcW w:w="1701" w:type="dxa"/>
            <w:vAlign w:val="center"/>
          </w:tcPr>
          <w:p w14:paraId="3B354C22" w14:textId="77777777" w:rsidR="00F23A4D" w:rsidRPr="006E46F1" w:rsidRDefault="00F23A4D" w:rsidP="00F23A4D">
            <w:pPr>
              <w:rPr>
                <w:rFonts w:ascii="宋体" w:hAnsi="宋体"/>
                <w:color w:val="000000" w:themeColor="text1"/>
              </w:rPr>
            </w:pPr>
          </w:p>
        </w:tc>
        <w:tc>
          <w:tcPr>
            <w:tcW w:w="1560" w:type="dxa"/>
            <w:vAlign w:val="center"/>
          </w:tcPr>
          <w:p w14:paraId="06B6776B" w14:textId="77777777" w:rsidR="00F23A4D" w:rsidRPr="006E46F1" w:rsidRDefault="00F23A4D" w:rsidP="00F23A4D">
            <w:pPr>
              <w:rPr>
                <w:rFonts w:ascii="宋体" w:hAnsi="宋体"/>
                <w:color w:val="000000" w:themeColor="text1"/>
              </w:rPr>
            </w:pPr>
          </w:p>
        </w:tc>
      </w:tr>
      <w:tr w:rsidR="00F23A4D" w:rsidRPr="006E46F1" w14:paraId="69FF8C13" w14:textId="77777777" w:rsidTr="003C01F6">
        <w:trPr>
          <w:trHeight w:val="780"/>
        </w:trPr>
        <w:tc>
          <w:tcPr>
            <w:tcW w:w="646" w:type="dxa"/>
            <w:vAlign w:val="center"/>
          </w:tcPr>
          <w:p w14:paraId="7A159F95" w14:textId="77777777" w:rsidR="00F23A4D" w:rsidRPr="006E46F1" w:rsidRDefault="00F23A4D" w:rsidP="00F23A4D">
            <w:pPr>
              <w:jc w:val="center"/>
              <w:rPr>
                <w:rFonts w:ascii="宋体" w:hAnsi="宋体"/>
                <w:color w:val="000000" w:themeColor="text1"/>
              </w:rPr>
            </w:pPr>
            <w:r w:rsidRPr="006E46F1">
              <w:rPr>
                <w:rFonts w:ascii="宋体" w:hAnsi="宋体" w:hint="eastAsia"/>
                <w:color w:val="000000" w:themeColor="text1"/>
              </w:rPr>
              <w:t>3</w:t>
            </w:r>
          </w:p>
        </w:tc>
        <w:tc>
          <w:tcPr>
            <w:tcW w:w="5586" w:type="dxa"/>
            <w:vAlign w:val="center"/>
          </w:tcPr>
          <w:p w14:paraId="2A980CEB" w14:textId="77777777" w:rsidR="00F23A4D" w:rsidRPr="006E46F1" w:rsidRDefault="00F23A4D" w:rsidP="00F23A4D">
            <w:pPr>
              <w:snapToGrid w:val="0"/>
              <w:spacing w:line="0" w:lineRule="atLeast"/>
              <w:rPr>
                <w:rFonts w:ascii="宋体" w:hAnsi="宋体"/>
                <w:iCs/>
                <w:color w:val="000000" w:themeColor="text1"/>
                <w:sz w:val="24"/>
                <w:szCs w:val="24"/>
              </w:rPr>
            </w:pPr>
            <w:r w:rsidRPr="006E46F1">
              <w:rPr>
                <w:rFonts w:ascii="宋体" w:hAnsi="宋体"/>
                <w:iCs/>
                <w:color w:val="000000" w:themeColor="text1"/>
                <w:sz w:val="24"/>
                <w:szCs w:val="24"/>
              </w:rPr>
              <w:t>……</w:t>
            </w:r>
          </w:p>
        </w:tc>
        <w:tc>
          <w:tcPr>
            <w:tcW w:w="1701" w:type="dxa"/>
            <w:vAlign w:val="center"/>
          </w:tcPr>
          <w:p w14:paraId="26345B87" w14:textId="77777777" w:rsidR="00F23A4D" w:rsidRPr="006E46F1" w:rsidRDefault="00F23A4D" w:rsidP="00F23A4D">
            <w:pPr>
              <w:rPr>
                <w:rFonts w:ascii="宋体" w:hAnsi="宋体"/>
                <w:color w:val="000000" w:themeColor="text1"/>
              </w:rPr>
            </w:pPr>
          </w:p>
        </w:tc>
        <w:tc>
          <w:tcPr>
            <w:tcW w:w="1560" w:type="dxa"/>
            <w:vAlign w:val="center"/>
          </w:tcPr>
          <w:p w14:paraId="41A820CF" w14:textId="77777777" w:rsidR="00F23A4D" w:rsidRPr="006E46F1" w:rsidRDefault="00F23A4D" w:rsidP="00F23A4D">
            <w:pPr>
              <w:rPr>
                <w:rFonts w:ascii="宋体" w:hAnsi="宋体"/>
                <w:color w:val="000000" w:themeColor="text1"/>
              </w:rPr>
            </w:pPr>
          </w:p>
        </w:tc>
      </w:tr>
    </w:tbl>
    <w:p w14:paraId="7575E211" w14:textId="77777777" w:rsidR="00F23A4D" w:rsidRPr="006E46F1" w:rsidRDefault="00F23A4D" w:rsidP="00F23A4D">
      <w:pPr>
        <w:snapToGrid w:val="0"/>
        <w:spacing w:before="50" w:after="50"/>
        <w:jc w:val="center"/>
        <w:rPr>
          <w:rFonts w:ascii="黑体" w:eastAsia="黑体"/>
          <w:color w:val="000000" w:themeColor="text1"/>
          <w:sz w:val="44"/>
        </w:rPr>
      </w:pPr>
    </w:p>
    <w:p w14:paraId="78E223F6" w14:textId="77777777" w:rsidR="00723556" w:rsidRPr="006E46F1" w:rsidRDefault="00723556" w:rsidP="00723556">
      <w:pPr>
        <w:pStyle w:val="a1"/>
        <w:ind w:firstLine="600"/>
        <w:rPr>
          <w:color w:val="000000" w:themeColor="text1"/>
        </w:rPr>
      </w:pPr>
    </w:p>
    <w:p w14:paraId="0F07D17D" w14:textId="1AF7EB55" w:rsidR="00F23A4D" w:rsidRPr="006E46F1" w:rsidRDefault="00F23A4D" w:rsidP="00F23A4D">
      <w:pPr>
        <w:snapToGrid w:val="0"/>
        <w:spacing w:before="50" w:after="50"/>
        <w:jc w:val="center"/>
        <w:rPr>
          <w:rFonts w:ascii="宋体" w:eastAsia="仿宋_GB2312" w:hAnsi="宋体"/>
          <w:color w:val="000000" w:themeColor="text1"/>
          <w:sz w:val="32"/>
          <w:szCs w:val="32"/>
        </w:rPr>
      </w:pPr>
      <w:r w:rsidRPr="006E46F1">
        <w:rPr>
          <w:rFonts w:ascii="仿宋_GB2312" w:hAnsi="仿宋_GB2312" w:hint="eastAsia"/>
          <w:b/>
          <w:bCs/>
          <w:iCs/>
          <w:color w:val="000000" w:themeColor="text1"/>
          <w:kern w:val="0"/>
          <w:sz w:val="32"/>
          <w:szCs w:val="32"/>
        </w:rPr>
        <w:t>五</w:t>
      </w:r>
      <w:r w:rsidRPr="006E46F1">
        <w:rPr>
          <w:rFonts w:ascii="仿宋_GB2312" w:hAnsi="仿宋_GB2312"/>
          <w:b/>
          <w:bCs/>
          <w:iCs/>
          <w:color w:val="000000" w:themeColor="text1"/>
          <w:kern w:val="0"/>
          <w:sz w:val="32"/>
          <w:szCs w:val="32"/>
        </w:rPr>
        <w:t>、</w:t>
      </w:r>
      <w:r w:rsidRPr="006E46F1">
        <w:rPr>
          <w:rFonts w:ascii="仿宋_GB2312" w:hAnsi="仿宋_GB2312" w:hint="eastAsia"/>
          <w:b/>
          <w:bCs/>
          <w:iCs/>
          <w:color w:val="000000" w:themeColor="text1"/>
          <w:kern w:val="0"/>
          <w:sz w:val="32"/>
          <w:szCs w:val="32"/>
        </w:rPr>
        <w:t>资格性文件证明材料</w:t>
      </w:r>
    </w:p>
    <w:p w14:paraId="39FC64CE" w14:textId="77777777" w:rsidR="00F23A4D" w:rsidRPr="006E46F1" w:rsidRDefault="00F23A4D" w:rsidP="00F23A4D">
      <w:pPr>
        <w:snapToGrid w:val="0"/>
        <w:ind w:firstLineChars="200" w:firstLine="562"/>
        <w:rPr>
          <w:rFonts w:ascii="宋体" w:hAnsi="宋体" w:cs="Arial"/>
          <w:b/>
          <w:color w:val="000000" w:themeColor="text1"/>
          <w:sz w:val="28"/>
          <w:szCs w:val="28"/>
        </w:rPr>
      </w:pPr>
      <w:r w:rsidRPr="006E46F1">
        <w:rPr>
          <w:rFonts w:ascii="宋体" w:hAnsi="宋体" w:cs="Arial" w:hint="eastAsia"/>
          <w:b/>
          <w:color w:val="000000" w:themeColor="text1"/>
          <w:sz w:val="28"/>
          <w:szCs w:val="28"/>
        </w:rPr>
        <w:t>文件</w:t>
      </w:r>
      <w:r w:rsidRPr="006E46F1">
        <w:rPr>
          <w:rFonts w:ascii="宋体" w:hAnsi="宋体" w:cs="Arial"/>
          <w:b/>
          <w:color w:val="000000" w:themeColor="text1"/>
          <w:sz w:val="28"/>
          <w:szCs w:val="28"/>
        </w:rPr>
        <w:t xml:space="preserve">1 </w:t>
      </w:r>
      <w:r w:rsidRPr="006E46F1">
        <w:rPr>
          <w:rFonts w:ascii="宋体" w:hAnsi="宋体" w:cs="Arial" w:hint="eastAsia"/>
          <w:b/>
          <w:color w:val="000000" w:themeColor="text1"/>
          <w:sz w:val="28"/>
          <w:szCs w:val="28"/>
        </w:rPr>
        <w:t>法人或者其他组织的营业执照等证明文件（复印件）</w:t>
      </w:r>
    </w:p>
    <w:p w14:paraId="22B3F5C0" w14:textId="77777777" w:rsidR="00F23A4D" w:rsidRPr="006E46F1" w:rsidRDefault="00F23A4D" w:rsidP="00F23A4D">
      <w:pPr>
        <w:snapToGrid w:val="0"/>
        <w:ind w:firstLineChars="200" w:firstLine="562"/>
        <w:jc w:val="left"/>
        <w:rPr>
          <w:rFonts w:ascii="宋体" w:hAnsi="宋体" w:cs="Arial"/>
          <w:b/>
          <w:color w:val="000000" w:themeColor="text1"/>
          <w:sz w:val="28"/>
          <w:szCs w:val="28"/>
        </w:rPr>
      </w:pPr>
      <w:r w:rsidRPr="006E46F1">
        <w:rPr>
          <w:rFonts w:ascii="宋体" w:hAnsi="宋体" w:cs="Arial" w:hint="eastAsia"/>
          <w:b/>
          <w:color w:val="000000" w:themeColor="text1"/>
          <w:sz w:val="28"/>
          <w:szCs w:val="28"/>
        </w:rPr>
        <w:t>文件</w:t>
      </w:r>
      <w:r w:rsidRPr="006E46F1">
        <w:rPr>
          <w:rFonts w:ascii="宋体" w:hAnsi="宋体" w:cs="Arial"/>
          <w:b/>
          <w:color w:val="000000" w:themeColor="text1"/>
          <w:sz w:val="28"/>
          <w:szCs w:val="28"/>
        </w:rPr>
        <w:t>2</w:t>
      </w:r>
      <w:r w:rsidRPr="006E46F1">
        <w:rPr>
          <w:rFonts w:ascii="宋体" w:hAnsi="宋体" w:cs="Arial" w:hint="eastAsia"/>
          <w:b/>
          <w:color w:val="000000" w:themeColor="text1"/>
          <w:sz w:val="28"/>
          <w:szCs w:val="28"/>
        </w:rPr>
        <w:t xml:space="preserve"> 相关资质</w:t>
      </w:r>
      <w:r w:rsidRPr="006E46F1">
        <w:rPr>
          <w:rFonts w:ascii="宋体" w:hAnsi="宋体" w:cs="Arial"/>
          <w:b/>
          <w:color w:val="000000" w:themeColor="text1"/>
          <w:sz w:val="28"/>
          <w:szCs w:val="28"/>
        </w:rPr>
        <w:t>证书</w:t>
      </w:r>
      <w:r w:rsidRPr="006E46F1">
        <w:rPr>
          <w:rFonts w:ascii="宋体" w:hAnsi="宋体" w:cs="Arial" w:hint="eastAsia"/>
          <w:b/>
          <w:color w:val="000000" w:themeColor="text1"/>
          <w:sz w:val="28"/>
          <w:szCs w:val="28"/>
        </w:rPr>
        <w:t>（复印件）</w:t>
      </w:r>
    </w:p>
    <w:p w14:paraId="6CE78217" w14:textId="77777777" w:rsidR="00F23A4D" w:rsidRPr="006E46F1" w:rsidRDefault="00F23A4D" w:rsidP="00F23A4D">
      <w:pPr>
        <w:snapToGrid w:val="0"/>
        <w:ind w:firstLineChars="200" w:firstLine="562"/>
        <w:jc w:val="left"/>
        <w:rPr>
          <w:rFonts w:ascii="宋体" w:hAnsi="宋体" w:cs="Arial"/>
          <w:b/>
          <w:color w:val="000000" w:themeColor="text1"/>
          <w:sz w:val="28"/>
          <w:szCs w:val="28"/>
        </w:rPr>
      </w:pPr>
      <w:r w:rsidRPr="006E46F1">
        <w:rPr>
          <w:rFonts w:ascii="宋体" w:hAnsi="宋体" w:cs="Arial" w:hint="eastAsia"/>
          <w:b/>
          <w:color w:val="000000" w:themeColor="text1"/>
          <w:sz w:val="28"/>
          <w:szCs w:val="28"/>
        </w:rPr>
        <w:t>文件</w:t>
      </w:r>
      <w:r w:rsidRPr="006E46F1">
        <w:rPr>
          <w:rFonts w:ascii="宋体" w:hAnsi="宋体" w:cs="Arial"/>
          <w:b/>
          <w:color w:val="000000" w:themeColor="text1"/>
          <w:sz w:val="28"/>
          <w:szCs w:val="28"/>
        </w:rPr>
        <w:t>3 授权书（原件）</w:t>
      </w:r>
    </w:p>
    <w:p w14:paraId="0876A72B" w14:textId="77777777" w:rsidR="00F23A4D" w:rsidRPr="006E46F1" w:rsidRDefault="00F23A4D" w:rsidP="00F23A4D">
      <w:pPr>
        <w:snapToGrid w:val="0"/>
        <w:ind w:firstLineChars="200" w:firstLine="562"/>
        <w:rPr>
          <w:rFonts w:ascii="宋体" w:hAnsi="宋体" w:cs="Arial"/>
          <w:b/>
          <w:color w:val="000000" w:themeColor="text1"/>
          <w:sz w:val="28"/>
          <w:szCs w:val="28"/>
        </w:rPr>
      </w:pPr>
      <w:r w:rsidRPr="006E46F1">
        <w:rPr>
          <w:rFonts w:ascii="宋体" w:hAnsi="宋体" w:cs="Arial" w:hint="eastAsia"/>
          <w:b/>
          <w:color w:val="000000" w:themeColor="text1"/>
          <w:sz w:val="28"/>
          <w:szCs w:val="28"/>
        </w:rPr>
        <w:t>文件</w:t>
      </w:r>
      <w:r w:rsidRPr="006E46F1">
        <w:rPr>
          <w:rFonts w:ascii="宋体" w:hAnsi="宋体" w:cs="Arial"/>
          <w:b/>
          <w:color w:val="000000" w:themeColor="text1"/>
          <w:sz w:val="28"/>
          <w:szCs w:val="28"/>
        </w:rPr>
        <w:t xml:space="preserve">4 </w:t>
      </w:r>
      <w:r w:rsidRPr="006E46F1">
        <w:rPr>
          <w:rFonts w:ascii="宋体" w:hAnsi="宋体" w:cs="Arial" w:hint="eastAsia"/>
          <w:b/>
          <w:color w:val="000000" w:themeColor="text1"/>
          <w:sz w:val="28"/>
          <w:szCs w:val="28"/>
        </w:rPr>
        <w:t>法定代表人的身份证复印件，授权代表的身份证复印件</w:t>
      </w:r>
    </w:p>
    <w:p w14:paraId="4AF7C502" w14:textId="77777777" w:rsidR="00F23A4D" w:rsidRPr="006E46F1" w:rsidRDefault="00F23A4D" w:rsidP="00F23A4D">
      <w:pPr>
        <w:snapToGrid w:val="0"/>
        <w:ind w:firstLineChars="200" w:firstLine="562"/>
        <w:jc w:val="left"/>
        <w:rPr>
          <w:rFonts w:ascii="宋体" w:hAnsi="宋体" w:cs="Arial"/>
          <w:b/>
          <w:color w:val="000000" w:themeColor="text1"/>
          <w:sz w:val="28"/>
          <w:szCs w:val="28"/>
        </w:rPr>
      </w:pPr>
      <w:r w:rsidRPr="006E46F1">
        <w:rPr>
          <w:rFonts w:ascii="宋体" w:hAnsi="宋体" w:cs="Arial" w:hint="eastAsia"/>
          <w:b/>
          <w:color w:val="000000" w:themeColor="text1"/>
          <w:sz w:val="28"/>
          <w:szCs w:val="28"/>
        </w:rPr>
        <w:t>文件</w:t>
      </w:r>
      <w:r w:rsidRPr="006E46F1">
        <w:rPr>
          <w:rFonts w:ascii="宋体" w:hAnsi="宋体" w:cs="Arial"/>
          <w:b/>
          <w:color w:val="000000" w:themeColor="text1"/>
          <w:sz w:val="28"/>
          <w:szCs w:val="28"/>
        </w:rPr>
        <w:t xml:space="preserve">5 </w:t>
      </w:r>
      <w:r w:rsidRPr="006E46F1">
        <w:rPr>
          <w:rFonts w:ascii="宋体" w:hAnsi="宋体" w:cs="Arial" w:hint="eastAsia"/>
          <w:b/>
          <w:color w:val="000000" w:themeColor="text1"/>
          <w:sz w:val="28"/>
          <w:szCs w:val="28"/>
        </w:rPr>
        <w:t>具备履行合同所必需的设备和专业技术能力的书面声明（</w:t>
      </w:r>
      <w:r w:rsidRPr="006E46F1">
        <w:rPr>
          <w:rFonts w:ascii="宋体" w:hAnsi="宋体" w:cs="Arial"/>
          <w:b/>
          <w:color w:val="000000" w:themeColor="text1"/>
          <w:sz w:val="28"/>
          <w:szCs w:val="28"/>
        </w:rPr>
        <w:t>原件</w:t>
      </w:r>
      <w:r w:rsidRPr="006E46F1">
        <w:rPr>
          <w:rFonts w:ascii="宋体" w:hAnsi="宋体" w:cs="Arial" w:hint="eastAsia"/>
          <w:b/>
          <w:color w:val="000000" w:themeColor="text1"/>
          <w:sz w:val="28"/>
          <w:szCs w:val="28"/>
        </w:rPr>
        <w:t>）</w:t>
      </w:r>
    </w:p>
    <w:p w14:paraId="1E4DB3E5" w14:textId="77777777" w:rsidR="00F23A4D" w:rsidRPr="006E46F1" w:rsidRDefault="00F23A4D" w:rsidP="00F23A4D">
      <w:pPr>
        <w:snapToGrid w:val="0"/>
        <w:ind w:firstLineChars="200" w:firstLine="562"/>
        <w:jc w:val="left"/>
        <w:rPr>
          <w:rFonts w:ascii="宋体" w:hAnsi="宋体" w:cs="Arial"/>
          <w:b/>
          <w:color w:val="000000" w:themeColor="text1"/>
          <w:sz w:val="28"/>
          <w:szCs w:val="28"/>
        </w:rPr>
      </w:pPr>
      <w:r w:rsidRPr="006E46F1">
        <w:rPr>
          <w:rFonts w:ascii="宋体" w:hAnsi="宋体" w:cs="Arial" w:hint="eastAsia"/>
          <w:b/>
          <w:color w:val="000000" w:themeColor="text1"/>
          <w:sz w:val="28"/>
          <w:szCs w:val="28"/>
        </w:rPr>
        <w:t>文件</w:t>
      </w:r>
      <w:r w:rsidRPr="006E46F1">
        <w:rPr>
          <w:rFonts w:ascii="宋体" w:hAnsi="宋体" w:cs="Arial"/>
          <w:b/>
          <w:color w:val="000000" w:themeColor="text1"/>
          <w:sz w:val="28"/>
          <w:szCs w:val="28"/>
        </w:rPr>
        <w:t>6</w:t>
      </w:r>
      <w:r w:rsidRPr="006E46F1">
        <w:rPr>
          <w:rFonts w:ascii="宋体" w:hAnsi="宋体" w:cs="Arial" w:hint="eastAsia"/>
          <w:b/>
          <w:color w:val="000000" w:themeColor="text1"/>
          <w:sz w:val="28"/>
          <w:szCs w:val="28"/>
        </w:rPr>
        <w:t>无违法违规记录</w:t>
      </w:r>
      <w:r w:rsidRPr="006E46F1">
        <w:rPr>
          <w:rFonts w:ascii="宋体" w:hAnsi="宋体" w:cs="Arial"/>
          <w:b/>
          <w:color w:val="000000" w:themeColor="text1"/>
          <w:sz w:val="28"/>
          <w:szCs w:val="28"/>
        </w:rPr>
        <w:t>声明</w:t>
      </w:r>
      <w:r w:rsidRPr="006E46F1">
        <w:rPr>
          <w:rFonts w:ascii="宋体" w:hAnsi="宋体" w:cs="Arial" w:hint="eastAsia"/>
          <w:b/>
          <w:color w:val="000000" w:themeColor="text1"/>
          <w:sz w:val="28"/>
          <w:szCs w:val="28"/>
        </w:rPr>
        <w:t>（</w:t>
      </w:r>
      <w:r w:rsidRPr="006E46F1">
        <w:rPr>
          <w:rFonts w:ascii="宋体" w:hAnsi="宋体" w:cs="Arial"/>
          <w:b/>
          <w:color w:val="000000" w:themeColor="text1"/>
          <w:sz w:val="28"/>
          <w:szCs w:val="28"/>
        </w:rPr>
        <w:t>原件</w:t>
      </w:r>
      <w:r w:rsidRPr="006E46F1">
        <w:rPr>
          <w:rFonts w:ascii="宋体" w:hAnsi="宋体" w:cs="Arial" w:hint="eastAsia"/>
          <w:b/>
          <w:color w:val="000000" w:themeColor="text1"/>
          <w:sz w:val="28"/>
          <w:szCs w:val="28"/>
        </w:rPr>
        <w:t>）</w:t>
      </w:r>
    </w:p>
    <w:p w14:paraId="25FB2DB0" w14:textId="36BEBBB3" w:rsidR="00F23A4D" w:rsidRPr="006E46F1" w:rsidRDefault="00F23A4D" w:rsidP="00F23A4D">
      <w:pPr>
        <w:snapToGrid w:val="0"/>
        <w:ind w:firstLineChars="200" w:firstLine="562"/>
        <w:jc w:val="left"/>
        <w:rPr>
          <w:rFonts w:ascii="宋体" w:hAnsi="宋体" w:cs="Arial"/>
          <w:b/>
          <w:color w:val="000000" w:themeColor="text1"/>
          <w:sz w:val="28"/>
          <w:szCs w:val="28"/>
        </w:rPr>
      </w:pPr>
      <w:r w:rsidRPr="006E46F1">
        <w:rPr>
          <w:rFonts w:ascii="宋体" w:hAnsi="宋体" w:cs="Arial" w:hint="eastAsia"/>
          <w:b/>
          <w:color w:val="000000" w:themeColor="text1"/>
          <w:sz w:val="28"/>
          <w:szCs w:val="28"/>
        </w:rPr>
        <w:t>文件7 自采购公告发布之日至投标截止前的“信用中国”（www.creditchina.gov.cn）查询的信用记录截图证明（加盖公章），证明未被列入失信被执行人、重大税收违法案件当事人名单、政府采购严重失信行为记录名单</w:t>
      </w:r>
    </w:p>
    <w:p w14:paraId="5FB1906B" w14:textId="58144D82" w:rsidR="00C80556" w:rsidRPr="006E46F1" w:rsidRDefault="00C80556" w:rsidP="00C80556">
      <w:pPr>
        <w:pStyle w:val="a1"/>
        <w:ind w:firstLine="562"/>
        <w:rPr>
          <w:color w:val="000000" w:themeColor="text1"/>
        </w:rPr>
      </w:pPr>
      <w:r w:rsidRPr="006E46F1">
        <w:rPr>
          <w:rFonts w:ascii="宋体" w:eastAsia="宋体" w:hAnsi="宋体" w:cs="Arial" w:hint="eastAsia"/>
          <w:b/>
          <w:color w:val="000000" w:themeColor="text1"/>
          <w:sz w:val="28"/>
          <w:szCs w:val="28"/>
        </w:rPr>
        <w:t>文件</w:t>
      </w:r>
      <w:r w:rsidRPr="006E46F1">
        <w:rPr>
          <w:rFonts w:ascii="宋体" w:eastAsia="宋体" w:hAnsi="宋体" w:cs="Arial"/>
          <w:b/>
          <w:color w:val="000000" w:themeColor="text1"/>
          <w:sz w:val="28"/>
          <w:szCs w:val="28"/>
        </w:rPr>
        <w:t>8</w:t>
      </w:r>
      <w:r w:rsidRPr="006E46F1">
        <w:rPr>
          <w:rFonts w:ascii="宋体" w:eastAsia="宋体" w:hAnsi="宋体" w:cs="Arial" w:hint="eastAsia"/>
          <w:b/>
          <w:color w:val="000000" w:themeColor="text1"/>
          <w:sz w:val="28"/>
          <w:szCs w:val="28"/>
        </w:rPr>
        <w:t xml:space="preserve"> 知识产权书面承诺书（原件）</w:t>
      </w:r>
    </w:p>
    <w:p w14:paraId="30147615" w14:textId="140DD976" w:rsidR="00F23A4D" w:rsidRPr="006E46F1" w:rsidRDefault="00F23A4D" w:rsidP="00F23A4D">
      <w:pPr>
        <w:snapToGrid w:val="0"/>
        <w:ind w:firstLineChars="200" w:firstLine="562"/>
        <w:jc w:val="left"/>
        <w:rPr>
          <w:rFonts w:ascii="宋体" w:hAnsi="宋体" w:cs="Arial"/>
          <w:b/>
          <w:color w:val="000000" w:themeColor="text1"/>
          <w:sz w:val="28"/>
          <w:szCs w:val="28"/>
        </w:rPr>
      </w:pPr>
      <w:r w:rsidRPr="006E46F1">
        <w:rPr>
          <w:rFonts w:ascii="宋体" w:hAnsi="宋体" w:cs="Arial" w:hint="eastAsia"/>
          <w:b/>
          <w:color w:val="000000" w:themeColor="text1"/>
          <w:sz w:val="28"/>
          <w:szCs w:val="28"/>
        </w:rPr>
        <w:t>文件</w:t>
      </w:r>
      <w:r w:rsidR="00C80556" w:rsidRPr="006E46F1">
        <w:rPr>
          <w:rFonts w:ascii="宋体" w:hAnsi="宋体" w:cs="Arial"/>
          <w:b/>
          <w:color w:val="000000" w:themeColor="text1"/>
          <w:sz w:val="28"/>
          <w:szCs w:val="28"/>
        </w:rPr>
        <w:t>9</w:t>
      </w:r>
      <w:r w:rsidRPr="006E46F1">
        <w:rPr>
          <w:rFonts w:ascii="宋体" w:hAnsi="宋体" w:cs="Arial"/>
          <w:b/>
          <w:color w:val="000000" w:themeColor="text1"/>
          <w:sz w:val="28"/>
          <w:szCs w:val="28"/>
        </w:rPr>
        <w:t xml:space="preserve"> </w:t>
      </w:r>
      <w:r w:rsidRPr="006E46F1">
        <w:rPr>
          <w:rFonts w:ascii="宋体" w:hAnsi="宋体" w:cs="Arial" w:hint="eastAsia"/>
          <w:b/>
          <w:color w:val="000000" w:themeColor="text1"/>
          <w:sz w:val="28"/>
          <w:szCs w:val="28"/>
        </w:rPr>
        <w:t>采购文件中的其他实质性要求</w:t>
      </w:r>
    </w:p>
    <w:p w14:paraId="573B62D3" w14:textId="77777777" w:rsidR="00F23A4D" w:rsidRPr="006E46F1" w:rsidRDefault="00F23A4D" w:rsidP="00F23A4D">
      <w:pPr>
        <w:pStyle w:val="a1"/>
        <w:ind w:firstLine="600"/>
        <w:rPr>
          <w:color w:val="000000" w:themeColor="text1"/>
        </w:rPr>
      </w:pPr>
    </w:p>
    <w:p w14:paraId="3184AB9E" w14:textId="77777777" w:rsidR="009619C1" w:rsidRPr="006E46F1" w:rsidRDefault="003905E1">
      <w:pPr>
        <w:snapToGrid w:val="0"/>
        <w:spacing w:before="50" w:afterLines="50" w:after="145"/>
        <w:jc w:val="center"/>
        <w:rPr>
          <w:rFonts w:ascii="宋体" w:hAnsi="宋体"/>
          <w:b/>
          <w:color w:val="000000" w:themeColor="text1"/>
          <w:sz w:val="32"/>
          <w:szCs w:val="32"/>
        </w:rPr>
      </w:pPr>
      <w:r w:rsidRPr="006E46F1">
        <w:rPr>
          <w:rFonts w:ascii="宋体" w:hAnsi="宋体"/>
          <w:b/>
          <w:color w:val="000000" w:themeColor="text1"/>
          <w:sz w:val="32"/>
          <w:szCs w:val="32"/>
        </w:rPr>
        <w:br w:type="page"/>
      </w:r>
      <w:r w:rsidRPr="006E46F1">
        <w:rPr>
          <w:rFonts w:ascii="宋体" w:hAnsi="宋体" w:hint="eastAsia"/>
          <w:b/>
          <w:color w:val="000000" w:themeColor="text1"/>
          <w:sz w:val="32"/>
          <w:szCs w:val="32"/>
        </w:rPr>
        <w:lastRenderedPageBreak/>
        <w:t>法人授权书（格式）</w:t>
      </w:r>
    </w:p>
    <w:p w14:paraId="49B88F89" w14:textId="77777777" w:rsidR="009619C1" w:rsidRPr="006E46F1" w:rsidRDefault="009619C1">
      <w:pPr>
        <w:pStyle w:val="Chard"/>
        <w:ind w:firstLine="562"/>
        <w:jc w:val="center"/>
        <w:rPr>
          <w:b/>
          <w:color w:val="000000" w:themeColor="text1"/>
        </w:rPr>
      </w:pPr>
    </w:p>
    <w:p w14:paraId="48674B04" w14:textId="77777777" w:rsidR="009619C1" w:rsidRPr="006E46F1" w:rsidRDefault="003905E1">
      <w:pPr>
        <w:shd w:val="clear" w:color="auto" w:fill="FFFFFF"/>
        <w:snapToGrid w:val="0"/>
        <w:spacing w:line="460" w:lineRule="exact"/>
        <w:ind w:firstLine="480"/>
        <w:rPr>
          <w:rFonts w:ascii="宋体" w:hAnsi="宋体"/>
          <w:bCs/>
          <w:color w:val="000000" w:themeColor="text1"/>
          <w:sz w:val="24"/>
        </w:rPr>
      </w:pPr>
      <w:r w:rsidRPr="006E46F1">
        <w:rPr>
          <w:rFonts w:ascii="宋体" w:hAnsi="宋体" w:hint="eastAsia"/>
          <w:bCs/>
          <w:color w:val="000000" w:themeColor="text1"/>
          <w:sz w:val="24"/>
        </w:rPr>
        <w:t>本授权书声明：____________（供应商名称）授权________________（被授权人的姓名、职务）为我方就</w:t>
      </w:r>
      <w:r w:rsidRPr="006E46F1">
        <w:rPr>
          <w:rFonts w:ascii="宋体" w:hAnsi="宋体"/>
          <w:bCs/>
          <w:color w:val="000000" w:themeColor="text1"/>
          <w:sz w:val="24"/>
          <w:u w:val="single"/>
        </w:rPr>
        <w:t xml:space="preserve">           </w:t>
      </w:r>
      <w:r w:rsidRPr="006E46F1">
        <w:rPr>
          <w:rFonts w:ascii="宋体" w:hAnsi="宋体" w:hint="eastAsia"/>
          <w:bCs/>
          <w:color w:val="000000" w:themeColor="text1"/>
          <w:sz w:val="24"/>
        </w:rPr>
        <w:t>（</w:t>
      </w:r>
      <w:r w:rsidRPr="006E46F1">
        <w:rPr>
          <w:rFonts w:ascii="宋体" w:hAnsi="宋体"/>
          <w:bCs/>
          <w:color w:val="000000" w:themeColor="text1"/>
          <w:sz w:val="24"/>
        </w:rPr>
        <w:t>编号）</w:t>
      </w:r>
      <w:r w:rsidRPr="006E46F1">
        <w:rPr>
          <w:rFonts w:ascii="宋体" w:hAnsi="宋体" w:hint="eastAsia"/>
          <w:bCs/>
          <w:color w:val="000000" w:themeColor="text1"/>
          <w:sz w:val="24"/>
        </w:rPr>
        <w:t>________________________项目采购活动的合法代理人，以本单位名义全权处理一切与该项目采购有关的事务。</w:t>
      </w:r>
    </w:p>
    <w:p w14:paraId="3DB5C6E6" w14:textId="77777777" w:rsidR="009619C1" w:rsidRPr="006E46F1" w:rsidRDefault="003905E1">
      <w:pPr>
        <w:shd w:val="clear" w:color="auto" w:fill="FFFFFF"/>
        <w:snapToGrid w:val="0"/>
        <w:spacing w:line="460" w:lineRule="exact"/>
        <w:ind w:firstLine="480"/>
        <w:rPr>
          <w:rFonts w:ascii="宋体" w:hAnsi="宋体"/>
          <w:bCs/>
          <w:color w:val="000000" w:themeColor="text1"/>
          <w:sz w:val="24"/>
        </w:rPr>
      </w:pPr>
      <w:r w:rsidRPr="006E46F1">
        <w:rPr>
          <w:rFonts w:ascii="宋体" w:hAnsi="宋体" w:hint="eastAsia"/>
          <w:bCs/>
          <w:color w:val="000000" w:themeColor="text1"/>
          <w:sz w:val="24"/>
        </w:rPr>
        <w:t>本授权书于______年____月____日起生效，特此声明。</w:t>
      </w:r>
    </w:p>
    <w:p w14:paraId="019C355C" w14:textId="77777777" w:rsidR="009619C1" w:rsidRPr="006E46F1" w:rsidRDefault="003905E1">
      <w:pPr>
        <w:shd w:val="clear" w:color="auto" w:fill="FFFFFF"/>
        <w:snapToGrid w:val="0"/>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代理人（被授权人）签字：_______________________</w:t>
      </w:r>
    </w:p>
    <w:p w14:paraId="60B7A8B1" w14:textId="77777777" w:rsidR="009619C1" w:rsidRPr="006E46F1" w:rsidRDefault="003905E1">
      <w:pPr>
        <w:shd w:val="clear" w:color="auto" w:fill="FFFFFF"/>
        <w:snapToGrid w:val="0"/>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职    </w:t>
      </w:r>
      <w:proofErr w:type="gramStart"/>
      <w:r w:rsidRPr="006E46F1">
        <w:rPr>
          <w:rFonts w:ascii="宋体" w:hAnsi="宋体" w:hint="eastAsia"/>
          <w:bCs/>
          <w:color w:val="000000" w:themeColor="text1"/>
          <w:sz w:val="24"/>
        </w:rPr>
        <w:t>务</w:t>
      </w:r>
      <w:proofErr w:type="gramEnd"/>
      <w:r w:rsidRPr="006E46F1">
        <w:rPr>
          <w:rFonts w:ascii="宋体" w:hAnsi="宋体" w:hint="eastAsia"/>
          <w:bCs/>
          <w:color w:val="000000" w:themeColor="text1"/>
          <w:sz w:val="24"/>
        </w:rPr>
        <w:t>：_____________________________________</w:t>
      </w:r>
    </w:p>
    <w:p w14:paraId="00CF76D5" w14:textId="77777777" w:rsidR="009619C1" w:rsidRPr="006E46F1" w:rsidRDefault="003905E1">
      <w:pPr>
        <w:shd w:val="clear" w:color="auto" w:fill="FFFFFF"/>
        <w:snapToGrid w:val="0"/>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单位名称：_____________________________________</w:t>
      </w:r>
    </w:p>
    <w:p w14:paraId="320E70DE" w14:textId="77777777" w:rsidR="009619C1" w:rsidRPr="006E46F1" w:rsidRDefault="009619C1">
      <w:pPr>
        <w:shd w:val="clear" w:color="auto" w:fill="FFFFFF"/>
        <w:snapToGrid w:val="0"/>
        <w:spacing w:line="460" w:lineRule="exact"/>
        <w:rPr>
          <w:rFonts w:ascii="宋体" w:hAnsi="宋体"/>
          <w:bCs/>
          <w:color w:val="000000" w:themeColor="text1"/>
          <w:sz w:val="24"/>
        </w:rPr>
      </w:pPr>
    </w:p>
    <w:p w14:paraId="6F0CC3EC" w14:textId="77777777" w:rsidR="009619C1" w:rsidRPr="006E46F1" w:rsidRDefault="003905E1">
      <w:pPr>
        <w:shd w:val="clear" w:color="auto" w:fill="FFFFFF"/>
        <w:snapToGrid w:val="0"/>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授权单位盖章：_________________________________</w:t>
      </w:r>
    </w:p>
    <w:p w14:paraId="57C520D1" w14:textId="77777777" w:rsidR="009619C1" w:rsidRPr="006E46F1" w:rsidRDefault="003905E1">
      <w:pPr>
        <w:shd w:val="clear" w:color="auto" w:fill="FFFFFF"/>
        <w:snapToGrid w:val="0"/>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单位名称：_____________________________________</w:t>
      </w:r>
    </w:p>
    <w:p w14:paraId="4088DFB2" w14:textId="77777777" w:rsidR="009619C1" w:rsidRPr="006E46F1" w:rsidRDefault="003905E1">
      <w:pPr>
        <w:shd w:val="clear" w:color="auto" w:fill="FFFFFF"/>
        <w:snapToGrid w:val="0"/>
        <w:spacing w:line="460" w:lineRule="exact"/>
        <w:rPr>
          <w:rFonts w:ascii="宋体" w:hAnsi="宋体"/>
          <w:bCs/>
          <w:color w:val="000000" w:themeColor="text1"/>
          <w:sz w:val="24"/>
        </w:rPr>
      </w:pPr>
      <w:r w:rsidRPr="006E46F1">
        <w:rPr>
          <w:rFonts w:ascii="宋体" w:hAnsi="宋体"/>
          <w:bCs/>
          <w:color w:val="000000" w:themeColor="text1"/>
          <w:sz w:val="24"/>
        </w:rPr>
        <w:t xml:space="preserve">          </w:t>
      </w:r>
      <w:r w:rsidRPr="006E46F1">
        <w:rPr>
          <w:rFonts w:ascii="宋体" w:hAnsi="宋体" w:hint="eastAsia"/>
          <w:bCs/>
          <w:color w:val="000000" w:themeColor="text1"/>
          <w:sz w:val="24"/>
        </w:rPr>
        <w:t>法人</w:t>
      </w:r>
      <w:r w:rsidRPr="006E46F1">
        <w:rPr>
          <w:rFonts w:ascii="宋体" w:hAnsi="宋体"/>
          <w:bCs/>
          <w:color w:val="000000" w:themeColor="text1"/>
          <w:sz w:val="24"/>
        </w:rPr>
        <w:t>签字：</w:t>
      </w:r>
      <w:r w:rsidRPr="006E46F1">
        <w:rPr>
          <w:rFonts w:ascii="宋体" w:hAnsi="宋体" w:hint="eastAsia"/>
          <w:bCs/>
          <w:color w:val="000000" w:themeColor="text1"/>
          <w:sz w:val="24"/>
        </w:rPr>
        <w:t>_____________________________________</w:t>
      </w:r>
    </w:p>
    <w:p w14:paraId="5DFA8D79" w14:textId="77777777" w:rsidR="009619C1" w:rsidRPr="006E46F1" w:rsidRDefault="003905E1">
      <w:pPr>
        <w:shd w:val="clear" w:color="auto" w:fill="FFFFFF"/>
        <w:snapToGrid w:val="0"/>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地址：</w:t>
      </w:r>
      <w:r w:rsidRPr="006E46F1">
        <w:rPr>
          <w:rFonts w:ascii="宋体" w:hAnsi="宋体" w:hint="eastAsia"/>
          <w:bCs/>
          <w:color w:val="000000" w:themeColor="text1"/>
          <w:sz w:val="24"/>
          <w:u w:val="single"/>
        </w:rPr>
        <w:t xml:space="preserve">                                         </w:t>
      </w:r>
    </w:p>
    <w:p w14:paraId="701244AE" w14:textId="77777777" w:rsidR="009619C1" w:rsidRPr="006E46F1" w:rsidRDefault="003905E1">
      <w:pPr>
        <w:shd w:val="clear" w:color="auto" w:fill="FFFFFF"/>
        <w:snapToGrid w:val="0"/>
        <w:spacing w:line="460" w:lineRule="exact"/>
        <w:rPr>
          <w:color w:val="000000" w:themeColor="text1"/>
        </w:rPr>
      </w:pPr>
      <w:r w:rsidRPr="006E46F1">
        <w:rPr>
          <w:rFonts w:ascii="宋体" w:hAnsi="宋体" w:hint="eastAsia"/>
          <w:bCs/>
          <w:color w:val="000000" w:themeColor="text1"/>
          <w:sz w:val="24"/>
        </w:rPr>
        <w:t xml:space="preserve">        </w:t>
      </w:r>
      <w:r w:rsidRPr="006E46F1">
        <w:rPr>
          <w:rFonts w:ascii="宋体" w:hAnsi="宋体"/>
          <w:bCs/>
          <w:color w:val="000000" w:themeColor="text1"/>
          <w:sz w:val="24"/>
        </w:rPr>
        <w:t xml:space="preserve"> </w:t>
      </w:r>
      <w:r w:rsidRPr="006E46F1">
        <w:rPr>
          <w:rFonts w:ascii="宋体" w:hAnsi="宋体" w:hint="eastAsia"/>
          <w:bCs/>
          <w:color w:val="000000" w:themeColor="text1"/>
          <w:sz w:val="24"/>
        </w:rPr>
        <w:t xml:space="preserve"> 日期：______年____月____日</w:t>
      </w:r>
    </w:p>
    <w:p w14:paraId="07E1AC5E" w14:textId="77777777" w:rsidR="009619C1" w:rsidRPr="006E46F1" w:rsidRDefault="009619C1">
      <w:pPr>
        <w:pStyle w:val="Chard"/>
        <w:rPr>
          <w:color w:val="000000" w:themeColor="text1"/>
        </w:rPr>
      </w:pPr>
    </w:p>
    <w:p w14:paraId="779E4E03" w14:textId="77777777" w:rsidR="009619C1" w:rsidRPr="006E46F1" w:rsidRDefault="009619C1">
      <w:pPr>
        <w:pStyle w:val="Char17"/>
        <w:spacing w:line="360" w:lineRule="auto"/>
        <w:rPr>
          <w:color w:val="000000" w:themeColor="text1"/>
          <w:szCs w:val="28"/>
          <w:lang w:val="zh-CN"/>
        </w:rPr>
      </w:pPr>
    </w:p>
    <w:p w14:paraId="0F23CE51" w14:textId="77777777" w:rsidR="009619C1" w:rsidRPr="006E46F1" w:rsidRDefault="009619C1">
      <w:pPr>
        <w:pStyle w:val="Char17"/>
        <w:spacing w:line="360" w:lineRule="auto"/>
        <w:rPr>
          <w:color w:val="000000" w:themeColor="text1"/>
          <w:szCs w:val="28"/>
          <w:lang w:val="zh-CN"/>
        </w:rPr>
      </w:pPr>
    </w:p>
    <w:p w14:paraId="6BAEAB67" w14:textId="77777777" w:rsidR="009619C1" w:rsidRPr="006E46F1" w:rsidRDefault="003905E1" w:rsidP="00E36B0A">
      <w:pPr>
        <w:snapToGrid w:val="0"/>
        <w:spacing w:before="50" w:afterLines="50" w:after="145"/>
        <w:jc w:val="center"/>
        <w:rPr>
          <w:rFonts w:ascii="宋体" w:hAnsi="宋体"/>
          <w:b/>
          <w:color w:val="000000" w:themeColor="text1"/>
          <w:sz w:val="32"/>
          <w:szCs w:val="32"/>
        </w:rPr>
      </w:pPr>
      <w:r w:rsidRPr="006E46F1">
        <w:rPr>
          <w:rFonts w:ascii="宋体" w:hAnsi="宋体" w:hint="eastAsia"/>
          <w:b/>
          <w:color w:val="000000" w:themeColor="text1"/>
          <w:sz w:val="32"/>
          <w:szCs w:val="32"/>
        </w:rPr>
        <w:t>具备履行合同所必需的设备和专业技术能力的书面声明</w:t>
      </w:r>
    </w:p>
    <w:p w14:paraId="26F26E2E" w14:textId="77777777" w:rsidR="009619C1" w:rsidRPr="006E46F1" w:rsidRDefault="003905E1">
      <w:pPr>
        <w:spacing w:line="460" w:lineRule="exact"/>
        <w:ind w:firstLine="492"/>
        <w:rPr>
          <w:rFonts w:ascii="宋体" w:hAnsi="宋体"/>
          <w:bCs/>
          <w:color w:val="000000" w:themeColor="text1"/>
          <w:sz w:val="24"/>
        </w:rPr>
      </w:pPr>
      <w:r w:rsidRPr="006E46F1">
        <w:rPr>
          <w:rFonts w:ascii="宋体" w:hAnsi="宋体" w:hint="eastAsia"/>
          <w:bCs/>
          <w:color w:val="000000" w:themeColor="text1"/>
          <w:sz w:val="24"/>
        </w:rPr>
        <w:t>我公司郑重声明：我公司具备履行本项采购合同所必需的设备和专业技术能力，为履行本项采购合同我公司具备如下主要设备和主要专业技术能力：</w:t>
      </w:r>
    </w:p>
    <w:p w14:paraId="3D799395" w14:textId="77777777" w:rsidR="009619C1" w:rsidRPr="006E46F1" w:rsidRDefault="003905E1">
      <w:pPr>
        <w:spacing w:line="460" w:lineRule="exact"/>
        <w:ind w:firstLine="492"/>
        <w:rPr>
          <w:rFonts w:ascii="宋体" w:hAnsi="宋体"/>
          <w:bCs/>
          <w:color w:val="000000" w:themeColor="text1"/>
          <w:sz w:val="24"/>
        </w:rPr>
      </w:pPr>
      <w:r w:rsidRPr="006E46F1">
        <w:rPr>
          <w:rFonts w:ascii="宋体" w:hAnsi="宋体" w:hint="eastAsia"/>
          <w:bCs/>
          <w:color w:val="000000" w:themeColor="text1"/>
          <w:sz w:val="24"/>
        </w:rPr>
        <w:t>主要设备有：  。</w:t>
      </w:r>
    </w:p>
    <w:p w14:paraId="7C1F8FCB" w14:textId="77777777" w:rsidR="009619C1" w:rsidRPr="006E46F1" w:rsidRDefault="003905E1">
      <w:pPr>
        <w:spacing w:line="460" w:lineRule="exact"/>
        <w:ind w:firstLine="492"/>
        <w:rPr>
          <w:rFonts w:ascii="宋体" w:hAnsi="宋体"/>
          <w:bCs/>
          <w:color w:val="000000" w:themeColor="text1"/>
          <w:sz w:val="24"/>
        </w:rPr>
      </w:pPr>
      <w:r w:rsidRPr="006E46F1">
        <w:rPr>
          <w:rFonts w:ascii="宋体" w:hAnsi="宋体" w:hint="eastAsia"/>
          <w:bCs/>
          <w:color w:val="000000" w:themeColor="text1"/>
          <w:sz w:val="24"/>
        </w:rPr>
        <w:t>主要专业技术能力有：   。</w:t>
      </w:r>
    </w:p>
    <w:p w14:paraId="61DC68B0" w14:textId="77777777" w:rsidR="009619C1" w:rsidRPr="006E46F1" w:rsidRDefault="003905E1">
      <w:pPr>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供应商名称（公章）：</w:t>
      </w:r>
    </w:p>
    <w:p w14:paraId="5FA91136" w14:textId="77777777" w:rsidR="009619C1" w:rsidRPr="006E46F1" w:rsidRDefault="003905E1">
      <w:pPr>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w:t>
      </w:r>
    </w:p>
    <w:p w14:paraId="74062652" w14:textId="77777777" w:rsidR="009619C1" w:rsidRPr="006E46F1" w:rsidRDefault="003905E1">
      <w:pPr>
        <w:spacing w:line="460" w:lineRule="exact"/>
        <w:rPr>
          <w:rFonts w:ascii="宋体" w:hAnsi="宋体"/>
          <w:bCs/>
          <w:color w:val="000000" w:themeColor="text1"/>
          <w:sz w:val="24"/>
        </w:rPr>
      </w:pPr>
      <w:r w:rsidRPr="006E46F1">
        <w:rPr>
          <w:rFonts w:ascii="宋体" w:hAnsi="宋体" w:hint="eastAsia"/>
          <w:bCs/>
          <w:color w:val="000000" w:themeColor="text1"/>
          <w:sz w:val="24"/>
        </w:rPr>
        <w:t xml:space="preserve">                                     日期：</w:t>
      </w:r>
      <w:r w:rsidRPr="006E46F1">
        <w:rPr>
          <w:rFonts w:ascii="宋体" w:hAnsi="宋体" w:hint="eastAsia"/>
          <w:bCs/>
          <w:color w:val="000000" w:themeColor="text1"/>
          <w:sz w:val="24"/>
          <w:u w:val="single"/>
        </w:rPr>
        <w:t>______</w:t>
      </w:r>
      <w:r w:rsidRPr="006E46F1">
        <w:rPr>
          <w:rFonts w:ascii="宋体" w:hAnsi="宋体" w:hint="eastAsia"/>
          <w:bCs/>
          <w:color w:val="000000" w:themeColor="text1"/>
          <w:sz w:val="24"/>
        </w:rPr>
        <w:t>年</w:t>
      </w:r>
      <w:r w:rsidRPr="006E46F1">
        <w:rPr>
          <w:rFonts w:ascii="宋体" w:hAnsi="宋体" w:hint="eastAsia"/>
          <w:bCs/>
          <w:color w:val="000000" w:themeColor="text1"/>
          <w:sz w:val="24"/>
          <w:u w:val="single"/>
        </w:rPr>
        <w:t xml:space="preserve">    </w:t>
      </w:r>
      <w:r w:rsidRPr="006E46F1">
        <w:rPr>
          <w:rFonts w:ascii="宋体" w:hAnsi="宋体" w:hint="eastAsia"/>
          <w:bCs/>
          <w:color w:val="000000" w:themeColor="text1"/>
          <w:sz w:val="24"/>
        </w:rPr>
        <w:t>月</w:t>
      </w:r>
      <w:r w:rsidRPr="006E46F1">
        <w:rPr>
          <w:rFonts w:ascii="宋体" w:hAnsi="宋体" w:hint="eastAsia"/>
          <w:bCs/>
          <w:color w:val="000000" w:themeColor="text1"/>
          <w:sz w:val="24"/>
          <w:u w:val="single"/>
        </w:rPr>
        <w:t xml:space="preserve">    </w:t>
      </w:r>
      <w:r w:rsidRPr="006E46F1">
        <w:rPr>
          <w:rFonts w:ascii="宋体" w:hAnsi="宋体" w:hint="eastAsia"/>
          <w:bCs/>
          <w:color w:val="000000" w:themeColor="text1"/>
          <w:sz w:val="24"/>
        </w:rPr>
        <w:t>日</w:t>
      </w:r>
    </w:p>
    <w:p w14:paraId="712E92CE" w14:textId="77777777" w:rsidR="00991A3B" w:rsidRPr="006E46F1" w:rsidRDefault="00991A3B" w:rsidP="00991A3B">
      <w:pPr>
        <w:pStyle w:val="a1"/>
        <w:ind w:firstLine="600"/>
        <w:rPr>
          <w:color w:val="000000" w:themeColor="text1"/>
        </w:rPr>
      </w:pPr>
    </w:p>
    <w:p w14:paraId="22C2D569" w14:textId="77777777" w:rsidR="00991A3B" w:rsidRPr="006E46F1" w:rsidRDefault="00991A3B" w:rsidP="00991A3B">
      <w:pPr>
        <w:pStyle w:val="a1"/>
        <w:ind w:firstLine="600"/>
        <w:rPr>
          <w:color w:val="000000" w:themeColor="text1"/>
        </w:rPr>
      </w:pPr>
    </w:p>
    <w:p w14:paraId="3730AB43" w14:textId="77777777" w:rsidR="00D574D8" w:rsidRPr="006E46F1" w:rsidRDefault="00D574D8" w:rsidP="00991A3B">
      <w:pPr>
        <w:spacing w:line="560" w:lineRule="exact"/>
        <w:ind w:firstLineChars="100" w:firstLine="321"/>
        <w:jc w:val="center"/>
        <w:rPr>
          <w:rFonts w:ascii="黑体" w:eastAsia="黑体" w:hAnsi="黑体"/>
          <w:b/>
          <w:color w:val="000000" w:themeColor="text1"/>
          <w:sz w:val="32"/>
          <w:szCs w:val="32"/>
        </w:rPr>
      </w:pPr>
    </w:p>
    <w:p w14:paraId="2EF25497" w14:textId="77777777" w:rsidR="00991A3B" w:rsidRPr="006E46F1" w:rsidRDefault="00991A3B" w:rsidP="00991A3B">
      <w:pPr>
        <w:spacing w:line="560" w:lineRule="exact"/>
        <w:ind w:firstLineChars="100" w:firstLine="321"/>
        <w:jc w:val="center"/>
        <w:rPr>
          <w:rFonts w:ascii="黑体" w:eastAsia="黑体" w:hAnsi="黑体"/>
          <w:b/>
          <w:color w:val="000000" w:themeColor="text1"/>
          <w:sz w:val="32"/>
          <w:szCs w:val="32"/>
        </w:rPr>
      </w:pPr>
      <w:r w:rsidRPr="006E46F1">
        <w:rPr>
          <w:rFonts w:ascii="黑体" w:eastAsia="黑体" w:hAnsi="黑体" w:hint="eastAsia"/>
          <w:b/>
          <w:color w:val="000000" w:themeColor="text1"/>
          <w:sz w:val="32"/>
          <w:szCs w:val="32"/>
        </w:rPr>
        <w:lastRenderedPageBreak/>
        <w:t>格式</w:t>
      </w:r>
      <w:proofErr w:type="gramStart"/>
      <w:r w:rsidRPr="006E46F1">
        <w:rPr>
          <w:rFonts w:ascii="黑体" w:eastAsia="黑体" w:hAnsi="黑体" w:hint="eastAsia"/>
          <w:b/>
          <w:color w:val="000000" w:themeColor="text1"/>
          <w:sz w:val="32"/>
          <w:szCs w:val="32"/>
        </w:rPr>
        <w:t>一</w:t>
      </w:r>
      <w:proofErr w:type="gramEnd"/>
      <w:r w:rsidRPr="006E46F1">
        <w:rPr>
          <w:rFonts w:ascii="黑体" w:eastAsia="黑体" w:hAnsi="黑体" w:hint="eastAsia"/>
          <w:b/>
          <w:color w:val="000000" w:themeColor="text1"/>
          <w:sz w:val="32"/>
          <w:szCs w:val="32"/>
        </w:rPr>
        <w:t xml:space="preserve"> 企业声明函</w:t>
      </w:r>
    </w:p>
    <w:p w14:paraId="21A3F482" w14:textId="74DA746E" w:rsidR="00991A3B" w:rsidRPr="006E46F1" w:rsidRDefault="00991A3B" w:rsidP="00991A3B">
      <w:pPr>
        <w:spacing w:line="560" w:lineRule="exact"/>
        <w:ind w:firstLineChars="150" w:firstLine="360"/>
        <w:rPr>
          <w:rFonts w:ascii="宋体" w:hAnsi="宋体"/>
          <w:bCs/>
          <w:color w:val="000000" w:themeColor="text1"/>
          <w:sz w:val="24"/>
        </w:rPr>
      </w:pPr>
      <w:r w:rsidRPr="006E46F1">
        <w:rPr>
          <w:rFonts w:ascii="宋体" w:hAnsi="宋体" w:hint="eastAsia"/>
          <w:bCs/>
          <w:color w:val="000000" w:themeColor="text1"/>
          <w:sz w:val="24"/>
        </w:rPr>
        <w:t>本公司郑重声明，根据《政府采购促进中小企业发展暂行办法》</w:t>
      </w:r>
      <w:r w:rsidRPr="006E46F1">
        <w:rPr>
          <w:rFonts w:ascii="宋体" w:hAnsi="宋体"/>
          <w:bCs/>
          <w:color w:val="000000" w:themeColor="text1"/>
          <w:sz w:val="24"/>
        </w:rPr>
        <w:t>(</w:t>
      </w:r>
      <w:r w:rsidRPr="006E46F1">
        <w:rPr>
          <w:rFonts w:ascii="宋体" w:hAnsi="宋体" w:hint="eastAsia"/>
          <w:bCs/>
          <w:color w:val="000000" w:themeColor="text1"/>
          <w:sz w:val="24"/>
        </w:rPr>
        <w:t>财库</w:t>
      </w:r>
      <w:r w:rsidRPr="006E46F1">
        <w:rPr>
          <w:rFonts w:ascii="宋体" w:hAnsi="宋体"/>
          <w:bCs/>
          <w:color w:val="000000" w:themeColor="text1"/>
          <w:sz w:val="24"/>
        </w:rPr>
        <w:t>[2011]181</w:t>
      </w:r>
      <w:r w:rsidRPr="006E46F1">
        <w:rPr>
          <w:rFonts w:ascii="宋体" w:hAnsi="宋体" w:hint="eastAsia"/>
          <w:bCs/>
          <w:color w:val="000000" w:themeColor="text1"/>
          <w:sz w:val="24"/>
        </w:rPr>
        <w:t>号</w:t>
      </w:r>
      <w:r w:rsidRPr="006E46F1">
        <w:rPr>
          <w:rFonts w:ascii="宋体" w:hAnsi="宋体"/>
          <w:bCs/>
          <w:color w:val="000000" w:themeColor="text1"/>
          <w:sz w:val="24"/>
        </w:rPr>
        <w:t>)</w:t>
      </w:r>
      <w:r w:rsidRPr="006E46F1">
        <w:rPr>
          <w:rFonts w:ascii="宋体" w:hAnsi="宋体" w:hint="eastAsia"/>
          <w:bCs/>
          <w:color w:val="000000" w:themeColor="text1"/>
          <w:sz w:val="24"/>
        </w:rPr>
        <w:t>的规定，本公司为</w:t>
      </w:r>
      <w:r w:rsidRPr="006E46F1">
        <w:rPr>
          <w:rFonts w:ascii="宋体" w:hAnsi="宋体"/>
          <w:bCs/>
          <w:color w:val="000000" w:themeColor="text1"/>
          <w:sz w:val="24"/>
        </w:rPr>
        <w:t>________(</w:t>
      </w:r>
      <w:r w:rsidRPr="006E46F1">
        <w:rPr>
          <w:rFonts w:ascii="宋体" w:hAnsi="宋体" w:hint="eastAsia"/>
          <w:bCs/>
          <w:color w:val="000000" w:themeColor="text1"/>
          <w:sz w:val="24"/>
        </w:rPr>
        <w:t>请填写：小型、微型</w:t>
      </w:r>
      <w:r w:rsidRPr="006E46F1">
        <w:rPr>
          <w:rFonts w:ascii="宋体" w:hAnsi="宋体"/>
          <w:bCs/>
          <w:color w:val="000000" w:themeColor="text1"/>
          <w:sz w:val="24"/>
        </w:rPr>
        <w:t>)</w:t>
      </w:r>
      <w:r w:rsidRPr="006E46F1">
        <w:rPr>
          <w:rFonts w:ascii="宋体" w:hAnsi="宋体" w:hint="eastAsia"/>
          <w:bCs/>
          <w:color w:val="000000" w:themeColor="text1"/>
          <w:sz w:val="24"/>
        </w:rPr>
        <w:t>企业。即，本公司同时满足以下条件：</w:t>
      </w:r>
    </w:p>
    <w:p w14:paraId="29E7D5ED" w14:textId="1A2DC0BA" w:rsidR="00991A3B" w:rsidRPr="006E46F1" w:rsidRDefault="00991A3B" w:rsidP="00991A3B">
      <w:pPr>
        <w:spacing w:line="560" w:lineRule="exact"/>
        <w:ind w:firstLineChars="150" w:firstLine="360"/>
        <w:rPr>
          <w:rFonts w:ascii="宋体" w:hAnsi="宋体"/>
          <w:bCs/>
          <w:color w:val="000000" w:themeColor="text1"/>
          <w:sz w:val="24"/>
        </w:rPr>
      </w:pPr>
      <w:r w:rsidRPr="006E46F1">
        <w:rPr>
          <w:rFonts w:ascii="宋体" w:hAnsi="宋体"/>
          <w:bCs/>
          <w:color w:val="000000" w:themeColor="text1"/>
          <w:sz w:val="24"/>
        </w:rPr>
        <w:t>1</w:t>
      </w:r>
      <w:r w:rsidRPr="006E46F1">
        <w:rPr>
          <w:rFonts w:ascii="宋体" w:hAnsi="宋体" w:hint="eastAsia"/>
          <w:bCs/>
          <w:color w:val="000000" w:themeColor="text1"/>
          <w:sz w:val="24"/>
        </w:rPr>
        <w:t>、根据《工业和信息化部、国家统计局、国家发展和改革委员会、财政部关于印发中小企业划型标准规定的通知》</w:t>
      </w:r>
      <w:r w:rsidRPr="006E46F1">
        <w:rPr>
          <w:rFonts w:ascii="宋体" w:hAnsi="宋体"/>
          <w:bCs/>
          <w:color w:val="000000" w:themeColor="text1"/>
          <w:sz w:val="24"/>
        </w:rPr>
        <w:t>(</w:t>
      </w:r>
      <w:r w:rsidRPr="006E46F1">
        <w:rPr>
          <w:rFonts w:ascii="宋体" w:hAnsi="宋体" w:hint="eastAsia"/>
          <w:bCs/>
          <w:color w:val="000000" w:themeColor="text1"/>
          <w:sz w:val="24"/>
        </w:rPr>
        <w:t>工信部联企业</w:t>
      </w:r>
      <w:r w:rsidRPr="006E46F1">
        <w:rPr>
          <w:rFonts w:ascii="宋体" w:hAnsi="宋体"/>
          <w:bCs/>
          <w:color w:val="000000" w:themeColor="text1"/>
          <w:sz w:val="24"/>
        </w:rPr>
        <w:t>[2011]300</w:t>
      </w:r>
      <w:r w:rsidRPr="006E46F1">
        <w:rPr>
          <w:rFonts w:ascii="宋体" w:hAnsi="宋体" w:hint="eastAsia"/>
          <w:bCs/>
          <w:color w:val="000000" w:themeColor="text1"/>
          <w:sz w:val="24"/>
        </w:rPr>
        <w:t>号</w:t>
      </w:r>
      <w:r w:rsidRPr="006E46F1">
        <w:rPr>
          <w:rFonts w:ascii="宋体" w:hAnsi="宋体"/>
          <w:bCs/>
          <w:color w:val="000000" w:themeColor="text1"/>
          <w:sz w:val="24"/>
        </w:rPr>
        <w:t>)</w:t>
      </w:r>
      <w:r w:rsidRPr="006E46F1">
        <w:rPr>
          <w:rFonts w:ascii="宋体" w:hAnsi="宋体" w:hint="eastAsia"/>
          <w:bCs/>
          <w:color w:val="000000" w:themeColor="text1"/>
          <w:sz w:val="24"/>
        </w:rPr>
        <w:t>规定的划分标准，本公司为</w:t>
      </w:r>
      <w:r w:rsidRPr="006E46F1">
        <w:rPr>
          <w:rFonts w:ascii="宋体" w:hAnsi="宋体"/>
          <w:bCs/>
          <w:color w:val="000000" w:themeColor="text1"/>
          <w:sz w:val="24"/>
        </w:rPr>
        <w:t>________ (</w:t>
      </w:r>
      <w:r w:rsidRPr="006E46F1">
        <w:rPr>
          <w:rFonts w:ascii="宋体" w:hAnsi="宋体" w:hint="eastAsia"/>
          <w:bCs/>
          <w:color w:val="000000" w:themeColor="text1"/>
          <w:sz w:val="24"/>
        </w:rPr>
        <w:t>请填写：小型、微型</w:t>
      </w:r>
      <w:r w:rsidRPr="006E46F1">
        <w:rPr>
          <w:rFonts w:ascii="宋体" w:hAnsi="宋体"/>
          <w:bCs/>
          <w:color w:val="000000" w:themeColor="text1"/>
          <w:sz w:val="24"/>
        </w:rPr>
        <w:t>)</w:t>
      </w:r>
      <w:r w:rsidRPr="006E46F1">
        <w:rPr>
          <w:rFonts w:ascii="宋体" w:hAnsi="宋体" w:hint="eastAsia"/>
          <w:bCs/>
          <w:color w:val="000000" w:themeColor="text1"/>
          <w:sz w:val="24"/>
        </w:rPr>
        <w:t>企业。</w:t>
      </w:r>
    </w:p>
    <w:p w14:paraId="3E06AF80" w14:textId="125294A1" w:rsidR="00991A3B" w:rsidRPr="006E46F1" w:rsidRDefault="00991A3B" w:rsidP="00991A3B">
      <w:pPr>
        <w:spacing w:line="560" w:lineRule="exact"/>
        <w:ind w:firstLineChars="150" w:firstLine="360"/>
        <w:rPr>
          <w:rFonts w:ascii="宋体" w:hAnsi="宋体"/>
          <w:bCs/>
          <w:color w:val="000000" w:themeColor="text1"/>
          <w:sz w:val="24"/>
        </w:rPr>
      </w:pPr>
      <w:r w:rsidRPr="006E46F1">
        <w:rPr>
          <w:rFonts w:ascii="宋体" w:hAnsi="宋体"/>
          <w:bCs/>
          <w:color w:val="000000" w:themeColor="text1"/>
          <w:sz w:val="24"/>
        </w:rPr>
        <w:t>2</w:t>
      </w:r>
      <w:r w:rsidRPr="006E46F1">
        <w:rPr>
          <w:rFonts w:ascii="宋体" w:hAnsi="宋体" w:hint="eastAsia"/>
          <w:bCs/>
          <w:color w:val="000000" w:themeColor="text1"/>
          <w:sz w:val="24"/>
        </w:rPr>
        <w:t>、本公司参加南京邮电</w:t>
      </w:r>
      <w:r w:rsidRPr="006E46F1">
        <w:rPr>
          <w:rFonts w:ascii="宋体" w:hAnsi="宋体"/>
          <w:bCs/>
          <w:color w:val="000000" w:themeColor="text1"/>
          <w:sz w:val="24"/>
        </w:rPr>
        <w:t>大学</w:t>
      </w:r>
      <w:r w:rsidRPr="006E46F1">
        <w:rPr>
          <w:rFonts w:ascii="宋体" w:hAnsi="宋体" w:hint="eastAsia"/>
          <w:bCs/>
          <w:color w:val="000000" w:themeColor="text1"/>
          <w:sz w:val="24"/>
        </w:rPr>
        <w:t>采购编号为</w:t>
      </w:r>
      <w:r w:rsidRPr="006E46F1">
        <w:rPr>
          <w:rFonts w:ascii="宋体" w:hAnsi="宋体"/>
          <w:bCs/>
          <w:color w:val="000000" w:themeColor="text1"/>
          <w:sz w:val="24"/>
        </w:rPr>
        <w:t>________</w:t>
      </w:r>
      <w:r w:rsidRPr="006E46F1">
        <w:rPr>
          <w:rFonts w:ascii="宋体" w:hAnsi="宋体" w:hint="eastAsia"/>
          <w:bCs/>
          <w:color w:val="000000" w:themeColor="text1"/>
          <w:sz w:val="24"/>
        </w:rPr>
        <w:t>的</w:t>
      </w:r>
      <w:r w:rsidRPr="006E46F1">
        <w:rPr>
          <w:rFonts w:ascii="宋体" w:hAnsi="宋体"/>
          <w:bCs/>
          <w:color w:val="000000" w:themeColor="text1"/>
          <w:sz w:val="24"/>
        </w:rPr>
        <w:t>________</w:t>
      </w:r>
      <w:r w:rsidRPr="006E46F1">
        <w:rPr>
          <w:rFonts w:ascii="宋体" w:hAnsi="宋体" w:hint="eastAsia"/>
          <w:bCs/>
          <w:color w:val="000000" w:themeColor="text1"/>
          <w:sz w:val="24"/>
        </w:rPr>
        <w:t>项目政府采购活动提供本企业制造的货物，由本企业承担工程、提供服务，或者提供其他</w:t>
      </w:r>
      <w:r w:rsidRPr="006E46F1">
        <w:rPr>
          <w:rFonts w:ascii="宋体" w:hAnsi="宋体"/>
          <w:bCs/>
          <w:color w:val="000000" w:themeColor="text1"/>
          <w:sz w:val="24"/>
        </w:rPr>
        <w:t xml:space="preserve">    (</w:t>
      </w:r>
      <w:r w:rsidRPr="006E46F1">
        <w:rPr>
          <w:rFonts w:ascii="宋体" w:hAnsi="宋体" w:hint="eastAsia"/>
          <w:bCs/>
          <w:color w:val="000000" w:themeColor="text1"/>
          <w:sz w:val="24"/>
        </w:rPr>
        <w:t>请填写：小型、微型</w:t>
      </w:r>
      <w:r w:rsidRPr="006E46F1">
        <w:rPr>
          <w:rFonts w:ascii="宋体" w:hAnsi="宋体"/>
          <w:bCs/>
          <w:color w:val="000000" w:themeColor="text1"/>
          <w:sz w:val="24"/>
        </w:rPr>
        <w:t>)</w:t>
      </w:r>
      <w:r w:rsidRPr="006E46F1">
        <w:rPr>
          <w:rFonts w:ascii="宋体" w:hAnsi="宋体" w:hint="eastAsia"/>
          <w:bCs/>
          <w:color w:val="000000" w:themeColor="text1"/>
          <w:sz w:val="24"/>
        </w:rPr>
        <w:t>企业制造的货物。本条所称货物不包括使用大型企业注册商标的货物。</w:t>
      </w:r>
    </w:p>
    <w:p w14:paraId="2187A981" w14:textId="77777777" w:rsidR="00991A3B" w:rsidRPr="006E46F1" w:rsidRDefault="00991A3B" w:rsidP="00991A3B">
      <w:pPr>
        <w:spacing w:line="560" w:lineRule="exact"/>
        <w:ind w:firstLineChars="150" w:firstLine="360"/>
        <w:rPr>
          <w:rFonts w:ascii="宋体" w:hAnsi="宋体"/>
          <w:bCs/>
          <w:color w:val="000000" w:themeColor="text1"/>
          <w:sz w:val="24"/>
        </w:rPr>
      </w:pPr>
      <w:r w:rsidRPr="006E46F1">
        <w:rPr>
          <w:rFonts w:ascii="宋体" w:hAnsi="宋体"/>
          <w:bCs/>
          <w:color w:val="000000" w:themeColor="text1"/>
          <w:sz w:val="24"/>
        </w:rPr>
        <w:t>3</w:t>
      </w:r>
      <w:r w:rsidRPr="006E46F1">
        <w:rPr>
          <w:rFonts w:ascii="宋体" w:hAnsi="宋体" w:hint="eastAsia"/>
          <w:bCs/>
          <w:color w:val="000000" w:themeColor="text1"/>
          <w:sz w:val="24"/>
        </w:rPr>
        <w:t>、本公司在本次政府采购活动中提供的小微型企业产品报价合计为人民币（大写）</w:t>
      </w:r>
      <w:r w:rsidRPr="006E46F1">
        <w:rPr>
          <w:rFonts w:ascii="宋体" w:hAnsi="宋体"/>
          <w:bCs/>
          <w:color w:val="000000" w:themeColor="text1"/>
          <w:sz w:val="24"/>
        </w:rPr>
        <w:t xml:space="preserve">    </w:t>
      </w:r>
      <w:r w:rsidRPr="006E46F1">
        <w:rPr>
          <w:rFonts w:ascii="宋体" w:hAnsi="宋体" w:hint="eastAsia"/>
          <w:bCs/>
          <w:color w:val="000000" w:themeColor="text1"/>
          <w:sz w:val="24"/>
        </w:rPr>
        <w:t>圆整（￥：</w:t>
      </w:r>
      <w:r w:rsidRPr="006E46F1">
        <w:rPr>
          <w:rFonts w:ascii="宋体" w:hAnsi="宋体"/>
          <w:bCs/>
          <w:color w:val="000000" w:themeColor="text1"/>
          <w:sz w:val="24"/>
        </w:rPr>
        <w:t xml:space="preserve">     </w:t>
      </w:r>
      <w:r w:rsidRPr="006E46F1">
        <w:rPr>
          <w:rFonts w:ascii="宋体" w:hAnsi="宋体" w:hint="eastAsia"/>
          <w:bCs/>
          <w:color w:val="000000" w:themeColor="text1"/>
          <w:sz w:val="24"/>
        </w:rPr>
        <w:t>）。</w:t>
      </w:r>
    </w:p>
    <w:p w14:paraId="6C7E71D5" w14:textId="77777777" w:rsidR="00991A3B" w:rsidRPr="006E46F1" w:rsidRDefault="00991A3B" w:rsidP="00991A3B">
      <w:pPr>
        <w:spacing w:line="560" w:lineRule="exact"/>
        <w:ind w:firstLineChars="150" w:firstLine="360"/>
        <w:rPr>
          <w:rFonts w:ascii="宋体" w:hAnsi="宋体"/>
          <w:bCs/>
          <w:color w:val="000000" w:themeColor="text1"/>
          <w:sz w:val="24"/>
        </w:rPr>
      </w:pPr>
      <w:r w:rsidRPr="006E46F1">
        <w:rPr>
          <w:rFonts w:ascii="宋体" w:hAnsi="宋体" w:hint="eastAsia"/>
          <w:bCs/>
          <w:color w:val="000000" w:themeColor="text1"/>
          <w:sz w:val="24"/>
        </w:rPr>
        <w:t>本公司对上述声明的真实性负责。如有虚假，将依法承担相应责任。</w:t>
      </w:r>
    </w:p>
    <w:p w14:paraId="49E1EC84" w14:textId="77777777" w:rsidR="00991A3B" w:rsidRPr="006E46F1" w:rsidRDefault="00991A3B" w:rsidP="00991A3B">
      <w:pPr>
        <w:spacing w:line="560" w:lineRule="exact"/>
        <w:ind w:firstLineChars="150" w:firstLine="360"/>
        <w:jc w:val="right"/>
        <w:rPr>
          <w:rFonts w:ascii="宋体" w:hAnsi="宋体"/>
          <w:bCs/>
          <w:color w:val="000000" w:themeColor="text1"/>
          <w:sz w:val="24"/>
        </w:rPr>
      </w:pPr>
      <w:r w:rsidRPr="006E46F1">
        <w:rPr>
          <w:rFonts w:ascii="宋体" w:hAnsi="宋体" w:hint="eastAsia"/>
          <w:bCs/>
          <w:color w:val="000000" w:themeColor="text1"/>
          <w:sz w:val="24"/>
        </w:rPr>
        <w:t>企业名称（盖章）：</w:t>
      </w:r>
    </w:p>
    <w:p w14:paraId="7B3B72C5" w14:textId="77777777" w:rsidR="00991A3B" w:rsidRPr="006E46F1" w:rsidRDefault="00991A3B" w:rsidP="00991A3B">
      <w:pPr>
        <w:spacing w:line="560" w:lineRule="exact"/>
        <w:ind w:right="480" w:firstLineChars="2900" w:firstLine="6960"/>
        <w:rPr>
          <w:rFonts w:ascii="宋体" w:hAnsi="宋体"/>
          <w:bCs/>
          <w:color w:val="000000" w:themeColor="text1"/>
          <w:sz w:val="24"/>
        </w:rPr>
      </w:pPr>
      <w:r w:rsidRPr="006E46F1">
        <w:rPr>
          <w:rFonts w:ascii="宋体" w:hAnsi="宋体" w:hint="eastAsia"/>
          <w:bCs/>
          <w:color w:val="000000" w:themeColor="text1"/>
          <w:sz w:val="24"/>
        </w:rPr>
        <w:t>日</w:t>
      </w:r>
      <w:r w:rsidRPr="006E46F1">
        <w:rPr>
          <w:rFonts w:ascii="宋体" w:hAnsi="宋体"/>
          <w:bCs/>
          <w:color w:val="000000" w:themeColor="text1"/>
          <w:sz w:val="24"/>
        </w:rPr>
        <w:t xml:space="preserve">  </w:t>
      </w:r>
      <w:r w:rsidRPr="006E46F1">
        <w:rPr>
          <w:rFonts w:ascii="宋体" w:hAnsi="宋体" w:hint="eastAsia"/>
          <w:bCs/>
          <w:color w:val="000000" w:themeColor="text1"/>
          <w:sz w:val="24"/>
        </w:rPr>
        <w:t>期：</w:t>
      </w:r>
    </w:p>
    <w:p w14:paraId="32AEE235" w14:textId="77777777" w:rsidR="00991A3B" w:rsidRPr="006E46F1" w:rsidRDefault="00991A3B" w:rsidP="00991A3B">
      <w:pPr>
        <w:spacing w:line="560" w:lineRule="exact"/>
        <w:ind w:firstLineChars="100" w:firstLine="240"/>
        <w:rPr>
          <w:rFonts w:ascii="宋体" w:hAnsi="宋体"/>
          <w:bCs/>
          <w:color w:val="000000" w:themeColor="text1"/>
          <w:sz w:val="24"/>
        </w:rPr>
      </w:pPr>
    </w:p>
    <w:p w14:paraId="7A28E1CB" w14:textId="77777777" w:rsidR="00991A3B" w:rsidRPr="006E46F1" w:rsidRDefault="00991A3B" w:rsidP="00991A3B">
      <w:pPr>
        <w:spacing w:line="560" w:lineRule="exact"/>
        <w:ind w:firstLineChars="100" w:firstLine="240"/>
        <w:rPr>
          <w:rFonts w:ascii="宋体" w:hAnsi="宋体"/>
          <w:bCs/>
          <w:color w:val="000000" w:themeColor="text1"/>
          <w:sz w:val="24"/>
        </w:rPr>
      </w:pPr>
      <w:r w:rsidRPr="006E46F1">
        <w:rPr>
          <w:rFonts w:ascii="宋体" w:hAnsi="宋体" w:hint="eastAsia"/>
          <w:bCs/>
          <w:color w:val="000000" w:themeColor="text1"/>
          <w:sz w:val="24"/>
        </w:rPr>
        <w:t>（备注：供应商如不提供此声明函，价格将不做相应扣除）</w:t>
      </w:r>
    </w:p>
    <w:p w14:paraId="2781E3CE" w14:textId="77777777" w:rsidR="00991A3B" w:rsidRPr="006E46F1" w:rsidRDefault="00991A3B" w:rsidP="00991A3B">
      <w:pPr>
        <w:pStyle w:val="a1"/>
        <w:ind w:firstLine="480"/>
        <w:rPr>
          <w:rFonts w:ascii="宋体" w:eastAsia="宋体" w:hAnsi="宋体" w:cs="Times New Roman"/>
          <w:bCs/>
          <w:color w:val="000000" w:themeColor="text1"/>
          <w:sz w:val="24"/>
          <w:szCs w:val="21"/>
        </w:rPr>
      </w:pPr>
    </w:p>
    <w:p w14:paraId="2AF91299" w14:textId="77777777" w:rsidR="009619C1" w:rsidRPr="006E46F1" w:rsidRDefault="009619C1">
      <w:pPr>
        <w:spacing w:line="460" w:lineRule="exact"/>
        <w:rPr>
          <w:rFonts w:ascii="宋体" w:hAnsi="宋体"/>
          <w:bCs/>
          <w:color w:val="000000" w:themeColor="text1"/>
          <w:sz w:val="24"/>
        </w:rPr>
      </w:pPr>
    </w:p>
    <w:p w14:paraId="6BF6E748" w14:textId="77777777" w:rsidR="00A01B2B" w:rsidRPr="006E46F1" w:rsidRDefault="003905E1">
      <w:pPr>
        <w:spacing w:line="460" w:lineRule="exact"/>
        <w:jc w:val="center"/>
        <w:rPr>
          <w:rFonts w:ascii="宋体" w:hAnsi="宋体"/>
          <w:bCs/>
          <w:color w:val="000000" w:themeColor="text1"/>
          <w:sz w:val="24"/>
        </w:rPr>
      </w:pPr>
      <w:r w:rsidRPr="006E46F1">
        <w:rPr>
          <w:rFonts w:ascii="宋体" w:hAnsi="宋体"/>
          <w:bCs/>
          <w:color w:val="000000" w:themeColor="text1"/>
          <w:sz w:val="24"/>
        </w:rPr>
        <w:br w:type="page"/>
      </w:r>
    </w:p>
    <w:p w14:paraId="64936010" w14:textId="629AEF00" w:rsidR="00A01B2B" w:rsidRPr="006E46F1" w:rsidRDefault="00532DF7" w:rsidP="00532DF7">
      <w:pPr>
        <w:spacing w:line="460" w:lineRule="exact"/>
        <w:jc w:val="center"/>
        <w:rPr>
          <w:rFonts w:asciiTheme="minorHAnsi" w:eastAsiaTheme="minorEastAsia" w:hAnsiTheme="minorHAnsi" w:cstheme="minorBidi"/>
          <w:b/>
          <w:color w:val="000000" w:themeColor="text1"/>
          <w:sz w:val="28"/>
          <w:szCs w:val="28"/>
        </w:rPr>
      </w:pPr>
      <w:r w:rsidRPr="006E46F1">
        <w:rPr>
          <w:rFonts w:ascii="黑体" w:eastAsia="黑体" w:hAnsi="黑体" w:hint="eastAsia"/>
          <w:b/>
          <w:color w:val="000000" w:themeColor="text1"/>
          <w:sz w:val="32"/>
          <w:szCs w:val="32"/>
        </w:rPr>
        <w:lastRenderedPageBreak/>
        <w:t xml:space="preserve">格式二 </w:t>
      </w:r>
      <w:r w:rsidR="00A01B2B" w:rsidRPr="006E46F1">
        <w:rPr>
          <w:rFonts w:ascii="黑体" w:eastAsia="黑体" w:hAnsi="黑体" w:hint="eastAsia"/>
          <w:b/>
          <w:color w:val="000000" w:themeColor="text1"/>
          <w:sz w:val="32"/>
          <w:szCs w:val="32"/>
        </w:rPr>
        <w:t>承诺书</w:t>
      </w:r>
    </w:p>
    <w:p w14:paraId="04D93130" w14:textId="77777777" w:rsidR="00A01B2B" w:rsidRPr="006E46F1" w:rsidRDefault="00A01B2B" w:rsidP="00A01B2B">
      <w:pPr>
        <w:rPr>
          <w:rFonts w:asciiTheme="minorHAnsi" w:eastAsiaTheme="minorEastAsia" w:hAnsiTheme="minorHAnsi" w:cstheme="minorBidi"/>
          <w:color w:val="000000" w:themeColor="text1"/>
          <w:sz w:val="28"/>
          <w:szCs w:val="28"/>
        </w:rPr>
      </w:pPr>
      <w:r w:rsidRPr="006E46F1">
        <w:rPr>
          <w:rFonts w:asciiTheme="minorHAnsi" w:eastAsiaTheme="minorEastAsia" w:hAnsiTheme="minorHAnsi" w:cstheme="minorBidi" w:hint="eastAsia"/>
          <w:color w:val="000000" w:themeColor="text1"/>
          <w:sz w:val="28"/>
          <w:szCs w:val="28"/>
        </w:rPr>
        <w:t>南京邮电大学：</w:t>
      </w:r>
    </w:p>
    <w:p w14:paraId="1B40BD15" w14:textId="77777777" w:rsidR="00A01B2B" w:rsidRPr="006E46F1" w:rsidRDefault="00A01B2B" w:rsidP="00A01B2B">
      <w:pPr>
        <w:rPr>
          <w:rFonts w:asciiTheme="minorHAnsi" w:eastAsiaTheme="minorEastAsia" w:hAnsiTheme="minorHAnsi" w:cstheme="minorBidi"/>
          <w:color w:val="000000" w:themeColor="text1"/>
          <w:sz w:val="28"/>
          <w:szCs w:val="28"/>
        </w:rPr>
      </w:pPr>
      <w:r w:rsidRPr="006E46F1">
        <w:rPr>
          <w:rFonts w:asciiTheme="minorHAnsi" w:eastAsiaTheme="minorEastAsia" w:hAnsiTheme="minorHAnsi" w:cstheme="minorBidi" w:hint="eastAsia"/>
          <w:color w:val="000000" w:themeColor="text1"/>
          <w:sz w:val="28"/>
          <w:szCs w:val="28"/>
        </w:rPr>
        <w:t xml:space="preserve">    </w:t>
      </w:r>
      <w:r w:rsidRPr="006E46F1">
        <w:rPr>
          <w:rFonts w:asciiTheme="minorHAnsi" w:eastAsiaTheme="minorEastAsia" w:hAnsiTheme="minorHAnsi" w:cstheme="minorBidi" w:hint="eastAsia"/>
          <w:color w:val="000000" w:themeColor="text1"/>
          <w:sz w:val="28"/>
          <w:szCs w:val="28"/>
          <w:u w:val="single"/>
        </w:rPr>
        <w:t xml:space="preserve">             </w:t>
      </w:r>
      <w:r w:rsidRPr="006E46F1">
        <w:rPr>
          <w:rFonts w:asciiTheme="minorHAnsi" w:eastAsiaTheme="minorEastAsia" w:hAnsiTheme="minorHAnsi" w:cstheme="minorBidi" w:hint="eastAsia"/>
          <w:color w:val="000000" w:themeColor="text1"/>
          <w:sz w:val="28"/>
          <w:szCs w:val="28"/>
        </w:rPr>
        <w:t>承诺，在此次投标中所涉及的软件产品均具有完全自主知识产权或软件著作权，使用到第三方开发工具等已获授权。若此次投标中涉及软件产品牵涉版权问题，均由我公司承担全部法律责任，与贵校无关。</w:t>
      </w:r>
    </w:p>
    <w:p w14:paraId="1DA27C6A" w14:textId="77777777" w:rsidR="00A01B2B" w:rsidRPr="006E46F1" w:rsidRDefault="00A01B2B" w:rsidP="00A01B2B">
      <w:pPr>
        <w:rPr>
          <w:rFonts w:asciiTheme="minorHAnsi" w:eastAsiaTheme="minorEastAsia" w:hAnsiTheme="minorHAnsi" w:cstheme="minorBidi"/>
          <w:color w:val="000000" w:themeColor="text1"/>
          <w:sz w:val="28"/>
          <w:szCs w:val="28"/>
        </w:rPr>
      </w:pPr>
    </w:p>
    <w:p w14:paraId="7D8BA14E" w14:textId="77777777" w:rsidR="00A01B2B" w:rsidRPr="006E46F1" w:rsidRDefault="00A01B2B" w:rsidP="00A01B2B">
      <w:pPr>
        <w:rPr>
          <w:rFonts w:asciiTheme="minorHAnsi" w:eastAsiaTheme="minorEastAsia" w:hAnsiTheme="minorHAnsi" w:cstheme="minorBidi"/>
          <w:color w:val="000000" w:themeColor="text1"/>
          <w:sz w:val="28"/>
          <w:szCs w:val="28"/>
        </w:rPr>
      </w:pPr>
    </w:p>
    <w:p w14:paraId="70B83361" w14:textId="77777777" w:rsidR="00A01B2B" w:rsidRPr="006E46F1" w:rsidRDefault="00A01B2B" w:rsidP="00A01B2B">
      <w:pPr>
        <w:rPr>
          <w:rFonts w:asciiTheme="minorHAnsi" w:eastAsiaTheme="minorEastAsia" w:hAnsiTheme="minorHAnsi" w:cstheme="minorBidi"/>
          <w:color w:val="000000" w:themeColor="text1"/>
          <w:sz w:val="28"/>
          <w:szCs w:val="28"/>
        </w:rPr>
      </w:pPr>
      <w:r w:rsidRPr="006E46F1">
        <w:rPr>
          <w:rFonts w:asciiTheme="minorHAnsi" w:eastAsiaTheme="minorEastAsia" w:hAnsiTheme="minorHAnsi" w:cstheme="minorBidi" w:hint="eastAsia"/>
          <w:color w:val="000000" w:themeColor="text1"/>
          <w:sz w:val="28"/>
          <w:szCs w:val="28"/>
        </w:rPr>
        <w:t xml:space="preserve">                                   </w:t>
      </w:r>
      <w:r w:rsidRPr="006E46F1">
        <w:rPr>
          <w:rFonts w:asciiTheme="minorHAnsi" w:eastAsiaTheme="minorEastAsia" w:hAnsiTheme="minorHAnsi" w:cstheme="minorBidi" w:hint="eastAsia"/>
          <w:color w:val="000000" w:themeColor="text1"/>
          <w:sz w:val="28"/>
          <w:szCs w:val="28"/>
        </w:rPr>
        <w:t>公司名（盖章）：</w:t>
      </w:r>
    </w:p>
    <w:p w14:paraId="65980ECA" w14:textId="77777777" w:rsidR="00A01B2B" w:rsidRPr="006E46F1" w:rsidRDefault="00A01B2B" w:rsidP="00A01B2B">
      <w:pPr>
        <w:rPr>
          <w:rFonts w:asciiTheme="minorHAnsi" w:eastAsiaTheme="minorEastAsia" w:hAnsiTheme="minorHAnsi" w:cstheme="minorBidi"/>
          <w:color w:val="000000" w:themeColor="text1"/>
          <w:sz w:val="28"/>
          <w:szCs w:val="28"/>
        </w:rPr>
      </w:pPr>
      <w:r w:rsidRPr="006E46F1">
        <w:rPr>
          <w:rFonts w:asciiTheme="minorHAnsi" w:eastAsiaTheme="minorEastAsia" w:hAnsiTheme="minorHAnsi" w:cstheme="minorBidi" w:hint="eastAsia"/>
          <w:color w:val="000000" w:themeColor="text1"/>
          <w:sz w:val="28"/>
          <w:szCs w:val="28"/>
        </w:rPr>
        <w:t xml:space="preserve">                                   </w:t>
      </w:r>
      <w:r w:rsidRPr="006E46F1">
        <w:rPr>
          <w:rFonts w:asciiTheme="minorHAnsi" w:eastAsiaTheme="minorEastAsia" w:hAnsiTheme="minorHAnsi" w:cstheme="minorBidi" w:hint="eastAsia"/>
          <w:color w:val="000000" w:themeColor="text1"/>
          <w:sz w:val="28"/>
          <w:szCs w:val="28"/>
        </w:rPr>
        <w:t>法人签字（盖章）：</w:t>
      </w:r>
    </w:p>
    <w:p w14:paraId="157C53A5" w14:textId="77777777" w:rsidR="00A01B2B" w:rsidRPr="006E46F1" w:rsidRDefault="00A01B2B" w:rsidP="00A01B2B">
      <w:pPr>
        <w:rPr>
          <w:rFonts w:asciiTheme="minorHAnsi" w:eastAsiaTheme="minorEastAsia" w:hAnsiTheme="minorHAnsi" w:cstheme="minorBidi"/>
          <w:color w:val="000000" w:themeColor="text1"/>
          <w:sz w:val="28"/>
          <w:szCs w:val="28"/>
        </w:rPr>
      </w:pPr>
      <w:r w:rsidRPr="006E46F1">
        <w:rPr>
          <w:rFonts w:asciiTheme="minorHAnsi" w:eastAsiaTheme="minorEastAsia" w:hAnsiTheme="minorHAnsi" w:cstheme="minorBidi" w:hint="eastAsia"/>
          <w:color w:val="000000" w:themeColor="text1"/>
          <w:sz w:val="28"/>
          <w:szCs w:val="28"/>
        </w:rPr>
        <w:t xml:space="preserve">                                   </w:t>
      </w:r>
      <w:r w:rsidRPr="006E46F1">
        <w:rPr>
          <w:rFonts w:asciiTheme="minorHAnsi" w:eastAsiaTheme="minorEastAsia" w:hAnsiTheme="minorHAnsi" w:cstheme="minorBidi" w:hint="eastAsia"/>
          <w:color w:val="000000" w:themeColor="text1"/>
          <w:sz w:val="28"/>
          <w:szCs w:val="28"/>
        </w:rPr>
        <w:t>授权代表签字（盖章）：</w:t>
      </w:r>
    </w:p>
    <w:p w14:paraId="5DA1A8DF" w14:textId="77777777" w:rsidR="00A01B2B" w:rsidRPr="006E46F1" w:rsidRDefault="00A01B2B" w:rsidP="00A01B2B">
      <w:pPr>
        <w:rPr>
          <w:rFonts w:asciiTheme="minorHAnsi" w:eastAsiaTheme="minorEastAsia" w:hAnsiTheme="minorHAnsi" w:cstheme="minorBidi"/>
          <w:color w:val="000000" w:themeColor="text1"/>
          <w:sz w:val="28"/>
          <w:szCs w:val="28"/>
        </w:rPr>
      </w:pPr>
      <w:r w:rsidRPr="006E46F1">
        <w:rPr>
          <w:rFonts w:asciiTheme="minorHAnsi" w:eastAsiaTheme="minorEastAsia" w:hAnsiTheme="minorHAnsi" w:cstheme="minorBidi" w:hint="eastAsia"/>
          <w:color w:val="000000" w:themeColor="text1"/>
          <w:sz w:val="28"/>
          <w:szCs w:val="28"/>
        </w:rPr>
        <w:t xml:space="preserve">                                   </w:t>
      </w:r>
      <w:r w:rsidRPr="006E46F1">
        <w:rPr>
          <w:rFonts w:asciiTheme="minorHAnsi" w:eastAsiaTheme="minorEastAsia" w:hAnsiTheme="minorHAnsi" w:cstheme="minorBidi" w:hint="eastAsia"/>
          <w:color w:val="000000" w:themeColor="text1"/>
          <w:sz w:val="28"/>
          <w:szCs w:val="28"/>
        </w:rPr>
        <w:t>日</w:t>
      </w:r>
      <w:r w:rsidRPr="006E46F1">
        <w:rPr>
          <w:rFonts w:asciiTheme="minorHAnsi" w:eastAsiaTheme="minorEastAsia" w:hAnsiTheme="minorHAnsi" w:cstheme="minorBidi" w:hint="eastAsia"/>
          <w:color w:val="000000" w:themeColor="text1"/>
          <w:sz w:val="28"/>
          <w:szCs w:val="28"/>
        </w:rPr>
        <w:t xml:space="preserve">  </w:t>
      </w:r>
      <w:r w:rsidRPr="006E46F1">
        <w:rPr>
          <w:rFonts w:asciiTheme="minorHAnsi" w:eastAsiaTheme="minorEastAsia" w:hAnsiTheme="minorHAnsi" w:cstheme="minorBidi" w:hint="eastAsia"/>
          <w:color w:val="000000" w:themeColor="text1"/>
          <w:sz w:val="28"/>
          <w:szCs w:val="28"/>
        </w:rPr>
        <w:t>期：</w:t>
      </w:r>
    </w:p>
    <w:p w14:paraId="1DD85B3D" w14:textId="77777777" w:rsidR="00A01B2B" w:rsidRPr="006E46F1" w:rsidRDefault="00A01B2B" w:rsidP="00A01B2B">
      <w:pPr>
        <w:rPr>
          <w:rFonts w:asciiTheme="minorHAnsi" w:eastAsiaTheme="minorEastAsia" w:hAnsiTheme="minorHAnsi" w:cstheme="minorBidi"/>
          <w:color w:val="000000" w:themeColor="text1"/>
          <w:sz w:val="28"/>
          <w:szCs w:val="28"/>
        </w:rPr>
      </w:pPr>
      <w:r w:rsidRPr="006E46F1">
        <w:rPr>
          <w:rFonts w:asciiTheme="minorHAnsi" w:eastAsiaTheme="minorEastAsia" w:hAnsiTheme="minorHAnsi" w:cstheme="minorBidi" w:hint="eastAsia"/>
          <w:color w:val="000000" w:themeColor="text1"/>
          <w:sz w:val="28"/>
          <w:szCs w:val="28"/>
        </w:rPr>
        <w:t xml:space="preserve"> </w:t>
      </w:r>
    </w:p>
    <w:p w14:paraId="5E02401F" w14:textId="77777777" w:rsidR="00A01B2B" w:rsidRPr="006E46F1" w:rsidRDefault="00A01B2B" w:rsidP="00A01B2B">
      <w:pPr>
        <w:pStyle w:val="a1"/>
        <w:ind w:firstLine="600"/>
        <w:rPr>
          <w:color w:val="000000" w:themeColor="text1"/>
        </w:rPr>
      </w:pPr>
    </w:p>
    <w:p w14:paraId="1031000A" w14:textId="77777777" w:rsidR="00A01B2B" w:rsidRPr="006E46F1" w:rsidRDefault="00A01B2B" w:rsidP="00A01B2B">
      <w:pPr>
        <w:pStyle w:val="a1"/>
        <w:ind w:firstLine="600"/>
        <w:rPr>
          <w:color w:val="000000" w:themeColor="text1"/>
        </w:rPr>
      </w:pPr>
    </w:p>
    <w:p w14:paraId="42DB410C" w14:textId="77777777" w:rsidR="00A01B2B" w:rsidRPr="006E46F1" w:rsidRDefault="00A01B2B" w:rsidP="00A01B2B">
      <w:pPr>
        <w:pStyle w:val="a1"/>
        <w:ind w:firstLine="600"/>
        <w:rPr>
          <w:color w:val="000000" w:themeColor="text1"/>
        </w:rPr>
      </w:pPr>
    </w:p>
    <w:p w14:paraId="705B32C9" w14:textId="77777777" w:rsidR="00A01B2B" w:rsidRPr="006E46F1" w:rsidRDefault="00A01B2B" w:rsidP="00A01B2B">
      <w:pPr>
        <w:pStyle w:val="a1"/>
        <w:ind w:firstLine="600"/>
        <w:rPr>
          <w:color w:val="000000" w:themeColor="text1"/>
        </w:rPr>
      </w:pPr>
    </w:p>
    <w:p w14:paraId="75B84985" w14:textId="77777777" w:rsidR="00A01B2B" w:rsidRPr="006E46F1" w:rsidRDefault="00A01B2B" w:rsidP="00A01B2B">
      <w:pPr>
        <w:pStyle w:val="a1"/>
        <w:ind w:firstLine="600"/>
        <w:rPr>
          <w:color w:val="000000" w:themeColor="text1"/>
        </w:rPr>
      </w:pPr>
    </w:p>
    <w:p w14:paraId="39E960F0" w14:textId="77777777" w:rsidR="00A01B2B" w:rsidRPr="006E46F1" w:rsidRDefault="00A01B2B" w:rsidP="00A01B2B">
      <w:pPr>
        <w:pStyle w:val="a1"/>
        <w:ind w:firstLine="600"/>
        <w:rPr>
          <w:color w:val="000000" w:themeColor="text1"/>
        </w:rPr>
      </w:pPr>
    </w:p>
    <w:p w14:paraId="4938A723" w14:textId="77777777" w:rsidR="00A01B2B" w:rsidRPr="006E46F1" w:rsidRDefault="00A01B2B" w:rsidP="00A01B2B">
      <w:pPr>
        <w:pStyle w:val="a1"/>
        <w:ind w:firstLine="600"/>
        <w:rPr>
          <w:color w:val="000000" w:themeColor="text1"/>
        </w:rPr>
      </w:pPr>
    </w:p>
    <w:p w14:paraId="1D70BC4A" w14:textId="77777777" w:rsidR="00A01B2B" w:rsidRPr="006E46F1" w:rsidRDefault="00A01B2B" w:rsidP="00A01B2B">
      <w:pPr>
        <w:pStyle w:val="a1"/>
        <w:ind w:firstLine="600"/>
        <w:rPr>
          <w:color w:val="000000" w:themeColor="text1"/>
        </w:rPr>
      </w:pPr>
    </w:p>
    <w:p w14:paraId="08F41CCE" w14:textId="77777777" w:rsidR="00A01B2B" w:rsidRPr="006E46F1" w:rsidRDefault="00A01B2B" w:rsidP="00A01B2B">
      <w:pPr>
        <w:pStyle w:val="a1"/>
        <w:ind w:firstLine="600"/>
        <w:rPr>
          <w:color w:val="000000" w:themeColor="text1"/>
        </w:rPr>
      </w:pPr>
    </w:p>
    <w:p w14:paraId="1801CDF9" w14:textId="77777777" w:rsidR="00A01B2B" w:rsidRPr="006E46F1" w:rsidRDefault="00A01B2B" w:rsidP="00A01B2B">
      <w:pPr>
        <w:pStyle w:val="a1"/>
        <w:ind w:firstLine="600"/>
        <w:rPr>
          <w:color w:val="000000" w:themeColor="text1"/>
        </w:rPr>
      </w:pPr>
    </w:p>
    <w:p w14:paraId="184799B5" w14:textId="77777777" w:rsidR="00A01B2B" w:rsidRPr="006E46F1" w:rsidRDefault="00A01B2B" w:rsidP="00A01B2B">
      <w:pPr>
        <w:pStyle w:val="a1"/>
        <w:ind w:firstLine="600"/>
        <w:rPr>
          <w:color w:val="000000" w:themeColor="text1"/>
        </w:rPr>
      </w:pPr>
    </w:p>
    <w:p w14:paraId="304B4655" w14:textId="7A13A086" w:rsidR="009619C1" w:rsidRPr="006E46F1" w:rsidRDefault="003905E1">
      <w:pPr>
        <w:spacing w:line="460" w:lineRule="exact"/>
        <w:jc w:val="center"/>
        <w:rPr>
          <w:rFonts w:ascii="宋体" w:hAnsi="宋体"/>
          <w:b/>
          <w:color w:val="000000" w:themeColor="text1"/>
          <w:sz w:val="32"/>
          <w:szCs w:val="32"/>
        </w:rPr>
      </w:pPr>
      <w:r w:rsidRPr="006E46F1">
        <w:rPr>
          <w:rFonts w:ascii="宋体" w:hAnsi="宋体" w:hint="eastAsia"/>
          <w:b/>
          <w:color w:val="000000" w:themeColor="text1"/>
          <w:sz w:val="32"/>
          <w:szCs w:val="32"/>
        </w:rPr>
        <w:lastRenderedPageBreak/>
        <w:t>无违法违规记录</w:t>
      </w:r>
      <w:r w:rsidRPr="006E46F1">
        <w:rPr>
          <w:rFonts w:ascii="宋体" w:hAnsi="宋体"/>
          <w:b/>
          <w:color w:val="000000" w:themeColor="text1"/>
          <w:sz w:val="32"/>
          <w:szCs w:val="32"/>
        </w:rPr>
        <w:t>声明</w:t>
      </w:r>
    </w:p>
    <w:p w14:paraId="52D6010C" w14:textId="77777777" w:rsidR="009619C1" w:rsidRPr="006E46F1" w:rsidRDefault="009619C1">
      <w:pPr>
        <w:snapToGrid w:val="0"/>
        <w:spacing w:line="420" w:lineRule="exact"/>
        <w:ind w:firstLineChars="200" w:firstLine="643"/>
        <w:jc w:val="center"/>
        <w:rPr>
          <w:rFonts w:ascii="宋体" w:hAnsi="宋体"/>
          <w:b/>
          <w:color w:val="000000" w:themeColor="text1"/>
          <w:sz w:val="32"/>
          <w:szCs w:val="32"/>
        </w:rPr>
      </w:pPr>
    </w:p>
    <w:p w14:paraId="76F2FED9" w14:textId="77777777" w:rsidR="009619C1" w:rsidRPr="006E46F1" w:rsidRDefault="003905E1">
      <w:pPr>
        <w:ind w:firstLineChars="200" w:firstLine="480"/>
        <w:jc w:val="left"/>
        <w:rPr>
          <w:rFonts w:ascii="宋体" w:hAnsi="宋体"/>
          <w:color w:val="000000" w:themeColor="text1"/>
          <w:sz w:val="24"/>
        </w:rPr>
      </w:pPr>
      <w:r w:rsidRPr="006E46F1">
        <w:rPr>
          <w:rFonts w:ascii="宋体" w:hAnsi="宋体" w:hint="eastAsia"/>
          <w:color w:val="000000" w:themeColor="text1"/>
          <w:sz w:val="24"/>
        </w:rPr>
        <w:t>本单位在经营活动中没有违法违规记录，近三年内没有被司法部门或行业主管部门处罚，无</w:t>
      </w:r>
      <w:r w:rsidRPr="006E46F1">
        <w:rPr>
          <w:rFonts w:ascii="宋体" w:hAnsi="宋体"/>
          <w:color w:val="000000" w:themeColor="text1"/>
          <w:sz w:val="24"/>
        </w:rPr>
        <w:t>被政府职能部门认定</w:t>
      </w:r>
      <w:r w:rsidRPr="006E46F1">
        <w:rPr>
          <w:rFonts w:ascii="宋体" w:hAnsi="宋体" w:hint="eastAsia"/>
          <w:color w:val="000000" w:themeColor="text1"/>
          <w:sz w:val="24"/>
        </w:rPr>
        <w:t>有</w:t>
      </w:r>
      <w:r w:rsidRPr="006E46F1">
        <w:rPr>
          <w:rFonts w:ascii="宋体" w:hAnsi="宋体"/>
          <w:color w:val="000000" w:themeColor="text1"/>
          <w:sz w:val="24"/>
        </w:rPr>
        <w:t>行贿和欺诈行为。</w:t>
      </w:r>
    </w:p>
    <w:p w14:paraId="6327D4B3" w14:textId="77777777" w:rsidR="009619C1" w:rsidRPr="006E46F1" w:rsidRDefault="009619C1">
      <w:pPr>
        <w:ind w:firstLineChars="200" w:firstLine="480"/>
        <w:jc w:val="left"/>
        <w:rPr>
          <w:rFonts w:ascii="宋体" w:hAnsi="宋体"/>
          <w:color w:val="000000" w:themeColor="text1"/>
          <w:sz w:val="24"/>
        </w:rPr>
      </w:pPr>
    </w:p>
    <w:p w14:paraId="0A17B943" w14:textId="77777777" w:rsidR="009619C1" w:rsidRPr="006E46F1" w:rsidRDefault="003905E1">
      <w:pPr>
        <w:ind w:firstLineChars="200" w:firstLine="480"/>
        <w:jc w:val="left"/>
        <w:rPr>
          <w:rFonts w:ascii="宋体" w:hAnsi="宋体"/>
          <w:color w:val="000000" w:themeColor="text1"/>
          <w:sz w:val="24"/>
        </w:rPr>
      </w:pPr>
      <w:r w:rsidRPr="006E46F1">
        <w:rPr>
          <w:rFonts w:ascii="宋体" w:hAnsi="宋体" w:hint="eastAsia"/>
          <w:color w:val="000000" w:themeColor="text1"/>
          <w:sz w:val="24"/>
        </w:rPr>
        <w:t xml:space="preserve">                                                  特此声明</w:t>
      </w:r>
    </w:p>
    <w:p w14:paraId="4B2AF7D6" w14:textId="77777777" w:rsidR="009619C1" w:rsidRPr="006E46F1" w:rsidRDefault="003905E1">
      <w:pPr>
        <w:ind w:firstLineChars="200" w:firstLine="480"/>
        <w:jc w:val="left"/>
        <w:rPr>
          <w:rFonts w:ascii="宋体" w:hAnsi="宋体"/>
          <w:color w:val="000000" w:themeColor="text1"/>
          <w:sz w:val="24"/>
        </w:rPr>
      </w:pPr>
      <w:r w:rsidRPr="006E46F1">
        <w:rPr>
          <w:rFonts w:ascii="宋体" w:hAnsi="宋体" w:hint="eastAsia"/>
          <w:color w:val="000000" w:themeColor="text1"/>
          <w:sz w:val="24"/>
        </w:rPr>
        <w:t xml:space="preserve">                                              声明人</w:t>
      </w:r>
      <w:r w:rsidRPr="006E46F1">
        <w:rPr>
          <w:rFonts w:ascii="宋体" w:hAnsi="宋体"/>
          <w:color w:val="000000" w:themeColor="text1"/>
          <w:sz w:val="24"/>
        </w:rPr>
        <w:t>：</w:t>
      </w:r>
    </w:p>
    <w:p w14:paraId="4A72A4EF" w14:textId="77777777" w:rsidR="009619C1" w:rsidRPr="006E46F1" w:rsidRDefault="003905E1">
      <w:pPr>
        <w:ind w:firstLineChars="200" w:firstLine="480"/>
        <w:jc w:val="left"/>
        <w:rPr>
          <w:rFonts w:ascii="宋体" w:hAnsi="宋体"/>
          <w:color w:val="000000" w:themeColor="text1"/>
          <w:sz w:val="24"/>
        </w:rPr>
      </w:pPr>
      <w:r w:rsidRPr="006E46F1">
        <w:rPr>
          <w:rFonts w:ascii="宋体" w:hAnsi="宋体" w:hint="eastAsia"/>
          <w:color w:val="000000" w:themeColor="text1"/>
          <w:sz w:val="24"/>
        </w:rPr>
        <w:t xml:space="preserve">                                  </w:t>
      </w:r>
      <w:r w:rsidRPr="006E46F1">
        <w:rPr>
          <w:rFonts w:ascii="宋体" w:hAnsi="宋体"/>
          <w:color w:val="000000" w:themeColor="text1"/>
          <w:sz w:val="24"/>
        </w:rPr>
        <w:t xml:space="preserve">   </w:t>
      </w:r>
      <w:r w:rsidRPr="006E46F1">
        <w:rPr>
          <w:rFonts w:ascii="宋体" w:hAnsi="宋体" w:hint="eastAsia"/>
          <w:color w:val="000000" w:themeColor="text1"/>
          <w:sz w:val="24"/>
        </w:rPr>
        <w:t xml:space="preserve"> 法定代表人签字：</w:t>
      </w:r>
      <w:r w:rsidRPr="006E46F1">
        <w:rPr>
          <w:rFonts w:hAnsi="宋体" w:hint="eastAsia"/>
          <w:color w:val="000000" w:themeColor="text1"/>
          <w:u w:val="single"/>
        </w:rPr>
        <w:t xml:space="preserve">             </w:t>
      </w:r>
    </w:p>
    <w:p w14:paraId="2B2E36A6" w14:textId="77777777" w:rsidR="009619C1" w:rsidRPr="006E46F1" w:rsidRDefault="009619C1">
      <w:pPr>
        <w:spacing w:line="460" w:lineRule="exact"/>
        <w:rPr>
          <w:rFonts w:ascii="宋体" w:hAnsi="宋体"/>
          <w:bCs/>
          <w:color w:val="000000" w:themeColor="text1"/>
          <w:sz w:val="24"/>
        </w:rPr>
      </w:pPr>
    </w:p>
    <w:p w14:paraId="26F33F45" w14:textId="77777777" w:rsidR="009619C1" w:rsidRPr="006E46F1" w:rsidRDefault="003905E1">
      <w:pPr>
        <w:adjustRightInd w:val="0"/>
        <w:snapToGrid w:val="0"/>
        <w:spacing w:line="420" w:lineRule="exact"/>
        <w:jc w:val="center"/>
        <w:rPr>
          <w:rFonts w:ascii="宋体" w:hAnsi="宋体"/>
          <w:b/>
          <w:color w:val="000000" w:themeColor="text1"/>
          <w:sz w:val="32"/>
          <w:szCs w:val="32"/>
        </w:rPr>
      </w:pPr>
      <w:r w:rsidRPr="006E46F1">
        <w:rPr>
          <w:rFonts w:ascii="宋体" w:hAnsi="宋体" w:hint="eastAsia"/>
          <w:b/>
          <w:color w:val="000000" w:themeColor="text1"/>
          <w:sz w:val="32"/>
          <w:szCs w:val="32"/>
        </w:rPr>
        <w:t>信用记录截图证明</w:t>
      </w:r>
    </w:p>
    <w:p w14:paraId="5CCF000C" w14:textId="77777777" w:rsidR="009619C1" w:rsidRPr="006E46F1" w:rsidRDefault="009619C1">
      <w:pPr>
        <w:spacing w:line="460" w:lineRule="exact"/>
        <w:rPr>
          <w:rFonts w:ascii="宋体" w:hAnsi="宋体"/>
          <w:bCs/>
          <w:color w:val="000000" w:themeColor="text1"/>
          <w:sz w:val="24"/>
        </w:rPr>
      </w:pPr>
    </w:p>
    <w:p w14:paraId="0C41BF3A" w14:textId="77777777" w:rsidR="009619C1" w:rsidRPr="006E46F1" w:rsidRDefault="009619C1">
      <w:pPr>
        <w:spacing w:line="460" w:lineRule="exact"/>
        <w:rPr>
          <w:rFonts w:ascii="宋体" w:hAnsi="宋体"/>
          <w:bCs/>
          <w:color w:val="000000" w:themeColor="text1"/>
          <w:sz w:val="24"/>
        </w:rPr>
      </w:pPr>
    </w:p>
    <w:p w14:paraId="5151D901" w14:textId="77777777" w:rsidR="009619C1" w:rsidRPr="006E46F1" w:rsidRDefault="003905E1">
      <w:pPr>
        <w:spacing w:line="440" w:lineRule="exact"/>
        <w:jc w:val="center"/>
        <w:rPr>
          <w:rFonts w:ascii="宋体" w:hAnsi="宋体"/>
          <w:b/>
          <w:color w:val="000000" w:themeColor="text1"/>
          <w:sz w:val="32"/>
          <w:szCs w:val="32"/>
        </w:rPr>
      </w:pPr>
      <w:r w:rsidRPr="006E46F1">
        <w:rPr>
          <w:rFonts w:ascii="宋体" w:hAnsi="宋体" w:hint="eastAsia"/>
          <w:b/>
          <w:color w:val="000000" w:themeColor="text1"/>
          <w:sz w:val="32"/>
          <w:szCs w:val="32"/>
        </w:rPr>
        <w:t>投标人信息</w:t>
      </w:r>
      <w:r w:rsidRPr="006E46F1">
        <w:rPr>
          <w:rFonts w:ascii="宋体" w:hAnsi="宋体"/>
          <w:b/>
          <w:color w:val="000000" w:themeColor="text1"/>
          <w:sz w:val="32"/>
          <w:szCs w:val="32"/>
        </w:rPr>
        <w:t>一览表</w:t>
      </w:r>
    </w:p>
    <w:p w14:paraId="4BFED966" w14:textId="77777777" w:rsidR="009619C1" w:rsidRPr="006E46F1" w:rsidRDefault="009619C1">
      <w:pPr>
        <w:spacing w:line="440" w:lineRule="exact"/>
        <w:jc w:val="center"/>
        <w:rPr>
          <w:rFonts w:ascii="宋体" w:hAnsi="宋体"/>
          <w:color w:val="000000" w:themeColor="text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2428"/>
        <w:gridCol w:w="2431"/>
        <w:gridCol w:w="2428"/>
      </w:tblGrid>
      <w:tr w:rsidR="006E46F1" w:rsidRPr="006E46F1" w14:paraId="46D766D1" w14:textId="77777777">
        <w:trPr>
          <w:trHeight w:val="1245"/>
          <w:jc w:val="center"/>
        </w:trPr>
        <w:tc>
          <w:tcPr>
            <w:tcW w:w="1668" w:type="dxa"/>
            <w:shd w:val="clear" w:color="auto" w:fill="auto"/>
            <w:vAlign w:val="center"/>
          </w:tcPr>
          <w:p w14:paraId="0AE6F653"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投标</w:t>
            </w:r>
            <w:r w:rsidRPr="006E46F1">
              <w:rPr>
                <w:rFonts w:ascii="宋体" w:hAnsi="宋体"/>
                <w:color w:val="000000" w:themeColor="text1"/>
                <w:sz w:val="24"/>
                <w:szCs w:val="24"/>
              </w:rPr>
              <w:t>人名称</w:t>
            </w:r>
          </w:p>
          <w:p w14:paraId="59848094"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（加盖</w:t>
            </w:r>
            <w:r w:rsidRPr="006E46F1">
              <w:rPr>
                <w:rFonts w:ascii="宋体" w:hAnsi="宋体"/>
                <w:color w:val="000000" w:themeColor="text1"/>
                <w:sz w:val="24"/>
                <w:szCs w:val="24"/>
              </w:rPr>
              <w:t>公章</w:t>
            </w:r>
            <w:r w:rsidRPr="006E46F1">
              <w:rPr>
                <w:rFonts w:ascii="宋体" w:hAnsi="宋体" w:hint="eastAsia"/>
                <w:color w:val="000000" w:themeColor="text1"/>
                <w:sz w:val="24"/>
                <w:szCs w:val="24"/>
              </w:rPr>
              <w:t>）</w:t>
            </w:r>
          </w:p>
        </w:tc>
        <w:tc>
          <w:tcPr>
            <w:tcW w:w="7371" w:type="dxa"/>
            <w:gridSpan w:val="3"/>
            <w:shd w:val="clear" w:color="auto" w:fill="auto"/>
            <w:vAlign w:val="center"/>
          </w:tcPr>
          <w:p w14:paraId="4B4590F8" w14:textId="77777777" w:rsidR="009619C1" w:rsidRPr="006E46F1" w:rsidRDefault="009619C1">
            <w:pPr>
              <w:spacing w:line="440" w:lineRule="exact"/>
              <w:jc w:val="center"/>
              <w:rPr>
                <w:rFonts w:ascii="宋体" w:hAnsi="宋体"/>
                <w:color w:val="000000" w:themeColor="text1"/>
                <w:sz w:val="24"/>
                <w:szCs w:val="24"/>
              </w:rPr>
            </w:pPr>
          </w:p>
        </w:tc>
      </w:tr>
      <w:tr w:rsidR="006E46F1" w:rsidRPr="006E46F1" w14:paraId="13108A5E" w14:textId="77777777">
        <w:trPr>
          <w:trHeight w:val="978"/>
          <w:jc w:val="center"/>
        </w:trPr>
        <w:tc>
          <w:tcPr>
            <w:tcW w:w="1668" w:type="dxa"/>
            <w:shd w:val="clear" w:color="auto" w:fill="auto"/>
            <w:vAlign w:val="center"/>
          </w:tcPr>
          <w:p w14:paraId="509028E8"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注册</w:t>
            </w:r>
            <w:r w:rsidRPr="006E46F1">
              <w:rPr>
                <w:rFonts w:ascii="宋体" w:hAnsi="宋体"/>
                <w:color w:val="000000" w:themeColor="text1"/>
                <w:sz w:val="24"/>
                <w:szCs w:val="24"/>
              </w:rPr>
              <w:t>地址</w:t>
            </w:r>
          </w:p>
        </w:tc>
        <w:tc>
          <w:tcPr>
            <w:tcW w:w="7371" w:type="dxa"/>
            <w:gridSpan w:val="3"/>
            <w:shd w:val="clear" w:color="auto" w:fill="auto"/>
            <w:vAlign w:val="center"/>
          </w:tcPr>
          <w:p w14:paraId="457E22F9" w14:textId="77777777" w:rsidR="009619C1" w:rsidRPr="006E46F1" w:rsidRDefault="009619C1">
            <w:pPr>
              <w:spacing w:line="440" w:lineRule="exact"/>
              <w:jc w:val="center"/>
              <w:rPr>
                <w:rFonts w:ascii="宋体" w:hAnsi="宋体"/>
                <w:color w:val="000000" w:themeColor="text1"/>
                <w:sz w:val="24"/>
                <w:szCs w:val="24"/>
              </w:rPr>
            </w:pPr>
          </w:p>
        </w:tc>
      </w:tr>
      <w:tr w:rsidR="006E46F1" w:rsidRPr="006E46F1" w14:paraId="3E74C960" w14:textId="77777777">
        <w:trPr>
          <w:trHeight w:val="1198"/>
          <w:jc w:val="center"/>
        </w:trPr>
        <w:tc>
          <w:tcPr>
            <w:tcW w:w="1668" w:type="dxa"/>
            <w:shd w:val="clear" w:color="auto" w:fill="auto"/>
            <w:vAlign w:val="center"/>
          </w:tcPr>
          <w:p w14:paraId="7C98FECD"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企业类型</w:t>
            </w:r>
          </w:p>
          <w:p w14:paraId="147409B1"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（请</w:t>
            </w:r>
            <w:r w:rsidRPr="006E46F1">
              <w:rPr>
                <w:rFonts w:ascii="宋体" w:hAnsi="宋体"/>
                <w:color w:val="000000" w:themeColor="text1"/>
                <w:sz w:val="24"/>
                <w:szCs w:val="24"/>
              </w:rPr>
              <w:t>勾选</w:t>
            </w:r>
            <w:r w:rsidRPr="006E46F1">
              <w:rPr>
                <w:rFonts w:ascii="宋体" w:hAnsi="宋体" w:hint="eastAsia"/>
                <w:color w:val="000000" w:themeColor="text1"/>
                <w:sz w:val="24"/>
                <w:szCs w:val="24"/>
              </w:rPr>
              <w:t>）</w:t>
            </w:r>
          </w:p>
        </w:tc>
        <w:tc>
          <w:tcPr>
            <w:tcW w:w="7371" w:type="dxa"/>
            <w:gridSpan w:val="3"/>
            <w:shd w:val="clear" w:color="auto" w:fill="auto"/>
            <w:vAlign w:val="center"/>
          </w:tcPr>
          <w:p w14:paraId="42A491A9"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□大型</w:t>
            </w:r>
            <w:r w:rsidRPr="006E46F1">
              <w:rPr>
                <w:rFonts w:ascii="宋体" w:hAnsi="宋体"/>
                <w:color w:val="000000" w:themeColor="text1"/>
                <w:sz w:val="24"/>
                <w:szCs w:val="24"/>
              </w:rPr>
              <w:t>企业</w:t>
            </w:r>
            <w:r w:rsidRPr="006E46F1">
              <w:rPr>
                <w:rFonts w:ascii="宋体" w:hAnsi="宋体" w:hint="eastAsia"/>
                <w:color w:val="000000" w:themeColor="text1"/>
                <w:sz w:val="24"/>
                <w:szCs w:val="24"/>
              </w:rPr>
              <w:t xml:space="preserve">  □中型企业  □小型</w:t>
            </w:r>
            <w:r w:rsidRPr="006E46F1">
              <w:rPr>
                <w:rFonts w:ascii="宋体" w:hAnsi="宋体"/>
                <w:color w:val="000000" w:themeColor="text1"/>
                <w:sz w:val="24"/>
                <w:szCs w:val="24"/>
              </w:rPr>
              <w:t>企业</w:t>
            </w:r>
            <w:r w:rsidRPr="006E46F1">
              <w:rPr>
                <w:rFonts w:ascii="宋体" w:hAnsi="宋体" w:hint="eastAsia"/>
                <w:color w:val="000000" w:themeColor="text1"/>
                <w:sz w:val="24"/>
                <w:szCs w:val="24"/>
              </w:rPr>
              <w:t xml:space="preserve">  □微型</w:t>
            </w:r>
            <w:r w:rsidRPr="006E46F1">
              <w:rPr>
                <w:rFonts w:ascii="宋体" w:hAnsi="宋体"/>
                <w:color w:val="000000" w:themeColor="text1"/>
                <w:sz w:val="24"/>
                <w:szCs w:val="24"/>
              </w:rPr>
              <w:t>企业</w:t>
            </w:r>
          </w:p>
        </w:tc>
      </w:tr>
      <w:tr w:rsidR="006E46F1" w:rsidRPr="006E46F1" w14:paraId="6EB5409A" w14:textId="77777777">
        <w:trPr>
          <w:trHeight w:val="1257"/>
          <w:jc w:val="center"/>
        </w:trPr>
        <w:tc>
          <w:tcPr>
            <w:tcW w:w="1668" w:type="dxa"/>
            <w:shd w:val="clear" w:color="auto" w:fill="auto"/>
            <w:vAlign w:val="center"/>
          </w:tcPr>
          <w:p w14:paraId="215E3E92"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所投</w:t>
            </w:r>
            <w:r w:rsidRPr="006E46F1">
              <w:rPr>
                <w:rFonts w:ascii="宋体" w:hAnsi="宋体"/>
                <w:color w:val="000000" w:themeColor="text1"/>
                <w:sz w:val="24"/>
                <w:szCs w:val="24"/>
              </w:rPr>
              <w:t>产品属性</w:t>
            </w:r>
          </w:p>
          <w:p w14:paraId="37932096"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（请勾选）</w:t>
            </w:r>
          </w:p>
        </w:tc>
        <w:tc>
          <w:tcPr>
            <w:tcW w:w="7371" w:type="dxa"/>
            <w:gridSpan w:val="3"/>
            <w:shd w:val="clear" w:color="auto" w:fill="auto"/>
            <w:vAlign w:val="center"/>
          </w:tcPr>
          <w:p w14:paraId="2255E127"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 xml:space="preserve">□节能 </w:t>
            </w:r>
            <w:r w:rsidRPr="006E46F1">
              <w:rPr>
                <w:rFonts w:ascii="宋体" w:hAnsi="宋体"/>
                <w:color w:val="000000" w:themeColor="text1"/>
                <w:sz w:val="24"/>
                <w:szCs w:val="24"/>
              </w:rPr>
              <w:t xml:space="preserve"> </w:t>
            </w:r>
            <w:r w:rsidRPr="006E46F1">
              <w:rPr>
                <w:rFonts w:ascii="宋体" w:hAnsi="宋体" w:hint="eastAsia"/>
                <w:color w:val="000000" w:themeColor="text1"/>
                <w:sz w:val="24"/>
                <w:szCs w:val="24"/>
              </w:rPr>
              <w:t xml:space="preserve">□节水 </w:t>
            </w:r>
            <w:r w:rsidRPr="006E46F1">
              <w:rPr>
                <w:rFonts w:ascii="宋体" w:hAnsi="宋体"/>
                <w:color w:val="000000" w:themeColor="text1"/>
                <w:sz w:val="24"/>
                <w:szCs w:val="24"/>
              </w:rPr>
              <w:t xml:space="preserve"> </w:t>
            </w:r>
            <w:r w:rsidRPr="006E46F1">
              <w:rPr>
                <w:rFonts w:ascii="宋体" w:hAnsi="宋体" w:hint="eastAsia"/>
                <w:color w:val="000000" w:themeColor="text1"/>
                <w:sz w:val="24"/>
                <w:szCs w:val="24"/>
              </w:rPr>
              <w:t xml:space="preserve">□环保 </w:t>
            </w:r>
            <w:r w:rsidRPr="006E46F1">
              <w:rPr>
                <w:rFonts w:ascii="宋体" w:hAnsi="宋体"/>
                <w:color w:val="000000" w:themeColor="text1"/>
                <w:sz w:val="24"/>
                <w:szCs w:val="24"/>
              </w:rPr>
              <w:t xml:space="preserve"> </w:t>
            </w:r>
            <w:r w:rsidRPr="006E46F1">
              <w:rPr>
                <w:rFonts w:ascii="宋体" w:hAnsi="宋体" w:hint="eastAsia"/>
                <w:color w:val="000000" w:themeColor="text1"/>
                <w:sz w:val="24"/>
                <w:szCs w:val="24"/>
              </w:rPr>
              <w:t xml:space="preserve">□节能环保 </w:t>
            </w:r>
            <w:r w:rsidRPr="006E46F1">
              <w:rPr>
                <w:rFonts w:ascii="宋体" w:hAnsi="宋体"/>
                <w:color w:val="000000" w:themeColor="text1"/>
                <w:sz w:val="24"/>
                <w:szCs w:val="24"/>
              </w:rPr>
              <w:t xml:space="preserve"> </w:t>
            </w:r>
            <w:r w:rsidRPr="006E46F1">
              <w:rPr>
                <w:rFonts w:ascii="宋体" w:hAnsi="宋体" w:hint="eastAsia"/>
                <w:color w:val="000000" w:themeColor="text1"/>
                <w:sz w:val="24"/>
                <w:szCs w:val="24"/>
              </w:rPr>
              <w:t>□节水环保</w:t>
            </w:r>
          </w:p>
          <w:p w14:paraId="53AB53A8"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□普通产品（即非节能节水环保产品）</w:t>
            </w:r>
          </w:p>
        </w:tc>
      </w:tr>
      <w:tr w:rsidR="009619C1" w:rsidRPr="006E46F1" w14:paraId="69368710" w14:textId="77777777">
        <w:trPr>
          <w:trHeight w:val="992"/>
          <w:jc w:val="center"/>
        </w:trPr>
        <w:tc>
          <w:tcPr>
            <w:tcW w:w="1668" w:type="dxa"/>
            <w:shd w:val="clear" w:color="auto" w:fill="auto"/>
            <w:vAlign w:val="center"/>
          </w:tcPr>
          <w:p w14:paraId="3A7C355A"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授权</w:t>
            </w:r>
            <w:r w:rsidRPr="006E46F1">
              <w:rPr>
                <w:rFonts w:ascii="宋体" w:hAnsi="宋体"/>
                <w:color w:val="000000" w:themeColor="text1"/>
                <w:sz w:val="24"/>
                <w:szCs w:val="24"/>
              </w:rPr>
              <w:t>代表姓名</w:t>
            </w:r>
          </w:p>
        </w:tc>
        <w:tc>
          <w:tcPr>
            <w:tcW w:w="2457" w:type="dxa"/>
            <w:shd w:val="clear" w:color="auto" w:fill="auto"/>
            <w:vAlign w:val="center"/>
          </w:tcPr>
          <w:p w14:paraId="4A179CA1" w14:textId="77777777" w:rsidR="009619C1" w:rsidRPr="006E46F1" w:rsidRDefault="009619C1">
            <w:pPr>
              <w:spacing w:line="440" w:lineRule="exact"/>
              <w:jc w:val="center"/>
              <w:rPr>
                <w:rFonts w:ascii="宋体" w:hAnsi="宋体"/>
                <w:color w:val="000000" w:themeColor="text1"/>
                <w:sz w:val="24"/>
                <w:szCs w:val="24"/>
              </w:rPr>
            </w:pPr>
          </w:p>
        </w:tc>
        <w:tc>
          <w:tcPr>
            <w:tcW w:w="2457" w:type="dxa"/>
            <w:shd w:val="clear" w:color="auto" w:fill="auto"/>
            <w:vAlign w:val="center"/>
          </w:tcPr>
          <w:p w14:paraId="06E0ABA7" w14:textId="77777777" w:rsidR="009619C1" w:rsidRPr="006E46F1" w:rsidRDefault="003905E1">
            <w:pPr>
              <w:spacing w:line="440" w:lineRule="exact"/>
              <w:jc w:val="center"/>
              <w:rPr>
                <w:rFonts w:ascii="宋体" w:hAnsi="宋体"/>
                <w:color w:val="000000" w:themeColor="text1"/>
                <w:sz w:val="24"/>
                <w:szCs w:val="24"/>
              </w:rPr>
            </w:pPr>
            <w:r w:rsidRPr="006E46F1">
              <w:rPr>
                <w:rFonts w:ascii="宋体" w:hAnsi="宋体" w:hint="eastAsia"/>
                <w:color w:val="000000" w:themeColor="text1"/>
                <w:sz w:val="24"/>
                <w:szCs w:val="24"/>
              </w:rPr>
              <w:t>手机号码</w:t>
            </w:r>
          </w:p>
        </w:tc>
        <w:tc>
          <w:tcPr>
            <w:tcW w:w="2457" w:type="dxa"/>
            <w:shd w:val="clear" w:color="auto" w:fill="auto"/>
            <w:vAlign w:val="center"/>
          </w:tcPr>
          <w:p w14:paraId="7425CD01" w14:textId="77777777" w:rsidR="009619C1" w:rsidRPr="006E46F1" w:rsidRDefault="009619C1">
            <w:pPr>
              <w:spacing w:line="440" w:lineRule="exact"/>
              <w:jc w:val="center"/>
              <w:rPr>
                <w:rFonts w:ascii="宋体" w:hAnsi="宋体"/>
                <w:color w:val="000000" w:themeColor="text1"/>
                <w:sz w:val="24"/>
                <w:szCs w:val="24"/>
              </w:rPr>
            </w:pPr>
          </w:p>
        </w:tc>
      </w:tr>
    </w:tbl>
    <w:p w14:paraId="6BE859A3" w14:textId="77777777" w:rsidR="009619C1" w:rsidRPr="006E46F1" w:rsidRDefault="009619C1">
      <w:pPr>
        <w:spacing w:line="440" w:lineRule="exact"/>
        <w:jc w:val="center"/>
        <w:rPr>
          <w:rFonts w:ascii="宋体" w:hAnsi="宋体"/>
          <w:color w:val="000000" w:themeColor="text1"/>
          <w:sz w:val="24"/>
          <w:szCs w:val="24"/>
        </w:rPr>
      </w:pPr>
    </w:p>
    <w:p w14:paraId="4BC3A079" w14:textId="025B448F" w:rsidR="009619C1" w:rsidRPr="006E46F1" w:rsidRDefault="003905E1">
      <w:pPr>
        <w:widowControl/>
        <w:topLinePunct/>
        <w:spacing w:before="4" w:line="360" w:lineRule="auto"/>
        <w:jc w:val="center"/>
        <w:rPr>
          <w:rFonts w:ascii="宋体" w:hAnsi="宋体"/>
          <w:b/>
          <w:color w:val="000000" w:themeColor="text1"/>
          <w:sz w:val="32"/>
          <w:szCs w:val="32"/>
        </w:rPr>
      </w:pPr>
      <w:r w:rsidRPr="006E46F1">
        <w:rPr>
          <w:rFonts w:ascii="宋体" w:hAnsi="宋体"/>
          <w:color w:val="000000" w:themeColor="text1"/>
          <w:sz w:val="24"/>
          <w:szCs w:val="24"/>
        </w:rPr>
        <w:br w:type="page"/>
      </w:r>
      <w:bookmarkStart w:id="54" w:name="_Toc198954448"/>
      <w:bookmarkStart w:id="55" w:name="_Toc197181359"/>
      <w:bookmarkEnd w:id="54"/>
      <w:bookmarkEnd w:id="55"/>
      <w:r w:rsidR="00991A3B" w:rsidRPr="006E46F1">
        <w:rPr>
          <w:rFonts w:ascii="宋体" w:hAnsi="宋体" w:hint="eastAsia"/>
          <w:b/>
          <w:bCs/>
          <w:color w:val="000000" w:themeColor="text1"/>
          <w:sz w:val="32"/>
          <w:szCs w:val="32"/>
        </w:rPr>
        <w:lastRenderedPageBreak/>
        <w:t>六</w:t>
      </w:r>
      <w:r w:rsidRPr="006E46F1">
        <w:rPr>
          <w:rFonts w:ascii="宋体" w:hAnsi="宋体"/>
          <w:b/>
          <w:bCs/>
          <w:color w:val="000000" w:themeColor="text1"/>
          <w:sz w:val="32"/>
          <w:szCs w:val="32"/>
        </w:rPr>
        <w:t>、</w:t>
      </w:r>
      <w:r w:rsidRPr="006E46F1">
        <w:rPr>
          <w:rFonts w:ascii="宋体" w:hAnsi="宋体" w:hint="eastAsia"/>
          <w:b/>
          <w:color w:val="000000" w:themeColor="text1"/>
          <w:sz w:val="32"/>
          <w:szCs w:val="32"/>
        </w:rPr>
        <w:t xml:space="preserve">开 标 </w:t>
      </w:r>
      <w:proofErr w:type="gramStart"/>
      <w:r w:rsidRPr="006E46F1">
        <w:rPr>
          <w:rFonts w:ascii="宋体" w:hAnsi="宋体" w:hint="eastAsia"/>
          <w:b/>
          <w:color w:val="000000" w:themeColor="text1"/>
          <w:sz w:val="32"/>
          <w:szCs w:val="32"/>
        </w:rPr>
        <w:t>一</w:t>
      </w:r>
      <w:proofErr w:type="gramEnd"/>
      <w:r w:rsidRPr="006E46F1">
        <w:rPr>
          <w:rFonts w:ascii="宋体" w:hAnsi="宋体" w:hint="eastAsia"/>
          <w:b/>
          <w:color w:val="000000" w:themeColor="text1"/>
          <w:sz w:val="32"/>
          <w:szCs w:val="32"/>
        </w:rPr>
        <w:t xml:space="preserve"> </w:t>
      </w:r>
      <w:proofErr w:type="gramStart"/>
      <w:r w:rsidRPr="006E46F1">
        <w:rPr>
          <w:rFonts w:ascii="宋体" w:hAnsi="宋体" w:hint="eastAsia"/>
          <w:b/>
          <w:color w:val="000000" w:themeColor="text1"/>
          <w:sz w:val="32"/>
          <w:szCs w:val="32"/>
        </w:rPr>
        <w:t>览</w:t>
      </w:r>
      <w:proofErr w:type="gramEnd"/>
      <w:r w:rsidRPr="006E46F1">
        <w:rPr>
          <w:rFonts w:ascii="宋体" w:hAnsi="宋体" w:hint="eastAsia"/>
          <w:b/>
          <w:color w:val="000000" w:themeColor="text1"/>
          <w:sz w:val="32"/>
          <w:szCs w:val="32"/>
        </w:rPr>
        <w:t xml:space="preserve"> 表</w:t>
      </w:r>
    </w:p>
    <w:p w14:paraId="2AF02F47" w14:textId="77777777" w:rsidR="009619C1" w:rsidRPr="006E46F1" w:rsidRDefault="003905E1">
      <w:pPr>
        <w:adjustRightInd w:val="0"/>
        <w:snapToGrid w:val="0"/>
        <w:ind w:firstLine="306"/>
        <w:rPr>
          <w:rFonts w:ascii="宋体" w:hAnsi="宋体"/>
          <w:color w:val="000000" w:themeColor="text1"/>
          <w:sz w:val="24"/>
          <w:szCs w:val="24"/>
        </w:rPr>
      </w:pPr>
      <w:r w:rsidRPr="006E46F1">
        <w:rPr>
          <w:rFonts w:ascii="宋体" w:hAnsi="宋体" w:hint="eastAsia"/>
          <w:color w:val="000000" w:themeColor="text1"/>
          <w:sz w:val="24"/>
          <w:szCs w:val="24"/>
        </w:rPr>
        <w:t>投标人全称（加盖公章）：</w:t>
      </w:r>
    </w:p>
    <w:p w14:paraId="5B529128" w14:textId="77777777" w:rsidR="009619C1" w:rsidRPr="006E46F1" w:rsidRDefault="003905E1">
      <w:pPr>
        <w:adjustRightInd w:val="0"/>
        <w:snapToGrid w:val="0"/>
        <w:ind w:firstLine="306"/>
        <w:rPr>
          <w:rFonts w:ascii="宋体" w:hAnsi="宋体"/>
          <w:color w:val="000000" w:themeColor="text1"/>
          <w:sz w:val="24"/>
          <w:szCs w:val="24"/>
        </w:rPr>
      </w:pPr>
      <w:r w:rsidRPr="006E46F1">
        <w:rPr>
          <w:rFonts w:ascii="宋体" w:hAnsi="宋体" w:hint="eastAsia"/>
          <w:color w:val="000000" w:themeColor="text1"/>
          <w:sz w:val="24"/>
          <w:szCs w:val="24"/>
        </w:rPr>
        <w:t>项目名称：</w:t>
      </w:r>
    </w:p>
    <w:p w14:paraId="0997879F" w14:textId="77777777" w:rsidR="009619C1" w:rsidRPr="006E46F1" w:rsidRDefault="003905E1">
      <w:pPr>
        <w:adjustRightInd w:val="0"/>
        <w:snapToGrid w:val="0"/>
        <w:ind w:firstLine="306"/>
        <w:rPr>
          <w:rFonts w:ascii="宋体" w:hAnsi="宋体"/>
          <w:color w:val="000000" w:themeColor="text1"/>
          <w:sz w:val="24"/>
          <w:szCs w:val="24"/>
        </w:rPr>
      </w:pPr>
      <w:r w:rsidRPr="006E46F1">
        <w:rPr>
          <w:rFonts w:ascii="宋体" w:hAnsi="宋体" w:hint="eastAsia"/>
          <w:color w:val="000000" w:themeColor="text1"/>
          <w:sz w:val="24"/>
          <w:szCs w:val="24"/>
        </w:rPr>
        <w:t>项目编号：</w:t>
      </w:r>
    </w:p>
    <w:p w14:paraId="153A9B4F" w14:textId="77777777" w:rsidR="009619C1" w:rsidRPr="006E46F1" w:rsidRDefault="009619C1">
      <w:pPr>
        <w:adjustRightInd w:val="0"/>
        <w:snapToGrid w:val="0"/>
        <w:ind w:firstLine="306"/>
        <w:rPr>
          <w:rFonts w:ascii="宋体" w:hAnsi="宋体"/>
          <w:color w:val="000000" w:themeColor="text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6E46F1" w:rsidRPr="006E46F1" w14:paraId="75EAA753" w14:textId="77777777">
        <w:trPr>
          <w:cantSplit/>
          <w:trHeight w:val="1098"/>
          <w:jc w:val="center"/>
        </w:trPr>
        <w:tc>
          <w:tcPr>
            <w:tcW w:w="2481" w:type="dxa"/>
            <w:vAlign w:val="center"/>
          </w:tcPr>
          <w:p w14:paraId="0464D030" w14:textId="77777777" w:rsidR="009619C1" w:rsidRPr="006E46F1" w:rsidRDefault="003905E1">
            <w:pPr>
              <w:pStyle w:val="a6"/>
              <w:adjustRightInd w:val="0"/>
              <w:snapToGrid w:val="0"/>
              <w:spacing w:line="300" w:lineRule="auto"/>
              <w:jc w:val="center"/>
              <w:rPr>
                <w:rFonts w:ascii="宋体" w:eastAsia="宋体" w:hAnsi="宋体" w:cs="宋体"/>
                <w:color w:val="000000" w:themeColor="text1"/>
                <w:sz w:val="24"/>
                <w:szCs w:val="24"/>
              </w:rPr>
            </w:pPr>
            <w:r w:rsidRPr="006E46F1">
              <w:rPr>
                <w:rFonts w:ascii="宋体" w:eastAsia="宋体" w:hAnsi="宋体" w:cs="宋体" w:hint="eastAsia"/>
                <w:color w:val="000000" w:themeColor="text1"/>
                <w:sz w:val="24"/>
                <w:szCs w:val="24"/>
              </w:rPr>
              <w:t>投标货物名称</w:t>
            </w:r>
          </w:p>
        </w:tc>
        <w:tc>
          <w:tcPr>
            <w:tcW w:w="6405" w:type="dxa"/>
            <w:vAlign w:val="center"/>
          </w:tcPr>
          <w:p w14:paraId="2A93748A" w14:textId="77777777" w:rsidR="009619C1" w:rsidRPr="006E46F1" w:rsidRDefault="003905E1">
            <w:pPr>
              <w:rPr>
                <w:rFonts w:ascii="宋体" w:hAnsi="宋体"/>
                <w:color w:val="000000" w:themeColor="text1"/>
                <w:sz w:val="24"/>
                <w:szCs w:val="24"/>
              </w:rPr>
            </w:pPr>
            <w:r w:rsidRPr="006E46F1">
              <w:rPr>
                <w:rFonts w:ascii="宋体" w:hAnsi="宋体" w:cs="宋体" w:hint="eastAsia"/>
                <w:color w:val="000000" w:themeColor="text1"/>
                <w:sz w:val="24"/>
                <w:szCs w:val="24"/>
              </w:rPr>
              <w:t xml:space="preserve">                      </w:t>
            </w:r>
          </w:p>
        </w:tc>
      </w:tr>
      <w:tr w:rsidR="006E46F1" w:rsidRPr="006E46F1" w14:paraId="08C7BB1C" w14:textId="77777777">
        <w:trPr>
          <w:cantSplit/>
          <w:trHeight w:val="1697"/>
          <w:jc w:val="center"/>
        </w:trPr>
        <w:tc>
          <w:tcPr>
            <w:tcW w:w="2481" w:type="dxa"/>
            <w:vAlign w:val="center"/>
          </w:tcPr>
          <w:p w14:paraId="46220926" w14:textId="77777777" w:rsidR="009619C1" w:rsidRPr="006E46F1" w:rsidRDefault="003905E1">
            <w:pPr>
              <w:pStyle w:val="a6"/>
              <w:adjustRightInd w:val="0"/>
              <w:snapToGrid w:val="0"/>
              <w:spacing w:line="300" w:lineRule="auto"/>
              <w:jc w:val="center"/>
              <w:rPr>
                <w:rFonts w:ascii="宋体" w:eastAsia="宋体" w:hAnsi="宋体" w:cs="宋体"/>
                <w:color w:val="000000" w:themeColor="text1"/>
                <w:sz w:val="24"/>
                <w:szCs w:val="24"/>
              </w:rPr>
            </w:pPr>
            <w:r w:rsidRPr="006E46F1">
              <w:rPr>
                <w:rFonts w:ascii="宋体" w:eastAsia="宋体" w:hAnsi="宋体" w:cs="宋体" w:hint="eastAsia"/>
                <w:color w:val="000000" w:themeColor="text1"/>
                <w:sz w:val="24"/>
                <w:szCs w:val="24"/>
              </w:rPr>
              <w:t>投标总报价</w:t>
            </w:r>
          </w:p>
        </w:tc>
        <w:tc>
          <w:tcPr>
            <w:tcW w:w="6405" w:type="dxa"/>
            <w:vAlign w:val="center"/>
          </w:tcPr>
          <w:p w14:paraId="22C5C329" w14:textId="77777777" w:rsidR="009619C1" w:rsidRPr="006E46F1" w:rsidRDefault="003905E1">
            <w:pPr>
              <w:pStyle w:val="a6"/>
              <w:adjustRightInd w:val="0"/>
              <w:snapToGrid w:val="0"/>
              <w:spacing w:line="300" w:lineRule="auto"/>
              <w:rPr>
                <w:rFonts w:ascii="宋体" w:eastAsia="宋体" w:hAnsi="宋体" w:cs="宋体"/>
                <w:color w:val="000000" w:themeColor="text1"/>
                <w:sz w:val="24"/>
                <w:szCs w:val="24"/>
              </w:rPr>
            </w:pPr>
            <w:r w:rsidRPr="006E46F1">
              <w:rPr>
                <w:rFonts w:ascii="宋体" w:eastAsia="宋体" w:hAnsi="宋体" w:cs="宋体" w:hint="eastAsia"/>
                <w:color w:val="000000" w:themeColor="text1"/>
                <w:sz w:val="24"/>
                <w:szCs w:val="24"/>
              </w:rPr>
              <w:t>大写：</w:t>
            </w:r>
          </w:p>
          <w:p w14:paraId="17DCB2E5" w14:textId="77777777" w:rsidR="009619C1" w:rsidRPr="006E46F1" w:rsidRDefault="003905E1">
            <w:pPr>
              <w:pStyle w:val="afe"/>
              <w:spacing w:before="0" w:after="0" w:line="500" w:lineRule="exact"/>
              <w:ind w:firstLine="0"/>
              <w:rPr>
                <w:rFonts w:ascii="宋体" w:hAnsi="宋体"/>
                <w:color w:val="000000" w:themeColor="text1"/>
                <w:kern w:val="2"/>
                <w:szCs w:val="21"/>
              </w:rPr>
            </w:pPr>
            <w:r w:rsidRPr="006E46F1">
              <w:rPr>
                <w:rFonts w:ascii="宋体" w:hAnsi="宋体" w:cs="宋体" w:hint="eastAsia"/>
                <w:color w:val="000000" w:themeColor="text1"/>
              </w:rPr>
              <w:t xml:space="preserve">小写：                             </w:t>
            </w:r>
          </w:p>
        </w:tc>
      </w:tr>
      <w:tr w:rsidR="009619C1" w:rsidRPr="006E46F1" w14:paraId="21CF3C6E" w14:textId="77777777">
        <w:trPr>
          <w:cantSplit/>
          <w:trHeight w:val="1361"/>
          <w:jc w:val="center"/>
        </w:trPr>
        <w:tc>
          <w:tcPr>
            <w:tcW w:w="2481" w:type="dxa"/>
            <w:vAlign w:val="center"/>
          </w:tcPr>
          <w:p w14:paraId="7161D252" w14:textId="77777777" w:rsidR="009619C1" w:rsidRPr="006E46F1" w:rsidRDefault="003905E1">
            <w:pPr>
              <w:pStyle w:val="a6"/>
              <w:adjustRightInd w:val="0"/>
              <w:snapToGrid w:val="0"/>
              <w:spacing w:line="300" w:lineRule="auto"/>
              <w:jc w:val="center"/>
              <w:rPr>
                <w:rFonts w:ascii="宋体" w:eastAsia="宋体" w:hAnsi="宋体" w:cs="宋体"/>
                <w:color w:val="000000" w:themeColor="text1"/>
                <w:sz w:val="24"/>
                <w:szCs w:val="24"/>
              </w:rPr>
            </w:pPr>
            <w:r w:rsidRPr="006E46F1">
              <w:rPr>
                <w:rFonts w:ascii="宋体" w:eastAsia="宋体" w:hAnsi="宋体" w:cs="宋体" w:hint="eastAsia"/>
                <w:color w:val="000000" w:themeColor="text1"/>
                <w:sz w:val="24"/>
                <w:szCs w:val="24"/>
              </w:rPr>
              <w:t>核心产品制造商</w:t>
            </w:r>
          </w:p>
          <w:p w14:paraId="50CE99FC" w14:textId="77777777" w:rsidR="009619C1" w:rsidRPr="006E46F1" w:rsidRDefault="003905E1">
            <w:pPr>
              <w:pStyle w:val="a6"/>
              <w:adjustRightInd w:val="0"/>
              <w:snapToGrid w:val="0"/>
              <w:spacing w:line="300" w:lineRule="auto"/>
              <w:jc w:val="center"/>
              <w:rPr>
                <w:rFonts w:ascii="宋体" w:eastAsia="宋体" w:hAnsi="宋体" w:cs="宋体"/>
                <w:color w:val="000000" w:themeColor="text1"/>
                <w:sz w:val="24"/>
                <w:szCs w:val="24"/>
              </w:rPr>
            </w:pPr>
            <w:r w:rsidRPr="006E46F1">
              <w:rPr>
                <w:rFonts w:ascii="宋体" w:eastAsia="宋体" w:hAnsi="宋体" w:cs="宋体" w:hint="eastAsia"/>
                <w:color w:val="000000" w:themeColor="text1"/>
                <w:sz w:val="24"/>
                <w:szCs w:val="24"/>
              </w:rPr>
              <w:t>及产地</w:t>
            </w:r>
          </w:p>
        </w:tc>
        <w:tc>
          <w:tcPr>
            <w:tcW w:w="6405" w:type="dxa"/>
            <w:vAlign w:val="center"/>
          </w:tcPr>
          <w:p w14:paraId="20F63EAD" w14:textId="77777777" w:rsidR="009619C1" w:rsidRPr="006E46F1" w:rsidRDefault="009619C1">
            <w:pPr>
              <w:pStyle w:val="a6"/>
              <w:adjustRightInd w:val="0"/>
              <w:snapToGrid w:val="0"/>
              <w:spacing w:line="300" w:lineRule="auto"/>
              <w:ind w:firstLineChars="650" w:firstLine="1560"/>
              <w:rPr>
                <w:rFonts w:ascii="宋体" w:eastAsia="宋体" w:hAnsi="宋体" w:cs="宋体"/>
                <w:color w:val="000000" w:themeColor="text1"/>
                <w:sz w:val="24"/>
                <w:szCs w:val="24"/>
              </w:rPr>
            </w:pPr>
          </w:p>
        </w:tc>
      </w:tr>
    </w:tbl>
    <w:p w14:paraId="264E09AD" w14:textId="77777777" w:rsidR="009619C1" w:rsidRPr="006E46F1" w:rsidRDefault="009619C1">
      <w:pPr>
        <w:adjustRightInd w:val="0"/>
        <w:snapToGrid w:val="0"/>
        <w:jc w:val="right"/>
        <w:rPr>
          <w:rFonts w:ascii="宋体" w:hAnsi="宋体"/>
          <w:color w:val="000000" w:themeColor="text1"/>
          <w:sz w:val="24"/>
          <w:szCs w:val="24"/>
        </w:rPr>
      </w:pPr>
    </w:p>
    <w:p w14:paraId="1AD5F0CA" w14:textId="77777777" w:rsidR="009619C1" w:rsidRPr="006E46F1" w:rsidRDefault="003905E1">
      <w:pPr>
        <w:wordWrap w:val="0"/>
        <w:adjustRightInd w:val="0"/>
        <w:snapToGrid w:val="0"/>
        <w:jc w:val="right"/>
        <w:rPr>
          <w:rFonts w:ascii="宋体" w:hAnsi="宋体"/>
          <w:color w:val="000000" w:themeColor="text1"/>
          <w:sz w:val="24"/>
          <w:szCs w:val="24"/>
        </w:rPr>
      </w:pPr>
      <w:r w:rsidRPr="006E46F1">
        <w:rPr>
          <w:rFonts w:ascii="宋体" w:hAnsi="宋体" w:hint="eastAsia"/>
          <w:color w:val="000000" w:themeColor="text1"/>
          <w:sz w:val="24"/>
          <w:szCs w:val="24"/>
        </w:rPr>
        <w:t xml:space="preserve">法定代表人（授权代表）签字： </w:t>
      </w:r>
      <w:r w:rsidRPr="006E46F1">
        <w:rPr>
          <w:rFonts w:ascii="宋体" w:hAnsi="宋体"/>
          <w:color w:val="000000" w:themeColor="text1"/>
          <w:sz w:val="24"/>
          <w:szCs w:val="24"/>
        </w:rPr>
        <w:t xml:space="preserve">               </w:t>
      </w:r>
    </w:p>
    <w:p w14:paraId="1C833F0A" w14:textId="77777777" w:rsidR="009619C1" w:rsidRPr="006E46F1" w:rsidRDefault="003905E1">
      <w:pPr>
        <w:adjustRightInd w:val="0"/>
        <w:snapToGrid w:val="0"/>
        <w:rPr>
          <w:rFonts w:ascii="宋体" w:hAnsi="宋体"/>
          <w:color w:val="000000" w:themeColor="text1"/>
          <w:sz w:val="24"/>
          <w:szCs w:val="24"/>
        </w:rPr>
      </w:pPr>
      <w:r w:rsidRPr="006E46F1">
        <w:rPr>
          <w:rFonts w:ascii="宋体" w:hAnsi="宋体" w:hint="eastAsia"/>
          <w:color w:val="000000" w:themeColor="text1"/>
          <w:sz w:val="24"/>
          <w:szCs w:val="24"/>
        </w:rPr>
        <w:t xml:space="preserve">                                                日期：  </w:t>
      </w:r>
      <w:r w:rsidRPr="006E46F1">
        <w:rPr>
          <w:rFonts w:ascii="宋体" w:hAnsi="宋体"/>
          <w:color w:val="000000" w:themeColor="text1"/>
          <w:sz w:val="24"/>
          <w:szCs w:val="24"/>
        </w:rPr>
        <w:t xml:space="preserve"> </w:t>
      </w:r>
      <w:r w:rsidRPr="006E46F1">
        <w:rPr>
          <w:rFonts w:ascii="宋体" w:hAnsi="宋体" w:hint="eastAsia"/>
          <w:color w:val="000000" w:themeColor="text1"/>
          <w:sz w:val="24"/>
          <w:szCs w:val="24"/>
        </w:rPr>
        <w:t xml:space="preserve"> 年  　月   　日</w:t>
      </w:r>
    </w:p>
    <w:p w14:paraId="72162B4F" w14:textId="77777777" w:rsidR="009619C1" w:rsidRPr="006E46F1" w:rsidRDefault="003905E1">
      <w:pPr>
        <w:adjustRightInd w:val="0"/>
        <w:snapToGrid w:val="0"/>
        <w:spacing w:line="44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szCs w:val="24"/>
        </w:rPr>
        <w:t>填写说明：开标一览表必须加盖投标单位公章，并单独装在小信封内于投标截止时间前与投标文件一起递交。</w:t>
      </w:r>
    </w:p>
    <w:p w14:paraId="57887D3E" w14:textId="77777777" w:rsidR="009619C1" w:rsidRPr="006E46F1" w:rsidRDefault="003905E1">
      <w:pPr>
        <w:spacing w:line="460" w:lineRule="exact"/>
        <w:jc w:val="center"/>
        <w:rPr>
          <w:rFonts w:ascii="宋体" w:hAnsi="宋体"/>
          <w:b/>
          <w:color w:val="000000" w:themeColor="text1"/>
          <w:sz w:val="32"/>
          <w:szCs w:val="32"/>
        </w:rPr>
      </w:pPr>
      <w:r w:rsidRPr="006E46F1">
        <w:rPr>
          <w:rFonts w:ascii="宋体" w:hAnsi="宋体"/>
          <w:b/>
          <w:color w:val="000000" w:themeColor="text1"/>
          <w:sz w:val="32"/>
          <w:szCs w:val="32"/>
        </w:rPr>
        <w:br w:type="page"/>
      </w:r>
      <w:r w:rsidRPr="006E46F1">
        <w:rPr>
          <w:rFonts w:ascii="宋体" w:hAnsi="宋体" w:hint="eastAsia"/>
          <w:b/>
          <w:color w:val="000000" w:themeColor="text1"/>
          <w:sz w:val="32"/>
          <w:szCs w:val="32"/>
        </w:rPr>
        <w:lastRenderedPageBreak/>
        <w:t>投 标 报 价 明 细 表 (格式）</w:t>
      </w:r>
    </w:p>
    <w:p w14:paraId="2A39A3FE" w14:textId="77777777" w:rsidR="009619C1" w:rsidRPr="006E46F1" w:rsidRDefault="003905E1">
      <w:pPr>
        <w:jc w:val="left"/>
        <w:rPr>
          <w:rFonts w:ascii="宋体" w:hAnsi="宋体" w:cs="宋体"/>
          <w:color w:val="000000" w:themeColor="text1"/>
          <w:sz w:val="24"/>
        </w:rPr>
      </w:pPr>
      <w:r w:rsidRPr="006E46F1">
        <w:rPr>
          <w:rFonts w:ascii="宋体" w:hAnsi="宋体" w:cs="宋体" w:hint="eastAsia"/>
          <w:color w:val="000000" w:themeColor="text1"/>
          <w:sz w:val="24"/>
        </w:rPr>
        <w:t>投标人全称（公章</w:t>
      </w:r>
      <w:r w:rsidRPr="006E46F1">
        <w:rPr>
          <w:rFonts w:ascii="宋体" w:hAnsi="宋体" w:cs="宋体"/>
          <w:color w:val="000000" w:themeColor="text1"/>
          <w:sz w:val="24"/>
        </w:rPr>
        <w:t>):</w:t>
      </w:r>
      <w:r w:rsidRPr="006E46F1">
        <w:rPr>
          <w:rFonts w:ascii="宋体" w:hAnsi="宋体" w:cs="宋体" w:hint="eastAsia"/>
          <w:color w:val="000000" w:themeColor="text1"/>
          <w:sz w:val="24"/>
        </w:rPr>
        <w:t xml:space="preserve">                       项目名称：</w:t>
      </w:r>
      <w:r w:rsidRPr="006E46F1">
        <w:rPr>
          <w:rFonts w:ascii="宋体" w:hAnsi="宋体" w:cs="宋体" w:hint="eastAsia"/>
          <w:color w:val="000000" w:themeColor="text1"/>
          <w:sz w:val="24"/>
          <w:u w:val="single"/>
        </w:rPr>
        <w:t xml:space="preserve">                </w:t>
      </w:r>
      <w:r w:rsidRPr="006E46F1">
        <w:rPr>
          <w:rFonts w:ascii="宋体" w:hAnsi="宋体" w:cs="宋体"/>
          <w:color w:val="000000" w:themeColor="text1"/>
          <w:sz w:val="24"/>
          <w:u w:val="single"/>
        </w:rPr>
        <w:t xml:space="preserve">      </w:t>
      </w:r>
      <w:r w:rsidRPr="006E46F1">
        <w:rPr>
          <w:rFonts w:ascii="宋体" w:hAnsi="宋体" w:cs="宋体" w:hint="eastAsia"/>
          <w:color w:val="000000" w:themeColor="text1"/>
          <w:sz w:val="24"/>
          <w:u w:val="single"/>
        </w:rPr>
        <w:t xml:space="preserve">  </w:t>
      </w:r>
      <w:r w:rsidRPr="006E46F1">
        <w:rPr>
          <w:rFonts w:ascii="宋体" w:hAnsi="宋体" w:cs="宋体" w:hint="eastAsia"/>
          <w:color w:val="000000" w:themeColor="text1"/>
          <w:sz w:val="24"/>
        </w:rPr>
        <w:t xml:space="preserve"> </w:t>
      </w:r>
    </w:p>
    <w:tbl>
      <w:tblPr>
        <w:tblW w:w="995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311"/>
        <w:gridCol w:w="1440"/>
        <w:gridCol w:w="1584"/>
        <w:gridCol w:w="1584"/>
        <w:gridCol w:w="864"/>
        <w:gridCol w:w="1042"/>
        <w:gridCol w:w="992"/>
        <w:gridCol w:w="1134"/>
      </w:tblGrid>
      <w:tr w:rsidR="006E46F1" w:rsidRPr="006E46F1" w14:paraId="5FE40FB3" w14:textId="77777777">
        <w:trPr>
          <w:cantSplit/>
          <w:trHeight w:val="592"/>
          <w:jc w:val="center"/>
        </w:trPr>
        <w:tc>
          <w:tcPr>
            <w:tcW w:w="1311" w:type="dxa"/>
            <w:tcBorders>
              <w:top w:val="single" w:sz="4" w:space="0" w:color="auto"/>
              <w:left w:val="single" w:sz="4" w:space="0" w:color="auto"/>
              <w:bottom w:val="single" w:sz="4" w:space="0" w:color="auto"/>
              <w:right w:val="single" w:sz="4" w:space="0" w:color="auto"/>
            </w:tcBorders>
            <w:vAlign w:val="center"/>
          </w:tcPr>
          <w:p w14:paraId="00551368"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货物名称</w:t>
            </w:r>
          </w:p>
        </w:tc>
        <w:tc>
          <w:tcPr>
            <w:tcW w:w="1440" w:type="dxa"/>
            <w:tcBorders>
              <w:top w:val="single" w:sz="4" w:space="0" w:color="auto"/>
              <w:left w:val="single" w:sz="4" w:space="0" w:color="auto"/>
              <w:bottom w:val="single" w:sz="4" w:space="0" w:color="auto"/>
              <w:right w:val="single" w:sz="4" w:space="0" w:color="auto"/>
            </w:tcBorders>
            <w:vAlign w:val="center"/>
          </w:tcPr>
          <w:p w14:paraId="5AD61EDF"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规格型号</w:t>
            </w:r>
          </w:p>
        </w:tc>
        <w:tc>
          <w:tcPr>
            <w:tcW w:w="1584" w:type="dxa"/>
            <w:tcBorders>
              <w:top w:val="single" w:sz="4" w:space="0" w:color="auto"/>
              <w:left w:val="single" w:sz="4" w:space="0" w:color="auto"/>
              <w:bottom w:val="single" w:sz="4" w:space="0" w:color="auto"/>
              <w:right w:val="single" w:sz="4" w:space="0" w:color="auto"/>
            </w:tcBorders>
          </w:tcPr>
          <w:p w14:paraId="636B43A7"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配置</w:t>
            </w:r>
            <w:r w:rsidRPr="006E46F1">
              <w:rPr>
                <w:rFonts w:ascii="宋体" w:hAnsi="宋体"/>
                <w:color w:val="000000" w:themeColor="text1"/>
                <w:sz w:val="24"/>
              </w:rPr>
              <w:t>参数</w:t>
            </w:r>
          </w:p>
        </w:tc>
        <w:tc>
          <w:tcPr>
            <w:tcW w:w="1584" w:type="dxa"/>
            <w:tcBorders>
              <w:top w:val="single" w:sz="4" w:space="0" w:color="auto"/>
              <w:left w:val="single" w:sz="4" w:space="0" w:color="auto"/>
              <w:bottom w:val="single" w:sz="4" w:space="0" w:color="auto"/>
              <w:right w:val="single" w:sz="4" w:space="0" w:color="auto"/>
            </w:tcBorders>
            <w:vAlign w:val="center"/>
          </w:tcPr>
          <w:p w14:paraId="250F4273"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生产厂家</w:t>
            </w:r>
          </w:p>
        </w:tc>
        <w:tc>
          <w:tcPr>
            <w:tcW w:w="864" w:type="dxa"/>
            <w:tcBorders>
              <w:top w:val="single" w:sz="4" w:space="0" w:color="auto"/>
              <w:left w:val="single" w:sz="4" w:space="0" w:color="auto"/>
              <w:bottom w:val="single" w:sz="4" w:space="0" w:color="auto"/>
              <w:right w:val="single" w:sz="4" w:space="0" w:color="auto"/>
            </w:tcBorders>
            <w:vAlign w:val="center"/>
          </w:tcPr>
          <w:p w14:paraId="5574F504"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数量</w:t>
            </w:r>
          </w:p>
        </w:tc>
        <w:tc>
          <w:tcPr>
            <w:tcW w:w="1042" w:type="dxa"/>
            <w:tcBorders>
              <w:top w:val="single" w:sz="4" w:space="0" w:color="auto"/>
              <w:left w:val="single" w:sz="4" w:space="0" w:color="auto"/>
              <w:bottom w:val="single" w:sz="4" w:space="0" w:color="auto"/>
              <w:right w:val="single" w:sz="4" w:space="0" w:color="auto"/>
            </w:tcBorders>
            <w:vAlign w:val="center"/>
          </w:tcPr>
          <w:p w14:paraId="02E87FFC"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单价</w:t>
            </w:r>
          </w:p>
        </w:tc>
        <w:tc>
          <w:tcPr>
            <w:tcW w:w="992" w:type="dxa"/>
            <w:tcBorders>
              <w:top w:val="single" w:sz="4" w:space="0" w:color="auto"/>
              <w:left w:val="single" w:sz="4" w:space="0" w:color="auto"/>
              <w:bottom w:val="single" w:sz="4" w:space="0" w:color="auto"/>
              <w:right w:val="single" w:sz="4" w:space="0" w:color="auto"/>
            </w:tcBorders>
            <w:vAlign w:val="center"/>
          </w:tcPr>
          <w:p w14:paraId="2C829EBF"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总价</w:t>
            </w:r>
          </w:p>
        </w:tc>
        <w:tc>
          <w:tcPr>
            <w:tcW w:w="1134" w:type="dxa"/>
            <w:tcBorders>
              <w:left w:val="single" w:sz="4" w:space="0" w:color="auto"/>
              <w:bottom w:val="single" w:sz="4" w:space="0" w:color="auto"/>
              <w:right w:val="single" w:sz="4" w:space="0" w:color="auto"/>
            </w:tcBorders>
            <w:vAlign w:val="center"/>
          </w:tcPr>
          <w:p w14:paraId="2A10C1B5"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备注</w:t>
            </w:r>
          </w:p>
        </w:tc>
      </w:tr>
      <w:tr w:rsidR="006E46F1" w:rsidRPr="006E46F1" w14:paraId="5415D865" w14:textId="77777777">
        <w:trPr>
          <w:cantSplit/>
          <w:trHeight w:val="570"/>
          <w:jc w:val="center"/>
        </w:trPr>
        <w:tc>
          <w:tcPr>
            <w:tcW w:w="1311" w:type="dxa"/>
            <w:tcBorders>
              <w:top w:val="single" w:sz="4" w:space="0" w:color="auto"/>
              <w:left w:val="single" w:sz="4" w:space="0" w:color="auto"/>
              <w:bottom w:val="single" w:sz="4" w:space="0" w:color="auto"/>
              <w:right w:val="single" w:sz="4" w:space="0" w:color="auto"/>
            </w:tcBorders>
            <w:vAlign w:val="center"/>
          </w:tcPr>
          <w:p w14:paraId="4B3B22CA"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6B27447"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772399E9"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2BD482D8"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12AC7469"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7CFA8EBF" w14:textId="77777777" w:rsidR="009619C1" w:rsidRPr="006E46F1" w:rsidRDefault="009619C1">
            <w:pPr>
              <w:jc w:val="cente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34334D7"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44EF4E6" w14:textId="77777777" w:rsidR="009619C1" w:rsidRPr="006E46F1" w:rsidRDefault="009619C1">
            <w:pPr>
              <w:rPr>
                <w:rFonts w:ascii="宋体" w:hAnsi="宋体"/>
                <w:color w:val="000000" w:themeColor="text1"/>
                <w:sz w:val="24"/>
              </w:rPr>
            </w:pPr>
          </w:p>
        </w:tc>
      </w:tr>
      <w:tr w:rsidR="006E46F1" w:rsidRPr="006E46F1" w14:paraId="6DC245FD" w14:textId="77777777">
        <w:trPr>
          <w:cantSplit/>
          <w:trHeight w:val="567"/>
          <w:jc w:val="center"/>
        </w:trPr>
        <w:tc>
          <w:tcPr>
            <w:tcW w:w="1311" w:type="dxa"/>
            <w:tcBorders>
              <w:top w:val="single" w:sz="4" w:space="0" w:color="auto"/>
              <w:left w:val="single" w:sz="4" w:space="0" w:color="auto"/>
              <w:bottom w:val="single" w:sz="4" w:space="0" w:color="auto"/>
              <w:right w:val="single" w:sz="4" w:space="0" w:color="auto"/>
            </w:tcBorders>
            <w:vAlign w:val="center"/>
          </w:tcPr>
          <w:p w14:paraId="651B8769"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C26B67C"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2433B01B"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6DF7B56D"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52F80A96"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10BAFD3A" w14:textId="77777777" w:rsidR="009619C1" w:rsidRPr="006E46F1" w:rsidRDefault="009619C1">
            <w:pP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09160A6"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35C48E" w14:textId="77777777" w:rsidR="009619C1" w:rsidRPr="006E46F1" w:rsidRDefault="009619C1">
            <w:pPr>
              <w:rPr>
                <w:rFonts w:ascii="宋体" w:hAnsi="宋体"/>
                <w:color w:val="000000" w:themeColor="text1"/>
                <w:sz w:val="24"/>
              </w:rPr>
            </w:pPr>
          </w:p>
        </w:tc>
      </w:tr>
      <w:tr w:rsidR="006E46F1" w:rsidRPr="006E46F1" w14:paraId="5050F8B4"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5103E2E9"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D24E2FB"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2B2484F6"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330D99AD"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2BCD4031"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7C245012" w14:textId="77777777" w:rsidR="009619C1" w:rsidRPr="006E46F1" w:rsidRDefault="009619C1">
            <w:pP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820AC31"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7A8BC6" w14:textId="77777777" w:rsidR="009619C1" w:rsidRPr="006E46F1" w:rsidRDefault="009619C1">
            <w:pPr>
              <w:rPr>
                <w:rFonts w:ascii="宋体" w:hAnsi="宋体"/>
                <w:color w:val="000000" w:themeColor="text1"/>
                <w:sz w:val="24"/>
              </w:rPr>
            </w:pPr>
          </w:p>
        </w:tc>
      </w:tr>
      <w:tr w:rsidR="006E46F1" w:rsidRPr="006E46F1" w14:paraId="187E0854"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4D62000F"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3A92427"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4ADCCACD"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135D0420"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7273F772"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65E8B69D" w14:textId="77777777" w:rsidR="009619C1" w:rsidRPr="006E46F1" w:rsidRDefault="009619C1">
            <w:pP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BB29BF3"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E1576DD" w14:textId="77777777" w:rsidR="009619C1" w:rsidRPr="006E46F1" w:rsidRDefault="009619C1">
            <w:pPr>
              <w:rPr>
                <w:rFonts w:ascii="宋体" w:hAnsi="宋体"/>
                <w:color w:val="000000" w:themeColor="text1"/>
                <w:sz w:val="24"/>
              </w:rPr>
            </w:pPr>
          </w:p>
        </w:tc>
      </w:tr>
      <w:tr w:rsidR="006E46F1" w:rsidRPr="006E46F1" w14:paraId="06AFD1F0"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361244B9"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75E34E9C"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2C4BBBF9"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7076F853"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1F218330"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63B285CD" w14:textId="77777777" w:rsidR="009619C1" w:rsidRPr="006E46F1" w:rsidRDefault="009619C1">
            <w:pP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2C4009C"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58332B" w14:textId="77777777" w:rsidR="009619C1" w:rsidRPr="006E46F1" w:rsidRDefault="009619C1">
            <w:pPr>
              <w:rPr>
                <w:rFonts w:ascii="宋体" w:hAnsi="宋体"/>
                <w:color w:val="000000" w:themeColor="text1"/>
                <w:sz w:val="24"/>
              </w:rPr>
            </w:pPr>
          </w:p>
        </w:tc>
      </w:tr>
      <w:tr w:rsidR="006E46F1" w:rsidRPr="006E46F1" w14:paraId="057D90F8"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2215AB72"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45F044A"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3C34567C"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3EE6B774"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34189FE7"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2FBB34B0" w14:textId="77777777" w:rsidR="009619C1" w:rsidRPr="006E46F1" w:rsidRDefault="009619C1">
            <w:pP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BE120A0"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6AD680D" w14:textId="77777777" w:rsidR="009619C1" w:rsidRPr="006E46F1" w:rsidRDefault="009619C1">
            <w:pPr>
              <w:rPr>
                <w:rFonts w:ascii="宋体" w:hAnsi="宋体"/>
                <w:color w:val="000000" w:themeColor="text1"/>
                <w:sz w:val="24"/>
              </w:rPr>
            </w:pPr>
          </w:p>
        </w:tc>
      </w:tr>
      <w:tr w:rsidR="006E46F1" w:rsidRPr="006E46F1" w14:paraId="119F082C"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3D2F3031"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658A72F"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221298AF"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3E78268D"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226BB2CF"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18B782E6" w14:textId="77777777" w:rsidR="009619C1" w:rsidRPr="006E46F1" w:rsidRDefault="009619C1">
            <w:pP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32560E9"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039CB1" w14:textId="77777777" w:rsidR="009619C1" w:rsidRPr="006E46F1" w:rsidRDefault="009619C1">
            <w:pPr>
              <w:rPr>
                <w:rFonts w:ascii="宋体" w:hAnsi="宋体"/>
                <w:color w:val="000000" w:themeColor="text1"/>
                <w:sz w:val="24"/>
              </w:rPr>
            </w:pPr>
          </w:p>
        </w:tc>
      </w:tr>
      <w:tr w:rsidR="006E46F1" w:rsidRPr="006E46F1" w14:paraId="7D48FBCB" w14:textId="77777777">
        <w:trPr>
          <w:cantSplit/>
          <w:trHeight w:val="572"/>
          <w:jc w:val="center"/>
        </w:trPr>
        <w:tc>
          <w:tcPr>
            <w:tcW w:w="1311" w:type="dxa"/>
            <w:tcBorders>
              <w:top w:val="single" w:sz="4" w:space="0" w:color="auto"/>
              <w:left w:val="single" w:sz="4" w:space="0" w:color="auto"/>
              <w:bottom w:val="single" w:sz="4" w:space="0" w:color="auto"/>
              <w:right w:val="single" w:sz="4" w:space="0" w:color="auto"/>
            </w:tcBorders>
            <w:vAlign w:val="center"/>
          </w:tcPr>
          <w:p w14:paraId="1D09399B" w14:textId="77777777" w:rsidR="009619C1" w:rsidRPr="006E46F1" w:rsidRDefault="009619C1">
            <w:pPr>
              <w:rPr>
                <w:rFonts w:ascii="宋体" w:hAnsi="宋体"/>
                <w:color w:val="000000" w:themeColor="text1"/>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05F3BCF0"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tcPr>
          <w:p w14:paraId="72A3FD8E" w14:textId="77777777" w:rsidR="009619C1" w:rsidRPr="006E46F1" w:rsidRDefault="009619C1">
            <w:pPr>
              <w:rPr>
                <w:rFonts w:ascii="宋体" w:hAnsi="宋体"/>
                <w:color w:val="000000" w:themeColor="text1"/>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18431D89" w14:textId="77777777" w:rsidR="009619C1" w:rsidRPr="006E46F1" w:rsidRDefault="009619C1">
            <w:pPr>
              <w:rPr>
                <w:rFonts w:ascii="宋体" w:hAnsi="宋体"/>
                <w:color w:val="000000" w:themeColor="text1"/>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61D0C871" w14:textId="77777777" w:rsidR="009619C1" w:rsidRPr="006E46F1" w:rsidRDefault="009619C1">
            <w:pPr>
              <w:rPr>
                <w:rFonts w:ascii="宋体" w:hAnsi="宋体"/>
                <w:color w:val="000000" w:themeColor="text1"/>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21A66F52" w14:textId="77777777" w:rsidR="009619C1" w:rsidRPr="006E46F1" w:rsidRDefault="009619C1">
            <w:pPr>
              <w:rPr>
                <w:rFonts w:ascii="宋体" w:hAnsi="宋体"/>
                <w:color w:val="000000" w:themeColor="text1"/>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9094F38" w14:textId="77777777" w:rsidR="009619C1" w:rsidRPr="006E46F1" w:rsidRDefault="009619C1">
            <w:pPr>
              <w:rPr>
                <w:rFonts w:ascii="宋体" w:hAnsi="宋体"/>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530D42F" w14:textId="77777777" w:rsidR="009619C1" w:rsidRPr="006E46F1" w:rsidRDefault="009619C1">
            <w:pPr>
              <w:rPr>
                <w:rFonts w:ascii="宋体" w:hAnsi="宋体"/>
                <w:color w:val="000000" w:themeColor="text1"/>
                <w:sz w:val="24"/>
              </w:rPr>
            </w:pPr>
          </w:p>
        </w:tc>
      </w:tr>
      <w:tr w:rsidR="009619C1" w:rsidRPr="006E46F1" w14:paraId="6E934B15" w14:textId="77777777">
        <w:trPr>
          <w:cantSplit/>
          <w:trHeight w:val="530"/>
          <w:jc w:val="center"/>
        </w:trPr>
        <w:tc>
          <w:tcPr>
            <w:tcW w:w="1311" w:type="dxa"/>
            <w:tcBorders>
              <w:top w:val="single" w:sz="4" w:space="0" w:color="auto"/>
              <w:left w:val="single" w:sz="4" w:space="0" w:color="auto"/>
              <w:bottom w:val="single" w:sz="4" w:space="0" w:color="auto"/>
              <w:right w:val="single" w:sz="4" w:space="0" w:color="auto"/>
            </w:tcBorders>
            <w:vAlign w:val="center"/>
          </w:tcPr>
          <w:p w14:paraId="73F08A16" w14:textId="77777777" w:rsidR="009619C1" w:rsidRPr="006E46F1" w:rsidRDefault="003905E1">
            <w:pPr>
              <w:jc w:val="center"/>
              <w:rPr>
                <w:rFonts w:ascii="宋体" w:hAnsi="宋体"/>
                <w:color w:val="000000" w:themeColor="text1"/>
                <w:sz w:val="24"/>
              </w:rPr>
            </w:pPr>
            <w:r w:rsidRPr="006E46F1">
              <w:rPr>
                <w:rFonts w:ascii="宋体" w:hAnsi="宋体" w:hint="eastAsia"/>
                <w:color w:val="000000" w:themeColor="text1"/>
                <w:sz w:val="24"/>
              </w:rPr>
              <w:t>合计</w:t>
            </w:r>
          </w:p>
        </w:tc>
        <w:tc>
          <w:tcPr>
            <w:tcW w:w="8640" w:type="dxa"/>
            <w:gridSpan w:val="7"/>
            <w:tcBorders>
              <w:top w:val="single" w:sz="4" w:space="0" w:color="auto"/>
              <w:left w:val="single" w:sz="4" w:space="0" w:color="auto"/>
              <w:bottom w:val="single" w:sz="4" w:space="0" w:color="auto"/>
              <w:right w:val="single" w:sz="4" w:space="0" w:color="auto"/>
            </w:tcBorders>
          </w:tcPr>
          <w:p w14:paraId="6DEE6B32" w14:textId="77777777" w:rsidR="009619C1" w:rsidRPr="006E46F1" w:rsidRDefault="003905E1">
            <w:pPr>
              <w:rPr>
                <w:rFonts w:ascii="宋体" w:hAnsi="宋体"/>
                <w:color w:val="000000" w:themeColor="text1"/>
                <w:sz w:val="24"/>
              </w:rPr>
            </w:pPr>
            <w:r w:rsidRPr="006E46F1">
              <w:rPr>
                <w:rFonts w:ascii="宋体" w:hAnsi="宋体" w:hint="eastAsia"/>
                <w:color w:val="000000" w:themeColor="text1"/>
                <w:sz w:val="24"/>
              </w:rPr>
              <w:t>大写</w:t>
            </w:r>
            <w:r w:rsidRPr="006E46F1">
              <w:rPr>
                <w:rFonts w:ascii="宋体" w:hAnsi="宋体"/>
                <w:color w:val="000000" w:themeColor="text1"/>
                <w:sz w:val="24"/>
              </w:rPr>
              <w:t>（</w:t>
            </w:r>
            <w:r w:rsidRPr="006E46F1">
              <w:rPr>
                <w:rFonts w:ascii="宋体" w:hAnsi="宋体" w:hint="eastAsia"/>
                <w:color w:val="000000" w:themeColor="text1"/>
                <w:sz w:val="24"/>
              </w:rPr>
              <w:t>小写</w:t>
            </w:r>
            <w:r w:rsidRPr="006E46F1">
              <w:rPr>
                <w:rFonts w:ascii="宋体" w:hAnsi="宋体"/>
                <w:color w:val="000000" w:themeColor="text1"/>
                <w:sz w:val="24"/>
              </w:rPr>
              <w:t>）</w:t>
            </w:r>
          </w:p>
        </w:tc>
      </w:tr>
    </w:tbl>
    <w:p w14:paraId="23B45074" w14:textId="77777777" w:rsidR="009619C1" w:rsidRPr="006E46F1" w:rsidRDefault="009619C1">
      <w:pPr>
        <w:shd w:val="clear" w:color="auto" w:fill="FFFFFF"/>
        <w:snapToGrid w:val="0"/>
        <w:spacing w:line="360" w:lineRule="auto"/>
        <w:ind w:firstLineChars="1550" w:firstLine="3720"/>
        <w:rPr>
          <w:rFonts w:ascii="宋体" w:hAnsi="宋体"/>
          <w:color w:val="000000" w:themeColor="text1"/>
          <w:sz w:val="24"/>
        </w:rPr>
      </w:pPr>
    </w:p>
    <w:p w14:paraId="577F344D" w14:textId="77777777" w:rsidR="009619C1" w:rsidRPr="006E46F1" w:rsidRDefault="003905E1">
      <w:pPr>
        <w:shd w:val="clear" w:color="auto" w:fill="FFFFFF"/>
        <w:snapToGrid w:val="0"/>
        <w:spacing w:line="360" w:lineRule="auto"/>
        <w:ind w:firstLineChars="1550" w:firstLine="3720"/>
        <w:rPr>
          <w:rFonts w:ascii="宋体" w:hAnsi="宋体"/>
          <w:color w:val="000000" w:themeColor="text1"/>
          <w:sz w:val="24"/>
        </w:rPr>
      </w:pPr>
      <w:r w:rsidRPr="006E46F1">
        <w:rPr>
          <w:rFonts w:ascii="宋体" w:hAnsi="宋体" w:hint="eastAsia"/>
          <w:color w:val="000000" w:themeColor="text1"/>
          <w:sz w:val="24"/>
        </w:rPr>
        <w:t>法定代表人（授权代表）签字：</w:t>
      </w:r>
      <w:r w:rsidRPr="006E46F1">
        <w:rPr>
          <w:rFonts w:ascii="宋体" w:hAnsi="宋体" w:hint="eastAsia"/>
          <w:color w:val="000000" w:themeColor="text1"/>
          <w:sz w:val="24"/>
          <w:u w:val="single"/>
        </w:rPr>
        <w:t xml:space="preserve">             </w:t>
      </w:r>
    </w:p>
    <w:p w14:paraId="460656B9" w14:textId="77777777" w:rsidR="009619C1" w:rsidRPr="006E46F1" w:rsidRDefault="009619C1">
      <w:pPr>
        <w:shd w:val="clear" w:color="auto" w:fill="FFFFFF"/>
        <w:snapToGrid w:val="0"/>
        <w:rPr>
          <w:rFonts w:ascii="宋体" w:hAnsi="宋体"/>
          <w:color w:val="000000" w:themeColor="text1"/>
          <w:sz w:val="24"/>
        </w:rPr>
      </w:pPr>
    </w:p>
    <w:p w14:paraId="7C39CE7F" w14:textId="77777777" w:rsidR="009619C1" w:rsidRPr="006E46F1" w:rsidRDefault="003905E1">
      <w:pPr>
        <w:shd w:val="clear" w:color="auto" w:fill="FFFFFF"/>
        <w:snapToGrid w:val="0"/>
        <w:spacing w:line="360" w:lineRule="exact"/>
        <w:rPr>
          <w:rFonts w:ascii="宋体" w:hAnsi="宋体"/>
          <w:color w:val="000000" w:themeColor="text1"/>
          <w:sz w:val="24"/>
        </w:rPr>
      </w:pPr>
      <w:r w:rsidRPr="006E46F1">
        <w:rPr>
          <w:rFonts w:ascii="宋体" w:hAnsi="宋体" w:hint="eastAsia"/>
          <w:color w:val="000000" w:themeColor="text1"/>
          <w:sz w:val="24"/>
        </w:rPr>
        <w:t>注：</w:t>
      </w:r>
    </w:p>
    <w:p w14:paraId="50B3CF6D" w14:textId="77777777" w:rsidR="009619C1" w:rsidRPr="006E46F1" w:rsidRDefault="003905E1">
      <w:pPr>
        <w:shd w:val="clear" w:color="auto" w:fill="FFFFFF"/>
        <w:snapToGrid w:val="0"/>
        <w:spacing w:line="360" w:lineRule="exact"/>
        <w:ind w:firstLine="480"/>
        <w:rPr>
          <w:rFonts w:ascii="宋体" w:hAnsi="宋体"/>
          <w:color w:val="000000" w:themeColor="text1"/>
          <w:sz w:val="24"/>
        </w:rPr>
      </w:pPr>
      <w:r w:rsidRPr="006E46F1">
        <w:rPr>
          <w:rFonts w:ascii="宋体" w:hAnsi="宋体" w:hint="eastAsia"/>
          <w:color w:val="000000" w:themeColor="text1"/>
          <w:sz w:val="24"/>
        </w:rPr>
        <w:t>1、单价和总价均应包括全部设备价、包装费、运输、安装、调试、培训、技术服务、必不可少的部件、标准备件、专用工具等费用，以及已支付或将支付的营业税和其它税费；</w:t>
      </w:r>
    </w:p>
    <w:p w14:paraId="1D297B04" w14:textId="77777777" w:rsidR="009619C1" w:rsidRPr="006E46F1" w:rsidRDefault="003905E1">
      <w:pPr>
        <w:shd w:val="clear" w:color="auto" w:fill="FFFFFF"/>
        <w:snapToGrid w:val="0"/>
        <w:spacing w:line="360" w:lineRule="exact"/>
        <w:ind w:firstLine="480"/>
        <w:rPr>
          <w:rFonts w:ascii="宋体" w:hAnsi="宋体"/>
          <w:color w:val="000000" w:themeColor="text1"/>
          <w:sz w:val="24"/>
        </w:rPr>
      </w:pPr>
      <w:r w:rsidRPr="006E46F1">
        <w:rPr>
          <w:rFonts w:ascii="宋体" w:hAnsi="宋体" w:hint="eastAsia"/>
          <w:color w:val="000000" w:themeColor="text1"/>
          <w:sz w:val="24"/>
        </w:rPr>
        <w:t>2、如果单价和总价不符时，以单价为准；</w:t>
      </w:r>
    </w:p>
    <w:p w14:paraId="5B6109F0" w14:textId="77777777" w:rsidR="009619C1" w:rsidRPr="006E46F1" w:rsidRDefault="003905E1">
      <w:pPr>
        <w:shd w:val="clear" w:color="auto" w:fill="FFFFFF"/>
        <w:snapToGrid w:val="0"/>
        <w:spacing w:line="360" w:lineRule="exact"/>
        <w:ind w:firstLine="480"/>
        <w:rPr>
          <w:rFonts w:ascii="宋体" w:hAnsi="宋体"/>
          <w:color w:val="000000" w:themeColor="text1"/>
          <w:sz w:val="24"/>
        </w:rPr>
      </w:pPr>
      <w:r w:rsidRPr="006E46F1">
        <w:rPr>
          <w:rFonts w:ascii="宋体" w:hAnsi="宋体" w:hint="eastAsia"/>
          <w:color w:val="000000" w:themeColor="text1"/>
          <w:sz w:val="24"/>
        </w:rPr>
        <w:t>3、请提供本采购文件要求设备详细的配置清单及分项报价，包括标准件及选购件；</w:t>
      </w:r>
    </w:p>
    <w:p w14:paraId="34C732F3" w14:textId="77777777" w:rsidR="009619C1" w:rsidRPr="006E46F1" w:rsidRDefault="003905E1">
      <w:pPr>
        <w:shd w:val="clear" w:color="auto" w:fill="FFFFFF"/>
        <w:snapToGrid w:val="0"/>
        <w:spacing w:line="360" w:lineRule="exact"/>
        <w:ind w:firstLine="480"/>
        <w:rPr>
          <w:rFonts w:ascii="宋体" w:hAnsi="宋体" w:cs="宋体"/>
          <w:color w:val="000000" w:themeColor="text1"/>
          <w:kern w:val="0"/>
          <w:sz w:val="24"/>
        </w:rPr>
      </w:pPr>
      <w:r w:rsidRPr="006E46F1">
        <w:rPr>
          <w:rFonts w:ascii="宋体" w:hAnsi="宋体" w:hint="eastAsia"/>
          <w:color w:val="000000" w:themeColor="text1"/>
          <w:sz w:val="24"/>
        </w:rPr>
        <w:t>4、定型产品须</w:t>
      </w:r>
      <w:r w:rsidRPr="006E46F1">
        <w:rPr>
          <w:rFonts w:ascii="宋体" w:hAnsi="宋体" w:cs="宋体" w:hint="eastAsia"/>
          <w:color w:val="000000" w:themeColor="text1"/>
          <w:kern w:val="0"/>
          <w:sz w:val="24"/>
        </w:rPr>
        <w:t>在表中标明所提供的设备品牌、规格型号及原产地；加工定制产品需在表中标明主要部件的名称、型号及原产地。</w:t>
      </w:r>
    </w:p>
    <w:p w14:paraId="58FA6A4B" w14:textId="77777777" w:rsidR="009619C1" w:rsidRPr="006E46F1" w:rsidRDefault="009619C1">
      <w:pPr>
        <w:jc w:val="center"/>
        <w:rPr>
          <w:rFonts w:ascii="宋体" w:hAnsi="宋体"/>
          <w:color w:val="000000" w:themeColor="text1"/>
          <w:sz w:val="24"/>
          <w:szCs w:val="24"/>
        </w:rPr>
      </w:pPr>
    </w:p>
    <w:p w14:paraId="19CCAD2B" w14:textId="77777777" w:rsidR="009619C1" w:rsidRPr="006E46F1" w:rsidRDefault="009619C1">
      <w:pPr>
        <w:widowControl/>
        <w:spacing w:line="360" w:lineRule="auto"/>
        <w:ind w:right="825" w:firstLineChars="550" w:firstLine="1988"/>
        <w:rPr>
          <w:rFonts w:ascii="黑体" w:eastAsia="黑体" w:hAnsi="黑体"/>
          <w:b/>
          <w:color w:val="000000" w:themeColor="text1"/>
          <w:sz w:val="36"/>
          <w:szCs w:val="36"/>
        </w:rPr>
      </w:pPr>
    </w:p>
    <w:p w14:paraId="5C1C1001" w14:textId="7C2EE053" w:rsidR="009619C1" w:rsidRPr="006E46F1" w:rsidRDefault="003905E1">
      <w:pPr>
        <w:spacing w:line="360" w:lineRule="auto"/>
        <w:jc w:val="center"/>
        <w:rPr>
          <w:rFonts w:ascii="宋体" w:hAnsi="宋体"/>
          <w:b/>
          <w:color w:val="000000" w:themeColor="text1"/>
          <w:sz w:val="32"/>
          <w:szCs w:val="32"/>
        </w:rPr>
      </w:pPr>
      <w:r w:rsidRPr="006E46F1">
        <w:rPr>
          <w:rFonts w:ascii="仿宋_GB2312" w:eastAsia="仿宋_GB2312"/>
          <w:color w:val="000000" w:themeColor="text1"/>
          <w:sz w:val="32"/>
          <w:szCs w:val="28"/>
        </w:rPr>
        <w:br w:type="page"/>
      </w:r>
      <w:bookmarkStart w:id="56" w:name="_Toc164497044"/>
      <w:bookmarkStart w:id="57" w:name="_Toc264974211"/>
      <w:bookmarkStart w:id="58" w:name="_Toc231787673"/>
      <w:bookmarkStart w:id="59" w:name="_Toc322444605"/>
      <w:bookmarkEnd w:id="56"/>
      <w:bookmarkEnd w:id="57"/>
      <w:bookmarkEnd w:id="58"/>
      <w:bookmarkEnd w:id="59"/>
      <w:r w:rsidR="00991A3B" w:rsidRPr="006E46F1">
        <w:rPr>
          <w:rFonts w:ascii="宋体" w:hAnsi="宋体" w:hint="eastAsia"/>
          <w:b/>
          <w:color w:val="000000" w:themeColor="text1"/>
          <w:sz w:val="32"/>
          <w:szCs w:val="28"/>
        </w:rPr>
        <w:lastRenderedPageBreak/>
        <w:t>七</w:t>
      </w:r>
      <w:r w:rsidRPr="006E46F1">
        <w:rPr>
          <w:rFonts w:ascii="宋体" w:hAnsi="宋体" w:hint="eastAsia"/>
          <w:b/>
          <w:color w:val="000000" w:themeColor="text1"/>
          <w:sz w:val="32"/>
          <w:szCs w:val="32"/>
        </w:rPr>
        <w:t>、技术参数响应及偏离表</w:t>
      </w:r>
    </w:p>
    <w:p w14:paraId="3B9ED7D8" w14:textId="77777777" w:rsidR="009619C1" w:rsidRPr="006E46F1" w:rsidRDefault="003905E1">
      <w:pPr>
        <w:spacing w:beforeLines="50" w:before="145" w:afterLines="100" w:after="290"/>
        <w:jc w:val="left"/>
        <w:rPr>
          <w:rFonts w:ascii="宋体" w:hAnsi="宋体"/>
          <w:color w:val="000000" w:themeColor="text1"/>
          <w:sz w:val="24"/>
        </w:rPr>
      </w:pPr>
      <w:r w:rsidRPr="006E46F1">
        <w:rPr>
          <w:rFonts w:ascii="宋体" w:hAnsi="宋体" w:cs="宋体" w:hint="eastAsia"/>
          <w:color w:val="000000" w:themeColor="text1"/>
          <w:sz w:val="24"/>
        </w:rPr>
        <w:t>投标人全称（公章</w:t>
      </w:r>
      <w:r w:rsidRPr="006E46F1">
        <w:rPr>
          <w:rFonts w:ascii="宋体" w:hAnsi="宋体" w:cs="宋体"/>
          <w:color w:val="000000" w:themeColor="text1"/>
          <w:sz w:val="24"/>
        </w:rPr>
        <w:t>):</w:t>
      </w:r>
      <w:r w:rsidRPr="006E46F1">
        <w:rPr>
          <w:rFonts w:ascii="宋体" w:hAnsi="宋体" w:cs="宋体" w:hint="eastAsia"/>
          <w:color w:val="000000" w:themeColor="text1"/>
          <w:sz w:val="24"/>
        </w:rPr>
        <w:t xml:space="preserve">                       项目名称：</w:t>
      </w:r>
      <w:r w:rsidRPr="006E46F1">
        <w:rPr>
          <w:rFonts w:ascii="宋体" w:hAnsi="宋体" w:cs="宋体" w:hint="eastAsia"/>
          <w:color w:val="000000" w:themeColor="text1"/>
          <w:sz w:val="24"/>
          <w:u w:val="single"/>
        </w:rPr>
        <w:t xml:space="preserve">                  </w:t>
      </w:r>
      <w:r w:rsidRPr="006E46F1">
        <w:rPr>
          <w:rFonts w:ascii="宋体" w:hAnsi="宋体" w:cs="宋体" w:hint="eastAsia"/>
          <w:color w:val="000000" w:themeColor="text1"/>
          <w:sz w:val="24"/>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4"/>
        <w:gridCol w:w="4086"/>
        <w:gridCol w:w="1618"/>
        <w:gridCol w:w="1308"/>
        <w:gridCol w:w="1173"/>
      </w:tblGrid>
      <w:tr w:rsidR="006E46F1" w:rsidRPr="006E46F1" w14:paraId="2CCB0CF3" w14:textId="77777777">
        <w:trPr>
          <w:cantSplit/>
          <w:trHeight w:val="942"/>
          <w:jc w:val="center"/>
        </w:trPr>
        <w:tc>
          <w:tcPr>
            <w:tcW w:w="984" w:type="dxa"/>
            <w:tcBorders>
              <w:top w:val="single" w:sz="4" w:space="0" w:color="auto"/>
              <w:left w:val="single" w:sz="4" w:space="0" w:color="auto"/>
              <w:bottom w:val="single" w:sz="4" w:space="0" w:color="auto"/>
              <w:right w:val="single" w:sz="4" w:space="0" w:color="auto"/>
            </w:tcBorders>
            <w:vAlign w:val="center"/>
          </w:tcPr>
          <w:p w14:paraId="57CB5F5F" w14:textId="77777777" w:rsidR="009619C1" w:rsidRPr="006E46F1" w:rsidRDefault="003905E1">
            <w:pPr>
              <w:adjustRightInd w:val="0"/>
              <w:snapToGrid w:val="0"/>
              <w:jc w:val="center"/>
              <w:rPr>
                <w:rFonts w:ascii="宋体" w:hAnsi="宋体"/>
                <w:color w:val="000000" w:themeColor="text1"/>
                <w:sz w:val="24"/>
              </w:rPr>
            </w:pPr>
            <w:r w:rsidRPr="006E46F1">
              <w:rPr>
                <w:rFonts w:ascii="宋体" w:hAnsi="宋体" w:hint="eastAsia"/>
                <w:color w:val="000000" w:themeColor="text1"/>
                <w:sz w:val="24"/>
              </w:rPr>
              <w:t>序号</w:t>
            </w:r>
          </w:p>
        </w:tc>
        <w:tc>
          <w:tcPr>
            <w:tcW w:w="4086" w:type="dxa"/>
            <w:tcBorders>
              <w:top w:val="single" w:sz="4" w:space="0" w:color="auto"/>
              <w:left w:val="single" w:sz="4" w:space="0" w:color="auto"/>
              <w:bottom w:val="single" w:sz="4" w:space="0" w:color="auto"/>
              <w:right w:val="single" w:sz="4" w:space="0" w:color="auto"/>
            </w:tcBorders>
            <w:vAlign w:val="center"/>
          </w:tcPr>
          <w:p w14:paraId="30169A8D" w14:textId="77777777" w:rsidR="009619C1" w:rsidRPr="006E46F1" w:rsidRDefault="003905E1">
            <w:pPr>
              <w:adjustRightInd w:val="0"/>
              <w:snapToGrid w:val="0"/>
              <w:jc w:val="center"/>
              <w:rPr>
                <w:rFonts w:ascii="宋体" w:hAnsi="宋体"/>
                <w:color w:val="000000" w:themeColor="text1"/>
                <w:sz w:val="24"/>
              </w:rPr>
            </w:pPr>
            <w:r w:rsidRPr="006E46F1">
              <w:rPr>
                <w:rFonts w:ascii="宋体" w:hAnsi="宋体" w:hint="eastAsia"/>
                <w:color w:val="000000" w:themeColor="text1"/>
                <w:sz w:val="24"/>
              </w:rPr>
              <w:t>采购文件要求</w:t>
            </w:r>
          </w:p>
        </w:tc>
        <w:tc>
          <w:tcPr>
            <w:tcW w:w="1618" w:type="dxa"/>
            <w:tcBorders>
              <w:top w:val="single" w:sz="4" w:space="0" w:color="auto"/>
              <w:left w:val="single" w:sz="4" w:space="0" w:color="auto"/>
              <w:bottom w:val="single" w:sz="4" w:space="0" w:color="auto"/>
              <w:right w:val="single" w:sz="4" w:space="0" w:color="auto"/>
            </w:tcBorders>
            <w:vAlign w:val="center"/>
          </w:tcPr>
          <w:p w14:paraId="6E33E14C" w14:textId="77777777" w:rsidR="009619C1" w:rsidRPr="006E46F1" w:rsidRDefault="003905E1">
            <w:pPr>
              <w:adjustRightInd w:val="0"/>
              <w:snapToGrid w:val="0"/>
              <w:jc w:val="center"/>
              <w:rPr>
                <w:rFonts w:ascii="宋体" w:hAnsi="宋体"/>
                <w:color w:val="000000" w:themeColor="text1"/>
                <w:sz w:val="24"/>
              </w:rPr>
            </w:pPr>
            <w:r w:rsidRPr="006E46F1">
              <w:rPr>
                <w:rFonts w:ascii="宋体" w:hAnsi="宋体" w:hint="eastAsia"/>
                <w:color w:val="000000" w:themeColor="text1"/>
                <w:sz w:val="24"/>
              </w:rPr>
              <w:t>供应商响应</w:t>
            </w:r>
          </w:p>
        </w:tc>
        <w:tc>
          <w:tcPr>
            <w:tcW w:w="1308" w:type="dxa"/>
            <w:tcBorders>
              <w:top w:val="single" w:sz="4" w:space="0" w:color="auto"/>
              <w:left w:val="single" w:sz="4" w:space="0" w:color="auto"/>
              <w:bottom w:val="single" w:sz="4" w:space="0" w:color="auto"/>
              <w:right w:val="single" w:sz="4" w:space="0" w:color="auto"/>
            </w:tcBorders>
            <w:vAlign w:val="center"/>
          </w:tcPr>
          <w:p w14:paraId="575704CA" w14:textId="77777777" w:rsidR="009619C1" w:rsidRPr="006E46F1" w:rsidRDefault="003905E1">
            <w:pPr>
              <w:adjustRightInd w:val="0"/>
              <w:snapToGrid w:val="0"/>
              <w:jc w:val="center"/>
              <w:rPr>
                <w:rFonts w:ascii="宋体" w:hAnsi="宋体"/>
                <w:color w:val="000000" w:themeColor="text1"/>
                <w:sz w:val="24"/>
              </w:rPr>
            </w:pPr>
            <w:r w:rsidRPr="006E46F1">
              <w:rPr>
                <w:rFonts w:ascii="宋体" w:hAnsi="宋体" w:hint="eastAsia"/>
                <w:color w:val="000000" w:themeColor="text1"/>
                <w:sz w:val="24"/>
              </w:rPr>
              <w:t>超出、符合或偏离</w:t>
            </w:r>
          </w:p>
        </w:tc>
        <w:tc>
          <w:tcPr>
            <w:tcW w:w="1173" w:type="dxa"/>
            <w:tcBorders>
              <w:top w:val="single" w:sz="4" w:space="0" w:color="auto"/>
              <w:left w:val="single" w:sz="4" w:space="0" w:color="auto"/>
              <w:bottom w:val="single" w:sz="4" w:space="0" w:color="auto"/>
              <w:right w:val="single" w:sz="4" w:space="0" w:color="auto"/>
            </w:tcBorders>
            <w:vAlign w:val="center"/>
          </w:tcPr>
          <w:p w14:paraId="405F8DAD" w14:textId="77777777" w:rsidR="009619C1" w:rsidRPr="006E46F1" w:rsidRDefault="003905E1">
            <w:pPr>
              <w:adjustRightInd w:val="0"/>
              <w:snapToGrid w:val="0"/>
              <w:jc w:val="center"/>
              <w:rPr>
                <w:rFonts w:ascii="宋体" w:hAnsi="宋体"/>
                <w:color w:val="000000" w:themeColor="text1"/>
                <w:sz w:val="24"/>
              </w:rPr>
            </w:pPr>
            <w:r w:rsidRPr="006E46F1">
              <w:rPr>
                <w:rFonts w:ascii="宋体" w:hAnsi="宋体" w:hint="eastAsia"/>
                <w:color w:val="000000" w:themeColor="text1"/>
                <w:sz w:val="24"/>
              </w:rPr>
              <w:t>原因</w:t>
            </w:r>
          </w:p>
        </w:tc>
      </w:tr>
      <w:tr w:rsidR="006E46F1" w:rsidRPr="006E46F1" w14:paraId="2B2DDBC6"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04BC9DB9"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52FB74B5" w14:textId="77777777" w:rsidR="009619C1" w:rsidRPr="006E46F1" w:rsidRDefault="009619C1">
            <w:pPr>
              <w:jc w:val="center"/>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13B92DEE"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4223C5B3"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71642D61" w14:textId="77777777" w:rsidR="009619C1" w:rsidRPr="006E46F1" w:rsidRDefault="009619C1">
            <w:pPr>
              <w:jc w:val="center"/>
              <w:rPr>
                <w:rFonts w:ascii="宋体" w:hAnsi="宋体"/>
                <w:color w:val="000000" w:themeColor="text1"/>
                <w:sz w:val="24"/>
              </w:rPr>
            </w:pPr>
          </w:p>
        </w:tc>
      </w:tr>
      <w:tr w:rsidR="006E46F1" w:rsidRPr="006E46F1" w14:paraId="10DB173E"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19550663"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6DE2B411" w14:textId="77777777" w:rsidR="009619C1" w:rsidRPr="006E46F1" w:rsidRDefault="009619C1">
            <w:pPr>
              <w:jc w:val="center"/>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2D22E18B"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2E336498"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04A6DF8F" w14:textId="77777777" w:rsidR="009619C1" w:rsidRPr="006E46F1" w:rsidRDefault="009619C1">
            <w:pPr>
              <w:jc w:val="center"/>
              <w:rPr>
                <w:rFonts w:ascii="宋体" w:hAnsi="宋体"/>
                <w:color w:val="000000" w:themeColor="text1"/>
                <w:sz w:val="24"/>
              </w:rPr>
            </w:pPr>
          </w:p>
        </w:tc>
      </w:tr>
      <w:tr w:rsidR="006E46F1" w:rsidRPr="006E46F1" w14:paraId="092F0BDC"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0175208"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59B2D2B3" w14:textId="77777777" w:rsidR="009619C1" w:rsidRPr="006E46F1" w:rsidRDefault="009619C1">
            <w:pPr>
              <w:jc w:val="left"/>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3C49F60B"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7C70D5BD"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0FC4BA62" w14:textId="77777777" w:rsidR="009619C1" w:rsidRPr="006E46F1" w:rsidRDefault="009619C1">
            <w:pPr>
              <w:jc w:val="center"/>
              <w:rPr>
                <w:rFonts w:ascii="宋体" w:hAnsi="宋体"/>
                <w:color w:val="000000" w:themeColor="text1"/>
                <w:sz w:val="24"/>
              </w:rPr>
            </w:pPr>
          </w:p>
        </w:tc>
      </w:tr>
      <w:tr w:rsidR="006E46F1" w:rsidRPr="006E46F1" w14:paraId="27DDB66F"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6CE6AA9F"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682C7C56" w14:textId="77777777" w:rsidR="009619C1" w:rsidRPr="006E46F1" w:rsidRDefault="009619C1">
            <w:pPr>
              <w:jc w:val="left"/>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0DAAE2B6"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6FC81012"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691D65F7" w14:textId="77777777" w:rsidR="009619C1" w:rsidRPr="006E46F1" w:rsidRDefault="009619C1">
            <w:pPr>
              <w:jc w:val="center"/>
              <w:rPr>
                <w:rFonts w:ascii="宋体" w:hAnsi="宋体"/>
                <w:color w:val="000000" w:themeColor="text1"/>
                <w:sz w:val="24"/>
              </w:rPr>
            </w:pPr>
          </w:p>
        </w:tc>
      </w:tr>
      <w:tr w:rsidR="006E46F1" w:rsidRPr="006E46F1" w14:paraId="489236E1"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7FAC83E8"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184D5558" w14:textId="77777777" w:rsidR="009619C1" w:rsidRPr="006E46F1" w:rsidRDefault="009619C1">
            <w:pPr>
              <w:jc w:val="left"/>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69CFC065"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6214E211"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56319E49" w14:textId="77777777" w:rsidR="009619C1" w:rsidRPr="006E46F1" w:rsidRDefault="009619C1">
            <w:pPr>
              <w:jc w:val="center"/>
              <w:rPr>
                <w:rFonts w:ascii="宋体" w:hAnsi="宋体"/>
                <w:color w:val="000000" w:themeColor="text1"/>
                <w:sz w:val="24"/>
              </w:rPr>
            </w:pPr>
          </w:p>
        </w:tc>
      </w:tr>
      <w:tr w:rsidR="006E46F1" w:rsidRPr="006E46F1" w14:paraId="4D3DCEAB"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2C501FD8"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18E26D99" w14:textId="77777777" w:rsidR="009619C1" w:rsidRPr="006E46F1" w:rsidRDefault="009619C1">
            <w:pPr>
              <w:jc w:val="left"/>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41934F0A"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4B4BFEE9"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3D7F070A" w14:textId="77777777" w:rsidR="009619C1" w:rsidRPr="006E46F1" w:rsidRDefault="009619C1">
            <w:pPr>
              <w:jc w:val="center"/>
              <w:rPr>
                <w:rFonts w:ascii="宋体" w:hAnsi="宋体"/>
                <w:color w:val="000000" w:themeColor="text1"/>
                <w:sz w:val="24"/>
              </w:rPr>
            </w:pPr>
          </w:p>
        </w:tc>
      </w:tr>
      <w:tr w:rsidR="006E46F1" w:rsidRPr="006E46F1" w14:paraId="36C73B1E"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572E4D43"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2656E6B2" w14:textId="77777777" w:rsidR="009619C1" w:rsidRPr="006E46F1" w:rsidRDefault="009619C1">
            <w:pPr>
              <w:jc w:val="left"/>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6EDD0EF5"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3193B41B"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0A714741" w14:textId="77777777" w:rsidR="009619C1" w:rsidRPr="006E46F1" w:rsidRDefault="009619C1">
            <w:pPr>
              <w:jc w:val="center"/>
              <w:rPr>
                <w:rFonts w:ascii="宋体" w:hAnsi="宋体"/>
                <w:color w:val="000000" w:themeColor="text1"/>
                <w:sz w:val="24"/>
              </w:rPr>
            </w:pPr>
          </w:p>
        </w:tc>
      </w:tr>
      <w:tr w:rsidR="006E46F1" w:rsidRPr="006E46F1" w14:paraId="3205943A"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1433B1B6"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1E35555B" w14:textId="77777777" w:rsidR="009619C1" w:rsidRPr="006E46F1" w:rsidRDefault="009619C1">
            <w:pPr>
              <w:jc w:val="left"/>
              <w:rPr>
                <w:rFonts w:ascii="宋体" w:hAnsi="宋体"/>
                <w:color w:val="000000" w:themeColor="text1"/>
                <w:sz w:val="24"/>
              </w:rPr>
            </w:pPr>
          </w:p>
        </w:tc>
        <w:tc>
          <w:tcPr>
            <w:tcW w:w="1618" w:type="dxa"/>
            <w:tcBorders>
              <w:top w:val="single" w:sz="4" w:space="0" w:color="auto"/>
              <w:left w:val="single" w:sz="4" w:space="0" w:color="auto"/>
              <w:bottom w:val="single" w:sz="4" w:space="0" w:color="auto"/>
              <w:right w:val="single" w:sz="4" w:space="0" w:color="auto"/>
            </w:tcBorders>
          </w:tcPr>
          <w:p w14:paraId="7F184D69"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625EAEAD"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656014A9" w14:textId="77777777" w:rsidR="009619C1" w:rsidRPr="006E46F1" w:rsidRDefault="009619C1">
            <w:pPr>
              <w:jc w:val="center"/>
              <w:rPr>
                <w:rFonts w:ascii="宋体" w:hAnsi="宋体"/>
                <w:color w:val="000000" w:themeColor="text1"/>
                <w:sz w:val="24"/>
              </w:rPr>
            </w:pPr>
          </w:p>
        </w:tc>
      </w:tr>
      <w:tr w:rsidR="006E46F1" w:rsidRPr="006E46F1" w14:paraId="13A8C921"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1B144013"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72EAEBEC" w14:textId="77777777" w:rsidR="009619C1" w:rsidRPr="006E46F1" w:rsidRDefault="009619C1">
            <w:pPr>
              <w:jc w:val="left"/>
              <w:rPr>
                <w:rFonts w:ascii="宋体" w:hAnsi="宋体"/>
                <w:color w:val="000000" w:themeColor="text1"/>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3969A077" w14:textId="77777777" w:rsidR="009619C1" w:rsidRPr="006E46F1" w:rsidRDefault="009619C1">
            <w:pPr>
              <w:jc w:val="center"/>
              <w:rPr>
                <w:rFonts w:ascii="宋体" w:hAnsi="宋体"/>
                <w:color w:val="000000" w:themeColor="text1"/>
                <w:sz w:val="24"/>
              </w:rPr>
            </w:pPr>
          </w:p>
        </w:tc>
        <w:tc>
          <w:tcPr>
            <w:tcW w:w="1308" w:type="dxa"/>
            <w:tcBorders>
              <w:top w:val="single" w:sz="4" w:space="0" w:color="auto"/>
              <w:left w:val="single" w:sz="4" w:space="0" w:color="auto"/>
              <w:bottom w:val="single" w:sz="4" w:space="0" w:color="auto"/>
              <w:right w:val="single" w:sz="4" w:space="0" w:color="auto"/>
            </w:tcBorders>
          </w:tcPr>
          <w:p w14:paraId="243DC615"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70E4C6BA" w14:textId="77777777" w:rsidR="009619C1" w:rsidRPr="006E46F1" w:rsidRDefault="009619C1">
            <w:pPr>
              <w:jc w:val="center"/>
              <w:rPr>
                <w:rFonts w:ascii="宋体" w:hAnsi="宋体"/>
                <w:color w:val="000000" w:themeColor="text1"/>
                <w:sz w:val="24"/>
              </w:rPr>
            </w:pPr>
          </w:p>
        </w:tc>
      </w:tr>
      <w:tr w:rsidR="009619C1" w:rsidRPr="006E46F1" w14:paraId="67BDB9E9"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D38BEB2" w14:textId="77777777" w:rsidR="009619C1" w:rsidRPr="006E46F1" w:rsidRDefault="009619C1">
            <w:pPr>
              <w:jc w:val="center"/>
              <w:rPr>
                <w:rFonts w:ascii="宋体" w:hAnsi="宋体"/>
                <w:color w:val="000000" w:themeColor="text1"/>
                <w:sz w:val="24"/>
              </w:rPr>
            </w:pPr>
          </w:p>
        </w:tc>
        <w:tc>
          <w:tcPr>
            <w:tcW w:w="4086" w:type="dxa"/>
            <w:tcBorders>
              <w:top w:val="single" w:sz="4" w:space="0" w:color="auto"/>
              <w:left w:val="single" w:sz="4" w:space="0" w:color="auto"/>
              <w:bottom w:val="single" w:sz="4" w:space="0" w:color="auto"/>
              <w:right w:val="single" w:sz="4" w:space="0" w:color="auto"/>
            </w:tcBorders>
          </w:tcPr>
          <w:p w14:paraId="14F885FD" w14:textId="77777777" w:rsidR="009619C1" w:rsidRPr="006E46F1" w:rsidRDefault="009619C1">
            <w:pPr>
              <w:jc w:val="left"/>
              <w:rPr>
                <w:rFonts w:ascii="宋体" w:hAnsi="宋体"/>
                <w:color w:val="000000" w:themeColor="text1"/>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1D38EDCA" w14:textId="77777777" w:rsidR="009619C1" w:rsidRPr="006E46F1" w:rsidRDefault="009619C1">
            <w:pPr>
              <w:jc w:val="left"/>
              <w:rPr>
                <w:rFonts w:ascii="宋体" w:hAnsi="宋体"/>
                <w:color w:val="000000" w:themeColor="text1"/>
                <w:sz w:val="24"/>
                <w:szCs w:val="24"/>
                <w:shd w:val="clear" w:color="auto" w:fill="FFFFFF"/>
              </w:rPr>
            </w:pPr>
          </w:p>
        </w:tc>
        <w:tc>
          <w:tcPr>
            <w:tcW w:w="1308" w:type="dxa"/>
            <w:tcBorders>
              <w:top w:val="single" w:sz="4" w:space="0" w:color="auto"/>
              <w:left w:val="single" w:sz="4" w:space="0" w:color="auto"/>
              <w:bottom w:val="single" w:sz="4" w:space="0" w:color="auto"/>
              <w:right w:val="single" w:sz="4" w:space="0" w:color="auto"/>
            </w:tcBorders>
          </w:tcPr>
          <w:p w14:paraId="2C071EAC" w14:textId="77777777" w:rsidR="009619C1" w:rsidRPr="006E46F1" w:rsidRDefault="009619C1">
            <w:pPr>
              <w:jc w:val="center"/>
              <w:rPr>
                <w:rFonts w:ascii="宋体" w:hAnsi="宋体"/>
                <w:color w:val="000000" w:themeColor="text1"/>
                <w:sz w:val="24"/>
              </w:rPr>
            </w:pPr>
          </w:p>
        </w:tc>
        <w:tc>
          <w:tcPr>
            <w:tcW w:w="1173" w:type="dxa"/>
            <w:tcBorders>
              <w:top w:val="single" w:sz="4" w:space="0" w:color="auto"/>
              <w:left w:val="single" w:sz="4" w:space="0" w:color="auto"/>
              <w:bottom w:val="single" w:sz="4" w:space="0" w:color="auto"/>
              <w:right w:val="single" w:sz="4" w:space="0" w:color="auto"/>
            </w:tcBorders>
          </w:tcPr>
          <w:p w14:paraId="2830807B" w14:textId="77777777" w:rsidR="009619C1" w:rsidRPr="006E46F1" w:rsidRDefault="009619C1">
            <w:pPr>
              <w:jc w:val="center"/>
              <w:rPr>
                <w:rFonts w:ascii="宋体" w:hAnsi="宋体"/>
                <w:color w:val="000000" w:themeColor="text1"/>
                <w:sz w:val="24"/>
              </w:rPr>
            </w:pPr>
          </w:p>
        </w:tc>
      </w:tr>
    </w:tbl>
    <w:p w14:paraId="74920791" w14:textId="77777777" w:rsidR="009619C1" w:rsidRPr="006E46F1" w:rsidRDefault="009619C1">
      <w:pPr>
        <w:shd w:val="clear" w:color="auto" w:fill="FFFFFF"/>
        <w:snapToGrid w:val="0"/>
        <w:rPr>
          <w:rFonts w:ascii="宋体" w:hAnsi="宋体"/>
          <w:color w:val="000000" w:themeColor="text1"/>
          <w:sz w:val="24"/>
        </w:rPr>
      </w:pPr>
    </w:p>
    <w:p w14:paraId="21394368" w14:textId="77777777" w:rsidR="009619C1" w:rsidRPr="006E46F1" w:rsidRDefault="003905E1">
      <w:pPr>
        <w:shd w:val="clear" w:color="auto" w:fill="FFFFFF"/>
        <w:snapToGrid w:val="0"/>
        <w:ind w:firstLineChars="1250" w:firstLine="3000"/>
        <w:rPr>
          <w:rFonts w:ascii="宋体" w:hAnsi="宋体"/>
          <w:color w:val="000000" w:themeColor="text1"/>
          <w:sz w:val="24"/>
        </w:rPr>
      </w:pPr>
      <w:r w:rsidRPr="006E46F1">
        <w:rPr>
          <w:rFonts w:ascii="宋体" w:hAnsi="宋体" w:hint="eastAsia"/>
          <w:color w:val="000000" w:themeColor="text1"/>
          <w:sz w:val="24"/>
        </w:rPr>
        <w:t>法定代表人（授权代表）签字：</w:t>
      </w:r>
      <w:r w:rsidRPr="006E46F1">
        <w:rPr>
          <w:rFonts w:ascii="宋体" w:hAnsi="宋体" w:hint="eastAsia"/>
          <w:color w:val="000000" w:themeColor="text1"/>
          <w:sz w:val="24"/>
          <w:u w:val="single"/>
        </w:rPr>
        <w:t xml:space="preserve">     </w:t>
      </w:r>
      <w:r w:rsidRPr="006E46F1">
        <w:rPr>
          <w:rFonts w:ascii="宋体" w:hAnsi="宋体"/>
          <w:color w:val="000000" w:themeColor="text1"/>
          <w:sz w:val="24"/>
          <w:u w:val="single"/>
        </w:rPr>
        <w:t xml:space="preserve">   </w:t>
      </w:r>
      <w:r w:rsidRPr="006E46F1">
        <w:rPr>
          <w:rFonts w:ascii="宋体" w:hAnsi="宋体" w:hint="eastAsia"/>
          <w:color w:val="000000" w:themeColor="text1"/>
          <w:sz w:val="24"/>
          <w:u w:val="single"/>
        </w:rPr>
        <w:t xml:space="preserve">        </w:t>
      </w:r>
    </w:p>
    <w:p w14:paraId="2CDBBED4" w14:textId="77777777" w:rsidR="009619C1" w:rsidRPr="006E46F1" w:rsidRDefault="009619C1">
      <w:pPr>
        <w:shd w:val="clear" w:color="auto" w:fill="FFFFFF"/>
        <w:snapToGrid w:val="0"/>
        <w:rPr>
          <w:rFonts w:ascii="宋体" w:hAnsi="宋体"/>
          <w:color w:val="000000" w:themeColor="text1"/>
          <w:sz w:val="24"/>
        </w:rPr>
      </w:pPr>
    </w:p>
    <w:p w14:paraId="0534A0E3" w14:textId="77777777" w:rsidR="009619C1" w:rsidRPr="006E46F1" w:rsidRDefault="003905E1">
      <w:pPr>
        <w:shd w:val="clear" w:color="auto" w:fill="FFFFFF"/>
        <w:snapToGrid w:val="0"/>
        <w:spacing w:line="360" w:lineRule="exact"/>
        <w:rPr>
          <w:rFonts w:ascii="宋体" w:hAnsi="宋体"/>
          <w:color w:val="000000" w:themeColor="text1"/>
          <w:sz w:val="24"/>
        </w:rPr>
      </w:pPr>
      <w:r w:rsidRPr="006E46F1">
        <w:rPr>
          <w:rFonts w:ascii="宋体" w:hAnsi="宋体" w:hint="eastAsia"/>
          <w:color w:val="000000" w:themeColor="text1"/>
          <w:sz w:val="24"/>
        </w:rPr>
        <w:t>注：按照技术参数要求详细填列。</w:t>
      </w:r>
    </w:p>
    <w:p w14:paraId="4F0CDE16" w14:textId="73AA9374" w:rsidR="009619C1" w:rsidRPr="006E46F1" w:rsidRDefault="003905E1">
      <w:pPr>
        <w:spacing w:beforeLines="50" w:before="145" w:afterLines="50" w:after="145"/>
        <w:jc w:val="center"/>
        <w:rPr>
          <w:rFonts w:ascii="宋体" w:hAnsi="宋体" w:cs="宋体"/>
          <w:b/>
          <w:color w:val="000000" w:themeColor="text1"/>
          <w:sz w:val="32"/>
          <w:szCs w:val="32"/>
        </w:rPr>
      </w:pPr>
      <w:r w:rsidRPr="006E46F1">
        <w:rPr>
          <w:rFonts w:ascii="黑体" w:eastAsia="黑体" w:hAnsi="Arial"/>
          <w:b/>
          <w:color w:val="000000" w:themeColor="text1"/>
          <w:sz w:val="36"/>
        </w:rPr>
        <w:br w:type="page"/>
      </w:r>
      <w:bookmarkStart w:id="60" w:name="_Hlt26955054"/>
      <w:bookmarkEnd w:id="60"/>
      <w:r w:rsidR="00991A3B" w:rsidRPr="006E46F1">
        <w:rPr>
          <w:rFonts w:ascii="宋体" w:hAnsi="宋体" w:hint="eastAsia"/>
          <w:b/>
          <w:color w:val="000000" w:themeColor="text1"/>
          <w:sz w:val="32"/>
          <w:szCs w:val="32"/>
        </w:rPr>
        <w:lastRenderedPageBreak/>
        <w:t>八</w:t>
      </w:r>
      <w:r w:rsidRPr="006E46F1">
        <w:rPr>
          <w:rFonts w:ascii="宋体" w:hAnsi="宋体" w:hint="eastAsia"/>
          <w:b/>
          <w:color w:val="000000" w:themeColor="text1"/>
          <w:sz w:val="32"/>
          <w:szCs w:val="32"/>
        </w:rPr>
        <w:t>、</w:t>
      </w:r>
      <w:bookmarkStart w:id="61" w:name="_格式2__法定代表人授权书"/>
      <w:bookmarkStart w:id="62" w:name="_Toc460901585"/>
      <w:bookmarkStart w:id="63" w:name="_Toc513029276"/>
      <w:bookmarkStart w:id="64" w:name="_Toc22356580"/>
      <w:bookmarkStart w:id="65" w:name="_Toc23828478"/>
      <w:bookmarkStart w:id="66" w:name="_Toc26554095"/>
      <w:bookmarkStart w:id="67" w:name="_Toc49090577"/>
      <w:bookmarkStart w:id="68" w:name="_Toc120614283"/>
      <w:bookmarkEnd w:id="61"/>
      <w:r w:rsidRPr="006E46F1">
        <w:rPr>
          <w:rFonts w:ascii="宋体" w:hAnsi="宋体" w:cs="宋体" w:hint="eastAsia"/>
          <w:b/>
          <w:color w:val="000000" w:themeColor="text1"/>
          <w:sz w:val="32"/>
          <w:szCs w:val="32"/>
        </w:rPr>
        <w:t>商务条款响应及偏离表</w:t>
      </w:r>
    </w:p>
    <w:p w14:paraId="3BB0BF9E" w14:textId="77777777" w:rsidR="009619C1" w:rsidRPr="006E46F1" w:rsidRDefault="003905E1">
      <w:pPr>
        <w:jc w:val="left"/>
        <w:rPr>
          <w:rFonts w:ascii="宋体" w:hAnsi="宋体" w:cs="宋体"/>
          <w:color w:val="000000" w:themeColor="text1"/>
          <w:sz w:val="24"/>
        </w:rPr>
      </w:pPr>
      <w:r w:rsidRPr="006E46F1">
        <w:rPr>
          <w:rFonts w:ascii="宋体" w:hAnsi="宋体" w:cs="宋体" w:hint="eastAsia"/>
          <w:color w:val="000000" w:themeColor="text1"/>
          <w:sz w:val="24"/>
        </w:rPr>
        <w:t>投标人全称（公章</w:t>
      </w:r>
      <w:r w:rsidRPr="006E46F1">
        <w:rPr>
          <w:rFonts w:ascii="宋体" w:hAnsi="宋体" w:cs="宋体"/>
          <w:color w:val="000000" w:themeColor="text1"/>
          <w:sz w:val="24"/>
        </w:rPr>
        <w:t>):</w:t>
      </w:r>
      <w:r w:rsidRPr="006E46F1">
        <w:rPr>
          <w:rFonts w:ascii="宋体" w:hAnsi="宋体" w:cs="宋体" w:hint="eastAsia"/>
          <w:color w:val="000000" w:themeColor="text1"/>
          <w:sz w:val="24"/>
        </w:rPr>
        <w:t xml:space="preserve">                       项目名称：</w:t>
      </w:r>
      <w:r w:rsidRPr="006E46F1">
        <w:rPr>
          <w:rFonts w:ascii="宋体" w:hAnsi="宋体" w:cs="宋体" w:hint="eastAsia"/>
          <w:color w:val="000000" w:themeColor="text1"/>
          <w:sz w:val="24"/>
          <w:u w:val="single"/>
        </w:rPr>
        <w:t xml:space="preserve">                  </w:t>
      </w:r>
      <w:r w:rsidRPr="006E46F1">
        <w:rPr>
          <w:rFonts w:ascii="宋体" w:hAnsi="宋体" w:cs="宋体" w:hint="eastAsia"/>
          <w:color w:val="000000" w:themeColor="text1"/>
          <w:sz w:val="2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6"/>
        <w:gridCol w:w="2976"/>
        <w:gridCol w:w="1985"/>
        <w:gridCol w:w="1843"/>
        <w:gridCol w:w="1687"/>
      </w:tblGrid>
      <w:tr w:rsidR="006E46F1" w:rsidRPr="006E46F1" w14:paraId="6926BDDF" w14:textId="77777777">
        <w:trPr>
          <w:trHeight w:val="812"/>
          <w:jc w:val="center"/>
        </w:trPr>
        <w:tc>
          <w:tcPr>
            <w:tcW w:w="876" w:type="dxa"/>
            <w:vAlign w:val="center"/>
          </w:tcPr>
          <w:p w14:paraId="06B3F122"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序号</w:t>
            </w:r>
          </w:p>
        </w:tc>
        <w:tc>
          <w:tcPr>
            <w:tcW w:w="2976" w:type="dxa"/>
            <w:vAlign w:val="center"/>
          </w:tcPr>
          <w:p w14:paraId="40366BEF"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项目</w:t>
            </w:r>
          </w:p>
        </w:tc>
        <w:tc>
          <w:tcPr>
            <w:tcW w:w="1985" w:type="dxa"/>
            <w:vAlign w:val="center"/>
          </w:tcPr>
          <w:p w14:paraId="02D78DB7"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采购文件要求</w:t>
            </w:r>
          </w:p>
        </w:tc>
        <w:tc>
          <w:tcPr>
            <w:tcW w:w="1843" w:type="dxa"/>
            <w:vAlign w:val="center"/>
          </w:tcPr>
          <w:p w14:paraId="22644973"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投标供应商的承诺或说明</w:t>
            </w:r>
          </w:p>
        </w:tc>
        <w:tc>
          <w:tcPr>
            <w:tcW w:w="1687" w:type="dxa"/>
            <w:vAlign w:val="center"/>
          </w:tcPr>
          <w:p w14:paraId="7C627B72"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偏离情况</w:t>
            </w:r>
          </w:p>
        </w:tc>
      </w:tr>
      <w:tr w:rsidR="006E46F1" w:rsidRPr="006E46F1" w14:paraId="018D50C2" w14:textId="77777777">
        <w:trPr>
          <w:trHeight w:val="680"/>
          <w:jc w:val="center"/>
        </w:trPr>
        <w:tc>
          <w:tcPr>
            <w:tcW w:w="876" w:type="dxa"/>
            <w:vAlign w:val="center"/>
          </w:tcPr>
          <w:p w14:paraId="0E4EFECA"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1</w:t>
            </w:r>
          </w:p>
        </w:tc>
        <w:tc>
          <w:tcPr>
            <w:tcW w:w="2976" w:type="dxa"/>
            <w:vAlign w:val="center"/>
          </w:tcPr>
          <w:p w14:paraId="079138A5"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质保期</w:t>
            </w:r>
          </w:p>
        </w:tc>
        <w:tc>
          <w:tcPr>
            <w:tcW w:w="1985" w:type="dxa"/>
            <w:vAlign w:val="center"/>
          </w:tcPr>
          <w:p w14:paraId="6936BA53" w14:textId="77777777" w:rsidR="009619C1" w:rsidRPr="006E46F1" w:rsidRDefault="009619C1">
            <w:pPr>
              <w:pStyle w:val="Default0"/>
              <w:snapToGrid w:val="0"/>
              <w:jc w:val="center"/>
              <w:rPr>
                <w:rFonts w:hAnsi="宋体"/>
                <w:color w:val="000000" w:themeColor="text1"/>
              </w:rPr>
            </w:pPr>
          </w:p>
        </w:tc>
        <w:tc>
          <w:tcPr>
            <w:tcW w:w="1843" w:type="dxa"/>
            <w:vAlign w:val="center"/>
          </w:tcPr>
          <w:p w14:paraId="7396FEAE" w14:textId="77777777" w:rsidR="009619C1" w:rsidRPr="006E46F1" w:rsidRDefault="009619C1">
            <w:pPr>
              <w:pStyle w:val="Default0"/>
              <w:snapToGrid w:val="0"/>
              <w:jc w:val="center"/>
              <w:rPr>
                <w:rFonts w:hAnsi="宋体"/>
                <w:color w:val="000000" w:themeColor="text1"/>
              </w:rPr>
            </w:pPr>
          </w:p>
        </w:tc>
        <w:tc>
          <w:tcPr>
            <w:tcW w:w="1687" w:type="dxa"/>
            <w:vAlign w:val="center"/>
          </w:tcPr>
          <w:p w14:paraId="02B55512" w14:textId="77777777" w:rsidR="009619C1" w:rsidRPr="006E46F1" w:rsidRDefault="009619C1">
            <w:pPr>
              <w:pStyle w:val="Default0"/>
              <w:snapToGrid w:val="0"/>
              <w:jc w:val="center"/>
              <w:rPr>
                <w:rFonts w:hAnsi="宋体"/>
                <w:color w:val="000000" w:themeColor="text1"/>
              </w:rPr>
            </w:pPr>
          </w:p>
        </w:tc>
      </w:tr>
      <w:tr w:rsidR="006E46F1" w:rsidRPr="006E46F1" w14:paraId="38AAD352" w14:textId="77777777">
        <w:trPr>
          <w:trHeight w:val="680"/>
          <w:jc w:val="center"/>
        </w:trPr>
        <w:tc>
          <w:tcPr>
            <w:tcW w:w="876" w:type="dxa"/>
            <w:vAlign w:val="center"/>
          </w:tcPr>
          <w:p w14:paraId="255FE551"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2</w:t>
            </w:r>
          </w:p>
        </w:tc>
        <w:tc>
          <w:tcPr>
            <w:tcW w:w="2976" w:type="dxa"/>
            <w:vAlign w:val="center"/>
          </w:tcPr>
          <w:p w14:paraId="6AED1FCC"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售后技术服务要求</w:t>
            </w:r>
          </w:p>
        </w:tc>
        <w:tc>
          <w:tcPr>
            <w:tcW w:w="1985" w:type="dxa"/>
            <w:vAlign w:val="center"/>
          </w:tcPr>
          <w:p w14:paraId="25E9B7D4" w14:textId="77777777" w:rsidR="009619C1" w:rsidRPr="006E46F1" w:rsidRDefault="009619C1">
            <w:pPr>
              <w:pStyle w:val="Default0"/>
              <w:snapToGrid w:val="0"/>
              <w:jc w:val="center"/>
              <w:rPr>
                <w:rFonts w:hAnsi="宋体"/>
                <w:color w:val="000000" w:themeColor="text1"/>
              </w:rPr>
            </w:pPr>
          </w:p>
        </w:tc>
        <w:tc>
          <w:tcPr>
            <w:tcW w:w="1843" w:type="dxa"/>
            <w:vAlign w:val="center"/>
          </w:tcPr>
          <w:p w14:paraId="123E12AA" w14:textId="77777777" w:rsidR="009619C1" w:rsidRPr="006E46F1" w:rsidRDefault="009619C1">
            <w:pPr>
              <w:pStyle w:val="Default0"/>
              <w:snapToGrid w:val="0"/>
              <w:jc w:val="center"/>
              <w:rPr>
                <w:rFonts w:hAnsi="宋体"/>
                <w:color w:val="000000" w:themeColor="text1"/>
              </w:rPr>
            </w:pPr>
          </w:p>
        </w:tc>
        <w:tc>
          <w:tcPr>
            <w:tcW w:w="1687" w:type="dxa"/>
            <w:vAlign w:val="center"/>
          </w:tcPr>
          <w:p w14:paraId="725EC4A5" w14:textId="77777777" w:rsidR="009619C1" w:rsidRPr="006E46F1" w:rsidRDefault="009619C1">
            <w:pPr>
              <w:pStyle w:val="Default0"/>
              <w:snapToGrid w:val="0"/>
              <w:jc w:val="center"/>
              <w:rPr>
                <w:rFonts w:hAnsi="宋体"/>
                <w:color w:val="000000" w:themeColor="text1"/>
              </w:rPr>
            </w:pPr>
          </w:p>
        </w:tc>
      </w:tr>
      <w:tr w:rsidR="006E46F1" w:rsidRPr="006E46F1" w14:paraId="749CE577" w14:textId="77777777">
        <w:trPr>
          <w:trHeight w:val="680"/>
          <w:jc w:val="center"/>
        </w:trPr>
        <w:tc>
          <w:tcPr>
            <w:tcW w:w="876" w:type="dxa"/>
            <w:vAlign w:val="center"/>
          </w:tcPr>
          <w:p w14:paraId="0C79C17E"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3</w:t>
            </w:r>
          </w:p>
        </w:tc>
        <w:tc>
          <w:tcPr>
            <w:tcW w:w="2976" w:type="dxa"/>
            <w:vAlign w:val="center"/>
          </w:tcPr>
          <w:p w14:paraId="3600A3F0"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供货期</w:t>
            </w:r>
          </w:p>
        </w:tc>
        <w:tc>
          <w:tcPr>
            <w:tcW w:w="1985" w:type="dxa"/>
            <w:vAlign w:val="center"/>
          </w:tcPr>
          <w:p w14:paraId="519E0B9F" w14:textId="77777777" w:rsidR="009619C1" w:rsidRPr="006E46F1" w:rsidRDefault="009619C1">
            <w:pPr>
              <w:pStyle w:val="Default0"/>
              <w:snapToGrid w:val="0"/>
              <w:jc w:val="center"/>
              <w:rPr>
                <w:rFonts w:hAnsi="宋体"/>
                <w:color w:val="000000" w:themeColor="text1"/>
              </w:rPr>
            </w:pPr>
          </w:p>
        </w:tc>
        <w:tc>
          <w:tcPr>
            <w:tcW w:w="1843" w:type="dxa"/>
            <w:vAlign w:val="center"/>
          </w:tcPr>
          <w:p w14:paraId="3730C002" w14:textId="77777777" w:rsidR="009619C1" w:rsidRPr="006E46F1" w:rsidRDefault="009619C1">
            <w:pPr>
              <w:pStyle w:val="Default0"/>
              <w:snapToGrid w:val="0"/>
              <w:jc w:val="center"/>
              <w:rPr>
                <w:rFonts w:hAnsi="宋体"/>
                <w:color w:val="000000" w:themeColor="text1"/>
              </w:rPr>
            </w:pPr>
          </w:p>
        </w:tc>
        <w:tc>
          <w:tcPr>
            <w:tcW w:w="1687" w:type="dxa"/>
            <w:vAlign w:val="center"/>
          </w:tcPr>
          <w:p w14:paraId="6442E01F" w14:textId="77777777" w:rsidR="009619C1" w:rsidRPr="006E46F1" w:rsidRDefault="009619C1">
            <w:pPr>
              <w:pStyle w:val="Default0"/>
              <w:snapToGrid w:val="0"/>
              <w:jc w:val="center"/>
              <w:rPr>
                <w:rFonts w:hAnsi="宋体"/>
                <w:color w:val="000000" w:themeColor="text1"/>
              </w:rPr>
            </w:pPr>
          </w:p>
        </w:tc>
      </w:tr>
      <w:tr w:rsidR="006E46F1" w:rsidRPr="006E46F1" w14:paraId="09709649" w14:textId="77777777">
        <w:trPr>
          <w:trHeight w:val="680"/>
          <w:jc w:val="center"/>
        </w:trPr>
        <w:tc>
          <w:tcPr>
            <w:tcW w:w="876" w:type="dxa"/>
            <w:vAlign w:val="center"/>
          </w:tcPr>
          <w:p w14:paraId="421C0F20"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4</w:t>
            </w:r>
          </w:p>
        </w:tc>
        <w:tc>
          <w:tcPr>
            <w:tcW w:w="2976" w:type="dxa"/>
            <w:vAlign w:val="center"/>
          </w:tcPr>
          <w:p w14:paraId="497D1312"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交货方式</w:t>
            </w:r>
          </w:p>
        </w:tc>
        <w:tc>
          <w:tcPr>
            <w:tcW w:w="1985" w:type="dxa"/>
            <w:vAlign w:val="center"/>
          </w:tcPr>
          <w:p w14:paraId="5E516836" w14:textId="77777777" w:rsidR="009619C1" w:rsidRPr="006E46F1" w:rsidRDefault="009619C1">
            <w:pPr>
              <w:pStyle w:val="Default0"/>
              <w:snapToGrid w:val="0"/>
              <w:jc w:val="center"/>
              <w:rPr>
                <w:rFonts w:hAnsi="宋体"/>
                <w:color w:val="000000" w:themeColor="text1"/>
              </w:rPr>
            </w:pPr>
          </w:p>
        </w:tc>
        <w:tc>
          <w:tcPr>
            <w:tcW w:w="1843" w:type="dxa"/>
            <w:vAlign w:val="center"/>
          </w:tcPr>
          <w:p w14:paraId="7417D52D" w14:textId="77777777" w:rsidR="009619C1" w:rsidRPr="006E46F1" w:rsidRDefault="009619C1">
            <w:pPr>
              <w:pStyle w:val="Default0"/>
              <w:snapToGrid w:val="0"/>
              <w:jc w:val="center"/>
              <w:rPr>
                <w:rFonts w:hAnsi="宋体"/>
                <w:color w:val="000000" w:themeColor="text1"/>
              </w:rPr>
            </w:pPr>
          </w:p>
        </w:tc>
        <w:tc>
          <w:tcPr>
            <w:tcW w:w="1687" w:type="dxa"/>
            <w:vAlign w:val="center"/>
          </w:tcPr>
          <w:p w14:paraId="515A1F53" w14:textId="77777777" w:rsidR="009619C1" w:rsidRPr="006E46F1" w:rsidRDefault="009619C1">
            <w:pPr>
              <w:pStyle w:val="Default0"/>
              <w:snapToGrid w:val="0"/>
              <w:jc w:val="center"/>
              <w:rPr>
                <w:rFonts w:hAnsi="宋体"/>
                <w:color w:val="000000" w:themeColor="text1"/>
              </w:rPr>
            </w:pPr>
          </w:p>
        </w:tc>
      </w:tr>
      <w:tr w:rsidR="006E46F1" w:rsidRPr="006E46F1" w14:paraId="50624034" w14:textId="77777777">
        <w:trPr>
          <w:trHeight w:val="680"/>
          <w:jc w:val="center"/>
        </w:trPr>
        <w:tc>
          <w:tcPr>
            <w:tcW w:w="876" w:type="dxa"/>
            <w:vAlign w:val="center"/>
          </w:tcPr>
          <w:p w14:paraId="3F422DE9"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5</w:t>
            </w:r>
          </w:p>
        </w:tc>
        <w:tc>
          <w:tcPr>
            <w:tcW w:w="2976" w:type="dxa"/>
            <w:vAlign w:val="center"/>
          </w:tcPr>
          <w:p w14:paraId="68E810BE"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付款方式</w:t>
            </w:r>
          </w:p>
        </w:tc>
        <w:tc>
          <w:tcPr>
            <w:tcW w:w="1985" w:type="dxa"/>
            <w:vAlign w:val="center"/>
          </w:tcPr>
          <w:p w14:paraId="29D745B5" w14:textId="77777777" w:rsidR="009619C1" w:rsidRPr="006E46F1" w:rsidRDefault="009619C1">
            <w:pPr>
              <w:pStyle w:val="Default0"/>
              <w:snapToGrid w:val="0"/>
              <w:jc w:val="center"/>
              <w:rPr>
                <w:rFonts w:hAnsi="宋体"/>
                <w:color w:val="000000" w:themeColor="text1"/>
              </w:rPr>
            </w:pPr>
          </w:p>
        </w:tc>
        <w:tc>
          <w:tcPr>
            <w:tcW w:w="1843" w:type="dxa"/>
            <w:vAlign w:val="center"/>
          </w:tcPr>
          <w:p w14:paraId="4299EDD2" w14:textId="77777777" w:rsidR="009619C1" w:rsidRPr="006E46F1" w:rsidRDefault="009619C1">
            <w:pPr>
              <w:pStyle w:val="Default0"/>
              <w:snapToGrid w:val="0"/>
              <w:jc w:val="center"/>
              <w:rPr>
                <w:rFonts w:hAnsi="宋体"/>
                <w:color w:val="000000" w:themeColor="text1"/>
              </w:rPr>
            </w:pPr>
          </w:p>
        </w:tc>
        <w:tc>
          <w:tcPr>
            <w:tcW w:w="1687" w:type="dxa"/>
            <w:vAlign w:val="center"/>
          </w:tcPr>
          <w:p w14:paraId="26456C8E" w14:textId="77777777" w:rsidR="009619C1" w:rsidRPr="006E46F1" w:rsidRDefault="009619C1">
            <w:pPr>
              <w:pStyle w:val="Default0"/>
              <w:snapToGrid w:val="0"/>
              <w:jc w:val="center"/>
              <w:rPr>
                <w:rFonts w:hAnsi="宋体"/>
                <w:color w:val="000000" w:themeColor="text1"/>
              </w:rPr>
            </w:pPr>
          </w:p>
        </w:tc>
      </w:tr>
      <w:tr w:rsidR="006E46F1" w:rsidRPr="006E46F1" w14:paraId="555AFBA7" w14:textId="77777777">
        <w:trPr>
          <w:trHeight w:val="680"/>
          <w:jc w:val="center"/>
        </w:trPr>
        <w:tc>
          <w:tcPr>
            <w:tcW w:w="876" w:type="dxa"/>
            <w:vAlign w:val="center"/>
          </w:tcPr>
          <w:p w14:paraId="6445E2B4"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6</w:t>
            </w:r>
          </w:p>
        </w:tc>
        <w:tc>
          <w:tcPr>
            <w:tcW w:w="2976" w:type="dxa"/>
            <w:vAlign w:val="center"/>
          </w:tcPr>
          <w:p w14:paraId="68170F18"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投标货币</w:t>
            </w:r>
          </w:p>
        </w:tc>
        <w:tc>
          <w:tcPr>
            <w:tcW w:w="1985" w:type="dxa"/>
            <w:vAlign w:val="center"/>
          </w:tcPr>
          <w:p w14:paraId="57AB07A6" w14:textId="77777777" w:rsidR="009619C1" w:rsidRPr="006E46F1" w:rsidRDefault="009619C1">
            <w:pPr>
              <w:pStyle w:val="Default0"/>
              <w:snapToGrid w:val="0"/>
              <w:jc w:val="center"/>
              <w:rPr>
                <w:rFonts w:hAnsi="宋体"/>
                <w:color w:val="000000" w:themeColor="text1"/>
              </w:rPr>
            </w:pPr>
          </w:p>
        </w:tc>
        <w:tc>
          <w:tcPr>
            <w:tcW w:w="1843" w:type="dxa"/>
            <w:vAlign w:val="center"/>
          </w:tcPr>
          <w:p w14:paraId="575155C7" w14:textId="77777777" w:rsidR="009619C1" w:rsidRPr="006E46F1" w:rsidRDefault="009619C1">
            <w:pPr>
              <w:pStyle w:val="Default0"/>
              <w:snapToGrid w:val="0"/>
              <w:jc w:val="center"/>
              <w:rPr>
                <w:rFonts w:hAnsi="宋体"/>
                <w:color w:val="000000" w:themeColor="text1"/>
              </w:rPr>
            </w:pPr>
          </w:p>
        </w:tc>
        <w:tc>
          <w:tcPr>
            <w:tcW w:w="1687" w:type="dxa"/>
            <w:vAlign w:val="center"/>
          </w:tcPr>
          <w:p w14:paraId="66549167" w14:textId="77777777" w:rsidR="009619C1" w:rsidRPr="006E46F1" w:rsidRDefault="009619C1">
            <w:pPr>
              <w:pStyle w:val="Default0"/>
              <w:snapToGrid w:val="0"/>
              <w:jc w:val="center"/>
              <w:rPr>
                <w:rFonts w:hAnsi="宋体"/>
                <w:color w:val="000000" w:themeColor="text1"/>
              </w:rPr>
            </w:pPr>
          </w:p>
        </w:tc>
      </w:tr>
      <w:tr w:rsidR="006E46F1" w:rsidRPr="006E46F1" w14:paraId="0FEABFD1" w14:textId="77777777">
        <w:trPr>
          <w:trHeight w:val="680"/>
          <w:jc w:val="center"/>
        </w:trPr>
        <w:tc>
          <w:tcPr>
            <w:tcW w:w="876" w:type="dxa"/>
            <w:vAlign w:val="center"/>
          </w:tcPr>
          <w:p w14:paraId="1E750A57"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7</w:t>
            </w:r>
          </w:p>
        </w:tc>
        <w:tc>
          <w:tcPr>
            <w:tcW w:w="2976" w:type="dxa"/>
            <w:vAlign w:val="center"/>
          </w:tcPr>
          <w:p w14:paraId="0B1A68D3"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备品备件及耗材等要求</w:t>
            </w:r>
          </w:p>
        </w:tc>
        <w:tc>
          <w:tcPr>
            <w:tcW w:w="1985" w:type="dxa"/>
            <w:vAlign w:val="center"/>
          </w:tcPr>
          <w:p w14:paraId="0F34297E" w14:textId="77777777" w:rsidR="009619C1" w:rsidRPr="006E46F1" w:rsidRDefault="009619C1">
            <w:pPr>
              <w:pStyle w:val="Default0"/>
              <w:snapToGrid w:val="0"/>
              <w:jc w:val="center"/>
              <w:rPr>
                <w:rFonts w:hAnsi="宋体"/>
                <w:color w:val="000000" w:themeColor="text1"/>
              </w:rPr>
            </w:pPr>
          </w:p>
        </w:tc>
        <w:tc>
          <w:tcPr>
            <w:tcW w:w="1843" w:type="dxa"/>
            <w:vAlign w:val="center"/>
          </w:tcPr>
          <w:p w14:paraId="5F287B26" w14:textId="77777777" w:rsidR="009619C1" w:rsidRPr="006E46F1" w:rsidRDefault="009619C1">
            <w:pPr>
              <w:pStyle w:val="Default0"/>
              <w:snapToGrid w:val="0"/>
              <w:jc w:val="center"/>
              <w:rPr>
                <w:rFonts w:hAnsi="宋体"/>
                <w:color w:val="000000" w:themeColor="text1"/>
              </w:rPr>
            </w:pPr>
          </w:p>
        </w:tc>
        <w:tc>
          <w:tcPr>
            <w:tcW w:w="1687" w:type="dxa"/>
            <w:vAlign w:val="center"/>
          </w:tcPr>
          <w:p w14:paraId="2F09395F" w14:textId="77777777" w:rsidR="009619C1" w:rsidRPr="006E46F1" w:rsidRDefault="009619C1">
            <w:pPr>
              <w:pStyle w:val="Default0"/>
              <w:snapToGrid w:val="0"/>
              <w:jc w:val="center"/>
              <w:rPr>
                <w:rFonts w:hAnsi="宋体"/>
                <w:color w:val="000000" w:themeColor="text1"/>
              </w:rPr>
            </w:pPr>
          </w:p>
        </w:tc>
      </w:tr>
      <w:tr w:rsidR="006E46F1" w:rsidRPr="006E46F1" w14:paraId="52434C1E" w14:textId="77777777">
        <w:trPr>
          <w:trHeight w:val="680"/>
          <w:jc w:val="center"/>
        </w:trPr>
        <w:tc>
          <w:tcPr>
            <w:tcW w:w="876" w:type="dxa"/>
            <w:vAlign w:val="center"/>
          </w:tcPr>
          <w:p w14:paraId="3BCD6149"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8</w:t>
            </w:r>
          </w:p>
        </w:tc>
        <w:tc>
          <w:tcPr>
            <w:tcW w:w="2976" w:type="dxa"/>
            <w:vAlign w:val="center"/>
          </w:tcPr>
          <w:p w14:paraId="5119F560"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培训方式</w:t>
            </w:r>
          </w:p>
        </w:tc>
        <w:tc>
          <w:tcPr>
            <w:tcW w:w="1985" w:type="dxa"/>
            <w:vAlign w:val="center"/>
          </w:tcPr>
          <w:p w14:paraId="6BE74521" w14:textId="77777777" w:rsidR="009619C1" w:rsidRPr="006E46F1" w:rsidRDefault="009619C1">
            <w:pPr>
              <w:pStyle w:val="Default0"/>
              <w:snapToGrid w:val="0"/>
              <w:jc w:val="center"/>
              <w:rPr>
                <w:rFonts w:hAnsi="宋体"/>
                <w:color w:val="000000" w:themeColor="text1"/>
              </w:rPr>
            </w:pPr>
          </w:p>
        </w:tc>
        <w:tc>
          <w:tcPr>
            <w:tcW w:w="1843" w:type="dxa"/>
            <w:vAlign w:val="center"/>
          </w:tcPr>
          <w:p w14:paraId="2253FA5A" w14:textId="77777777" w:rsidR="009619C1" w:rsidRPr="006E46F1" w:rsidRDefault="009619C1">
            <w:pPr>
              <w:pStyle w:val="Default0"/>
              <w:snapToGrid w:val="0"/>
              <w:jc w:val="center"/>
              <w:rPr>
                <w:rFonts w:hAnsi="宋体"/>
                <w:color w:val="000000" w:themeColor="text1"/>
              </w:rPr>
            </w:pPr>
          </w:p>
        </w:tc>
        <w:tc>
          <w:tcPr>
            <w:tcW w:w="1687" w:type="dxa"/>
            <w:vAlign w:val="center"/>
          </w:tcPr>
          <w:p w14:paraId="0AB80FD0" w14:textId="77777777" w:rsidR="009619C1" w:rsidRPr="006E46F1" w:rsidRDefault="009619C1">
            <w:pPr>
              <w:pStyle w:val="Default0"/>
              <w:snapToGrid w:val="0"/>
              <w:jc w:val="center"/>
              <w:rPr>
                <w:rFonts w:hAnsi="宋体"/>
                <w:color w:val="000000" w:themeColor="text1"/>
              </w:rPr>
            </w:pPr>
          </w:p>
        </w:tc>
      </w:tr>
      <w:tr w:rsidR="006E46F1" w:rsidRPr="006E46F1" w14:paraId="77B7E950" w14:textId="77777777">
        <w:trPr>
          <w:trHeight w:val="680"/>
          <w:jc w:val="center"/>
        </w:trPr>
        <w:tc>
          <w:tcPr>
            <w:tcW w:w="876" w:type="dxa"/>
            <w:vAlign w:val="center"/>
          </w:tcPr>
          <w:p w14:paraId="7ACC0585" w14:textId="77777777" w:rsidR="009619C1" w:rsidRPr="006E46F1" w:rsidRDefault="003905E1">
            <w:pPr>
              <w:pStyle w:val="Default0"/>
              <w:snapToGrid w:val="0"/>
              <w:jc w:val="center"/>
              <w:rPr>
                <w:rFonts w:hAnsi="宋体"/>
                <w:color w:val="000000" w:themeColor="text1"/>
              </w:rPr>
            </w:pPr>
            <w:r w:rsidRPr="006E46F1">
              <w:rPr>
                <w:rFonts w:hAnsi="宋体" w:hint="eastAsia"/>
                <w:color w:val="000000" w:themeColor="text1"/>
              </w:rPr>
              <w:t>9</w:t>
            </w:r>
          </w:p>
        </w:tc>
        <w:tc>
          <w:tcPr>
            <w:tcW w:w="2976" w:type="dxa"/>
            <w:vAlign w:val="center"/>
          </w:tcPr>
          <w:p w14:paraId="7FFCAB5C" w14:textId="77777777" w:rsidR="009619C1" w:rsidRPr="006E46F1" w:rsidRDefault="009619C1">
            <w:pPr>
              <w:pStyle w:val="Default0"/>
              <w:snapToGrid w:val="0"/>
              <w:jc w:val="center"/>
              <w:rPr>
                <w:rFonts w:hAnsi="宋体"/>
                <w:color w:val="000000" w:themeColor="text1"/>
              </w:rPr>
            </w:pPr>
          </w:p>
        </w:tc>
        <w:tc>
          <w:tcPr>
            <w:tcW w:w="1985" w:type="dxa"/>
            <w:vAlign w:val="center"/>
          </w:tcPr>
          <w:p w14:paraId="1B46E5EE" w14:textId="77777777" w:rsidR="009619C1" w:rsidRPr="006E46F1" w:rsidRDefault="009619C1">
            <w:pPr>
              <w:pStyle w:val="Default0"/>
              <w:snapToGrid w:val="0"/>
              <w:jc w:val="center"/>
              <w:rPr>
                <w:rFonts w:hAnsi="宋体"/>
                <w:color w:val="000000" w:themeColor="text1"/>
              </w:rPr>
            </w:pPr>
          </w:p>
        </w:tc>
        <w:tc>
          <w:tcPr>
            <w:tcW w:w="1843" w:type="dxa"/>
            <w:vAlign w:val="center"/>
          </w:tcPr>
          <w:p w14:paraId="09EF9888" w14:textId="77777777" w:rsidR="009619C1" w:rsidRPr="006E46F1" w:rsidRDefault="009619C1">
            <w:pPr>
              <w:pStyle w:val="Default0"/>
              <w:snapToGrid w:val="0"/>
              <w:jc w:val="center"/>
              <w:rPr>
                <w:rFonts w:hAnsi="宋体"/>
                <w:color w:val="000000" w:themeColor="text1"/>
              </w:rPr>
            </w:pPr>
          </w:p>
        </w:tc>
        <w:tc>
          <w:tcPr>
            <w:tcW w:w="1687" w:type="dxa"/>
            <w:vAlign w:val="center"/>
          </w:tcPr>
          <w:p w14:paraId="47BB4E4E" w14:textId="77777777" w:rsidR="009619C1" w:rsidRPr="006E46F1" w:rsidRDefault="009619C1">
            <w:pPr>
              <w:pStyle w:val="Default0"/>
              <w:snapToGrid w:val="0"/>
              <w:jc w:val="center"/>
              <w:rPr>
                <w:rFonts w:hAnsi="宋体"/>
                <w:color w:val="000000" w:themeColor="text1"/>
              </w:rPr>
            </w:pPr>
          </w:p>
        </w:tc>
      </w:tr>
    </w:tbl>
    <w:p w14:paraId="657EA03D" w14:textId="77777777" w:rsidR="009619C1" w:rsidRPr="006E46F1" w:rsidRDefault="003905E1">
      <w:pPr>
        <w:pStyle w:val="Default0"/>
        <w:spacing w:line="360" w:lineRule="auto"/>
        <w:ind w:left="420" w:firstLineChars="1050" w:firstLine="2520"/>
        <w:rPr>
          <w:rFonts w:hAnsi="宋体"/>
          <w:color w:val="000000" w:themeColor="text1"/>
        </w:rPr>
      </w:pPr>
      <w:r w:rsidRPr="006E46F1">
        <w:rPr>
          <w:rFonts w:hAnsi="宋体"/>
          <w:color w:val="000000" w:themeColor="text1"/>
        </w:rPr>
        <w:t xml:space="preserve"> </w:t>
      </w:r>
      <w:r w:rsidRPr="006E46F1">
        <w:rPr>
          <w:rFonts w:hAnsi="宋体" w:hint="eastAsia"/>
          <w:color w:val="000000" w:themeColor="text1"/>
        </w:rPr>
        <w:t xml:space="preserve">       </w:t>
      </w:r>
      <w:r w:rsidRPr="006E46F1">
        <w:rPr>
          <w:rFonts w:hAnsi="宋体"/>
          <w:color w:val="000000" w:themeColor="text1"/>
        </w:rPr>
        <w:t xml:space="preserve">     </w:t>
      </w:r>
      <w:r w:rsidRPr="006E46F1">
        <w:rPr>
          <w:rFonts w:hAnsi="宋体" w:hint="eastAsia"/>
          <w:color w:val="000000" w:themeColor="text1"/>
        </w:rPr>
        <w:t>法定代表人（授权代表）签字：</w:t>
      </w:r>
      <w:r w:rsidRPr="006E46F1">
        <w:rPr>
          <w:rFonts w:hAnsi="宋体" w:hint="eastAsia"/>
          <w:color w:val="000000" w:themeColor="text1"/>
          <w:u w:val="single"/>
        </w:rPr>
        <w:t xml:space="preserve">             </w:t>
      </w:r>
    </w:p>
    <w:p w14:paraId="45D63FDE" w14:textId="77777777" w:rsidR="009619C1" w:rsidRPr="006E46F1" w:rsidRDefault="003905E1">
      <w:pPr>
        <w:pStyle w:val="Default0"/>
        <w:spacing w:line="360" w:lineRule="exact"/>
        <w:ind w:left="420"/>
        <w:rPr>
          <w:rFonts w:hAnsi="宋体"/>
          <w:color w:val="000000" w:themeColor="text1"/>
        </w:rPr>
      </w:pPr>
      <w:r w:rsidRPr="006E46F1">
        <w:rPr>
          <w:rFonts w:hAnsi="宋体" w:hint="eastAsia"/>
          <w:color w:val="000000" w:themeColor="text1"/>
        </w:rPr>
        <w:t>注：</w:t>
      </w:r>
    </w:p>
    <w:p w14:paraId="475CFD37" w14:textId="77777777" w:rsidR="009619C1" w:rsidRPr="006E46F1" w:rsidRDefault="003905E1">
      <w:pPr>
        <w:pStyle w:val="Default0"/>
        <w:spacing w:line="360" w:lineRule="exact"/>
        <w:ind w:left="420" w:firstLineChars="200" w:firstLine="480"/>
        <w:rPr>
          <w:rFonts w:hAnsi="宋体"/>
          <w:color w:val="000000" w:themeColor="text1"/>
        </w:rPr>
      </w:pPr>
      <w:r w:rsidRPr="006E46F1">
        <w:rPr>
          <w:rFonts w:hAnsi="宋体" w:hint="eastAsia"/>
          <w:color w:val="000000" w:themeColor="text1"/>
        </w:rPr>
        <w:t>1、此表为表样，行数可自行添加，但表式不变；</w:t>
      </w:r>
    </w:p>
    <w:p w14:paraId="556B1174" w14:textId="77777777" w:rsidR="009619C1" w:rsidRPr="006E46F1" w:rsidRDefault="003905E1">
      <w:pPr>
        <w:pStyle w:val="Default0"/>
        <w:spacing w:line="360" w:lineRule="exact"/>
        <w:ind w:left="420" w:firstLineChars="200" w:firstLine="480"/>
        <w:rPr>
          <w:rFonts w:hAnsi="宋体"/>
          <w:color w:val="000000" w:themeColor="text1"/>
        </w:rPr>
      </w:pPr>
      <w:r w:rsidRPr="006E46F1">
        <w:rPr>
          <w:rFonts w:hAnsi="宋体" w:hint="eastAsia"/>
          <w:color w:val="000000" w:themeColor="text1"/>
        </w:rPr>
        <w:t>2、投标单位根据项目添加的服务承诺、培训等也请列出；</w:t>
      </w:r>
    </w:p>
    <w:p w14:paraId="07896D41" w14:textId="77777777" w:rsidR="009619C1" w:rsidRPr="006E46F1" w:rsidRDefault="003905E1">
      <w:pPr>
        <w:pStyle w:val="Default0"/>
        <w:spacing w:line="360" w:lineRule="exact"/>
        <w:ind w:left="420" w:firstLineChars="200" w:firstLine="480"/>
        <w:rPr>
          <w:rFonts w:hAnsi="宋体"/>
          <w:color w:val="000000" w:themeColor="text1"/>
        </w:rPr>
      </w:pPr>
      <w:r w:rsidRPr="006E46F1">
        <w:rPr>
          <w:rFonts w:hAnsi="宋体" w:hint="eastAsia"/>
          <w:color w:val="000000" w:themeColor="text1"/>
        </w:rPr>
        <w:t>3、是否偏离用符号</w:t>
      </w:r>
      <w:r w:rsidRPr="006E46F1">
        <w:rPr>
          <w:rFonts w:hAnsi="宋体"/>
          <w:color w:val="000000" w:themeColor="text1"/>
        </w:rPr>
        <w:t>“+</w:t>
      </w:r>
      <w:r w:rsidRPr="006E46F1">
        <w:rPr>
          <w:rFonts w:hAnsi="宋体" w:hint="eastAsia"/>
          <w:color w:val="000000" w:themeColor="text1"/>
        </w:rPr>
        <w:t>、</w:t>
      </w:r>
      <w:r w:rsidRPr="006E46F1">
        <w:rPr>
          <w:rFonts w:hAnsi="宋体"/>
          <w:color w:val="000000" w:themeColor="text1"/>
        </w:rPr>
        <w:t>=</w:t>
      </w:r>
      <w:r w:rsidRPr="006E46F1">
        <w:rPr>
          <w:rFonts w:hAnsi="宋体" w:hint="eastAsia"/>
          <w:color w:val="000000" w:themeColor="text1"/>
        </w:rPr>
        <w:t>、</w:t>
      </w:r>
      <w:r w:rsidRPr="006E46F1">
        <w:rPr>
          <w:rFonts w:hAnsi="宋体"/>
          <w:color w:val="000000" w:themeColor="text1"/>
        </w:rPr>
        <w:t>-”</w:t>
      </w:r>
      <w:r w:rsidRPr="006E46F1">
        <w:rPr>
          <w:rFonts w:hAnsi="宋体" w:hint="eastAsia"/>
          <w:color w:val="000000" w:themeColor="text1"/>
        </w:rPr>
        <w:t>分别表示正偏离、完全响应、负偏离；</w:t>
      </w:r>
    </w:p>
    <w:p w14:paraId="3E310F7C" w14:textId="77777777" w:rsidR="009619C1" w:rsidRPr="006E46F1" w:rsidRDefault="003905E1">
      <w:pPr>
        <w:pStyle w:val="Default0"/>
        <w:spacing w:line="360" w:lineRule="exact"/>
        <w:ind w:left="420" w:firstLineChars="200" w:firstLine="480"/>
        <w:rPr>
          <w:rFonts w:hAnsi="宋体"/>
          <w:color w:val="000000" w:themeColor="text1"/>
        </w:rPr>
      </w:pPr>
      <w:r w:rsidRPr="006E46F1">
        <w:rPr>
          <w:rFonts w:hAnsi="宋体" w:hint="eastAsia"/>
          <w:color w:val="000000" w:themeColor="text1"/>
        </w:rPr>
        <w:t>4、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p>
    <w:bookmarkEnd w:id="62"/>
    <w:bookmarkEnd w:id="63"/>
    <w:bookmarkEnd w:id="64"/>
    <w:bookmarkEnd w:id="65"/>
    <w:bookmarkEnd w:id="66"/>
    <w:bookmarkEnd w:id="67"/>
    <w:bookmarkEnd w:id="68"/>
    <w:p w14:paraId="7B2BDCB6" w14:textId="77777777" w:rsidR="009619C1" w:rsidRPr="006E46F1" w:rsidRDefault="009619C1">
      <w:pPr>
        <w:widowControl/>
        <w:topLinePunct/>
        <w:snapToGrid w:val="0"/>
        <w:spacing w:before="4" w:line="360" w:lineRule="auto"/>
        <w:rPr>
          <w:rFonts w:ascii="宋体" w:hAnsi="宋体"/>
          <w:bCs/>
          <w:color w:val="000000" w:themeColor="text1"/>
          <w:sz w:val="24"/>
        </w:rPr>
      </w:pPr>
    </w:p>
    <w:p w14:paraId="5CBF3C0F" w14:textId="61A3037B" w:rsidR="009619C1" w:rsidRPr="006E46F1" w:rsidRDefault="003905E1" w:rsidP="00E36B0A">
      <w:pPr>
        <w:jc w:val="center"/>
        <w:rPr>
          <w:rFonts w:ascii="宋体" w:hAnsi="宋体"/>
          <w:b/>
          <w:color w:val="000000" w:themeColor="text1"/>
          <w:sz w:val="32"/>
          <w:szCs w:val="32"/>
        </w:rPr>
      </w:pPr>
      <w:bookmarkStart w:id="69" w:name="_Toc197181362"/>
      <w:bookmarkEnd w:id="69"/>
      <w:r w:rsidRPr="006E46F1">
        <w:rPr>
          <w:b/>
          <w:bCs/>
          <w:color w:val="000000" w:themeColor="text1"/>
          <w:kern w:val="0"/>
          <w:sz w:val="32"/>
          <w:szCs w:val="32"/>
        </w:rPr>
        <w:br w:type="page"/>
      </w:r>
      <w:r w:rsidR="00991A3B" w:rsidRPr="006E46F1">
        <w:rPr>
          <w:rFonts w:ascii="宋体" w:hAnsi="宋体" w:hint="eastAsia"/>
          <w:b/>
          <w:color w:val="000000" w:themeColor="text1"/>
          <w:sz w:val="32"/>
          <w:szCs w:val="32"/>
        </w:rPr>
        <w:lastRenderedPageBreak/>
        <w:t>九</w:t>
      </w:r>
      <w:r w:rsidRPr="006E46F1">
        <w:rPr>
          <w:rFonts w:ascii="宋体" w:hAnsi="宋体" w:hint="eastAsia"/>
          <w:b/>
          <w:color w:val="000000" w:themeColor="text1"/>
          <w:sz w:val="32"/>
          <w:szCs w:val="32"/>
        </w:rPr>
        <w:t>、投标人</w:t>
      </w:r>
      <w:r w:rsidRPr="006E46F1">
        <w:rPr>
          <w:rFonts w:ascii="宋体" w:hAnsi="宋体"/>
          <w:b/>
          <w:color w:val="000000" w:themeColor="text1"/>
          <w:sz w:val="32"/>
          <w:szCs w:val="32"/>
        </w:rPr>
        <w:t>业绩情况</w:t>
      </w:r>
    </w:p>
    <w:p w14:paraId="2F6FF4BA" w14:textId="77777777" w:rsidR="009619C1" w:rsidRPr="006E46F1" w:rsidRDefault="003905E1">
      <w:pPr>
        <w:spacing w:line="360" w:lineRule="exact"/>
        <w:ind w:firstLineChars="200" w:firstLine="480"/>
        <w:rPr>
          <w:rFonts w:ascii="宋体" w:hAnsi="宋体"/>
          <w:color w:val="000000" w:themeColor="text1"/>
          <w:sz w:val="24"/>
          <w:szCs w:val="24"/>
        </w:rPr>
      </w:pPr>
      <w:r w:rsidRPr="006E46F1">
        <w:rPr>
          <w:rFonts w:ascii="宋体" w:hAnsi="宋体" w:hint="eastAsia"/>
          <w:color w:val="000000" w:themeColor="text1"/>
          <w:sz w:val="24"/>
        </w:rPr>
        <w:t>至本项目投标截止日期</w:t>
      </w:r>
      <w:proofErr w:type="gramStart"/>
      <w:r w:rsidRPr="006E46F1">
        <w:rPr>
          <w:rFonts w:ascii="宋体" w:hAnsi="宋体" w:hint="eastAsia"/>
          <w:color w:val="000000" w:themeColor="text1"/>
          <w:sz w:val="24"/>
        </w:rPr>
        <w:t>止</w:t>
      </w:r>
      <w:proofErr w:type="gramEnd"/>
      <w:r w:rsidRPr="006E46F1">
        <w:rPr>
          <w:rFonts w:ascii="宋体" w:hAnsi="宋体" w:hint="eastAsia"/>
          <w:color w:val="000000" w:themeColor="text1"/>
          <w:sz w:val="24"/>
        </w:rPr>
        <w:t>三年内投标人</w:t>
      </w:r>
      <w:r w:rsidRPr="006E46F1">
        <w:rPr>
          <w:rFonts w:ascii="宋体" w:hAnsi="宋体"/>
          <w:color w:val="000000" w:themeColor="text1"/>
          <w:sz w:val="24"/>
        </w:rPr>
        <w:t>业绩材料</w:t>
      </w:r>
      <w:r w:rsidRPr="006E46F1">
        <w:rPr>
          <w:rFonts w:ascii="宋体" w:hAnsi="宋体" w:hint="eastAsia"/>
          <w:color w:val="000000" w:themeColor="text1"/>
          <w:sz w:val="24"/>
        </w:rPr>
        <w:t>（投标人</w:t>
      </w:r>
      <w:r w:rsidRPr="006E46F1">
        <w:rPr>
          <w:rFonts w:ascii="宋体" w:hAnsi="宋体" w:hint="eastAsia"/>
          <w:bCs/>
          <w:color w:val="000000" w:themeColor="text1"/>
          <w:sz w:val="24"/>
          <w:szCs w:val="24"/>
        </w:rPr>
        <w:t>类似产品</w:t>
      </w:r>
      <w:r w:rsidRPr="006E46F1">
        <w:rPr>
          <w:rFonts w:ascii="宋体" w:hAnsi="宋体" w:hint="eastAsia"/>
          <w:color w:val="000000" w:themeColor="text1"/>
          <w:sz w:val="24"/>
        </w:rPr>
        <w:t>合同复印件、用户验收报告、用户评价意见等）；</w:t>
      </w:r>
    </w:p>
    <w:p w14:paraId="750C3EE9" w14:textId="77777777" w:rsidR="009619C1" w:rsidRPr="006E46F1" w:rsidRDefault="009619C1">
      <w:pPr>
        <w:ind w:firstLineChars="200" w:firstLine="480"/>
        <w:rPr>
          <w:rFonts w:ascii="宋体" w:hAnsi="宋体"/>
          <w:color w:val="000000" w:themeColor="text1"/>
          <w:sz w:val="24"/>
          <w:szCs w:val="24"/>
        </w:rPr>
      </w:pPr>
    </w:p>
    <w:p w14:paraId="71D66B73" w14:textId="77777777" w:rsidR="009619C1" w:rsidRPr="006E46F1" w:rsidRDefault="009619C1">
      <w:pPr>
        <w:ind w:firstLineChars="200" w:firstLine="480"/>
        <w:rPr>
          <w:rFonts w:ascii="宋体" w:hAnsi="宋体"/>
          <w:color w:val="000000" w:themeColor="text1"/>
          <w:sz w:val="24"/>
          <w:szCs w:val="24"/>
        </w:rPr>
      </w:pPr>
    </w:p>
    <w:p w14:paraId="49E50FE4" w14:textId="77777777" w:rsidR="009619C1" w:rsidRPr="006E46F1" w:rsidRDefault="009619C1">
      <w:pPr>
        <w:ind w:firstLineChars="200" w:firstLine="480"/>
        <w:rPr>
          <w:rFonts w:ascii="宋体" w:hAnsi="宋体"/>
          <w:color w:val="000000" w:themeColor="text1"/>
          <w:sz w:val="24"/>
          <w:szCs w:val="24"/>
        </w:rPr>
      </w:pPr>
    </w:p>
    <w:p w14:paraId="739F7411" w14:textId="77777777" w:rsidR="009619C1" w:rsidRPr="006E46F1" w:rsidRDefault="009619C1">
      <w:pPr>
        <w:ind w:firstLineChars="200" w:firstLine="480"/>
        <w:rPr>
          <w:rFonts w:ascii="宋体" w:hAnsi="宋体"/>
          <w:color w:val="000000" w:themeColor="text1"/>
          <w:sz w:val="24"/>
          <w:szCs w:val="24"/>
        </w:rPr>
      </w:pPr>
    </w:p>
    <w:p w14:paraId="4734B300" w14:textId="77777777" w:rsidR="009619C1" w:rsidRPr="006E46F1" w:rsidRDefault="009619C1">
      <w:pPr>
        <w:ind w:firstLineChars="200" w:firstLine="480"/>
        <w:rPr>
          <w:rFonts w:ascii="宋体" w:hAnsi="宋体"/>
          <w:color w:val="000000" w:themeColor="text1"/>
          <w:sz w:val="24"/>
          <w:szCs w:val="24"/>
        </w:rPr>
      </w:pPr>
    </w:p>
    <w:p w14:paraId="4BC3E688" w14:textId="77777777" w:rsidR="009619C1" w:rsidRPr="006E46F1" w:rsidRDefault="009619C1">
      <w:pPr>
        <w:ind w:firstLineChars="200" w:firstLine="480"/>
        <w:rPr>
          <w:rFonts w:ascii="宋体" w:hAnsi="宋体"/>
          <w:color w:val="000000" w:themeColor="text1"/>
          <w:sz w:val="24"/>
          <w:szCs w:val="24"/>
        </w:rPr>
      </w:pPr>
    </w:p>
    <w:p w14:paraId="356FDFF3" w14:textId="77777777" w:rsidR="009619C1" w:rsidRPr="006E46F1" w:rsidRDefault="009619C1">
      <w:pPr>
        <w:ind w:firstLineChars="200" w:firstLine="480"/>
        <w:rPr>
          <w:rFonts w:ascii="宋体" w:hAnsi="宋体"/>
          <w:color w:val="000000" w:themeColor="text1"/>
          <w:sz w:val="24"/>
          <w:szCs w:val="24"/>
        </w:rPr>
      </w:pPr>
    </w:p>
    <w:p w14:paraId="1FEF4060" w14:textId="77777777" w:rsidR="009619C1" w:rsidRPr="006E46F1" w:rsidRDefault="009619C1">
      <w:pPr>
        <w:ind w:firstLineChars="200" w:firstLine="480"/>
        <w:rPr>
          <w:rFonts w:ascii="宋体" w:hAnsi="宋体"/>
          <w:color w:val="000000" w:themeColor="text1"/>
          <w:sz w:val="24"/>
          <w:szCs w:val="24"/>
        </w:rPr>
      </w:pPr>
    </w:p>
    <w:p w14:paraId="38856736" w14:textId="2CD6038B" w:rsidR="009619C1" w:rsidRPr="006E46F1" w:rsidRDefault="00991A3B">
      <w:pPr>
        <w:jc w:val="center"/>
        <w:rPr>
          <w:rFonts w:ascii="宋体" w:hAnsi="宋体"/>
          <w:color w:val="000000" w:themeColor="text1"/>
          <w:sz w:val="24"/>
          <w:szCs w:val="24"/>
        </w:rPr>
      </w:pPr>
      <w:r w:rsidRPr="006E46F1">
        <w:rPr>
          <w:rFonts w:ascii="宋体" w:hAnsi="宋体" w:hint="eastAsia"/>
          <w:b/>
          <w:color w:val="000000" w:themeColor="text1"/>
          <w:sz w:val="32"/>
          <w:szCs w:val="32"/>
        </w:rPr>
        <w:t>十</w:t>
      </w:r>
      <w:r w:rsidR="003905E1" w:rsidRPr="006E46F1">
        <w:rPr>
          <w:rFonts w:ascii="宋体" w:hAnsi="宋体" w:hint="eastAsia"/>
          <w:b/>
          <w:color w:val="000000" w:themeColor="text1"/>
          <w:sz w:val="32"/>
          <w:szCs w:val="32"/>
        </w:rPr>
        <w:t>、投标人其它</w:t>
      </w:r>
      <w:r w:rsidR="003905E1" w:rsidRPr="006E46F1">
        <w:rPr>
          <w:rFonts w:ascii="宋体" w:hAnsi="宋体"/>
          <w:b/>
          <w:color w:val="000000" w:themeColor="text1"/>
          <w:sz w:val="32"/>
          <w:szCs w:val="32"/>
        </w:rPr>
        <w:t>声明及材料</w:t>
      </w:r>
    </w:p>
    <w:p w14:paraId="70D54F44" w14:textId="77777777" w:rsidR="009619C1" w:rsidRPr="006E46F1" w:rsidRDefault="003905E1">
      <w:pPr>
        <w:snapToGrid w:val="0"/>
        <w:spacing w:line="360" w:lineRule="exact"/>
        <w:ind w:firstLineChars="200" w:firstLine="480"/>
        <w:jc w:val="left"/>
        <w:rPr>
          <w:rFonts w:ascii="宋体" w:hAnsi="宋体"/>
          <w:color w:val="000000" w:themeColor="text1"/>
          <w:sz w:val="24"/>
        </w:rPr>
      </w:pPr>
      <w:r w:rsidRPr="006E46F1">
        <w:rPr>
          <w:rFonts w:ascii="宋体" w:hAnsi="宋体" w:hint="eastAsia"/>
          <w:color w:val="000000" w:themeColor="text1"/>
          <w:sz w:val="24"/>
        </w:rPr>
        <w:t>主要设备的原厂商对本项目的售后服务承诺</w:t>
      </w:r>
    </w:p>
    <w:p w14:paraId="424EDCF0" w14:textId="77777777" w:rsidR="009619C1" w:rsidRPr="006E46F1" w:rsidRDefault="003905E1">
      <w:pPr>
        <w:snapToGrid w:val="0"/>
        <w:spacing w:line="360" w:lineRule="exact"/>
        <w:ind w:firstLineChars="200" w:firstLine="480"/>
        <w:jc w:val="left"/>
        <w:rPr>
          <w:rFonts w:ascii="宋体" w:hAnsi="宋体"/>
          <w:color w:val="000000" w:themeColor="text1"/>
          <w:sz w:val="24"/>
        </w:rPr>
      </w:pPr>
      <w:r w:rsidRPr="006E46F1">
        <w:rPr>
          <w:rFonts w:ascii="宋体" w:hAnsi="宋体" w:hint="eastAsia"/>
          <w:color w:val="000000" w:themeColor="text1"/>
          <w:sz w:val="24"/>
        </w:rPr>
        <w:t>本地化服务能力证明（距采购人最近的服务网点情况表）</w:t>
      </w:r>
    </w:p>
    <w:p w14:paraId="667EB921" w14:textId="77777777" w:rsidR="009619C1" w:rsidRPr="006E46F1" w:rsidRDefault="003905E1">
      <w:pPr>
        <w:snapToGrid w:val="0"/>
        <w:spacing w:line="360" w:lineRule="exact"/>
        <w:ind w:firstLineChars="200" w:firstLine="480"/>
        <w:jc w:val="left"/>
        <w:rPr>
          <w:rFonts w:ascii="宋体" w:eastAsia="仿宋_GB2312" w:hAnsi="宋体"/>
          <w:color w:val="000000" w:themeColor="text1"/>
          <w:sz w:val="24"/>
          <w:szCs w:val="20"/>
        </w:rPr>
      </w:pPr>
      <w:r w:rsidRPr="006E46F1">
        <w:rPr>
          <w:rFonts w:hint="eastAsia"/>
          <w:color w:val="000000" w:themeColor="text1"/>
          <w:sz w:val="24"/>
        </w:rPr>
        <w:t>自主创新、节能、环境标志产品等方面的证书或文件</w:t>
      </w:r>
    </w:p>
    <w:p w14:paraId="26910DF1" w14:textId="77777777" w:rsidR="009619C1" w:rsidRPr="006E46F1" w:rsidRDefault="003905E1">
      <w:pPr>
        <w:snapToGrid w:val="0"/>
        <w:spacing w:line="360" w:lineRule="exact"/>
        <w:ind w:firstLineChars="200" w:firstLine="480"/>
        <w:jc w:val="left"/>
        <w:rPr>
          <w:rFonts w:ascii="宋体" w:eastAsia="仿宋_GB2312" w:hAnsi="宋体"/>
          <w:color w:val="000000" w:themeColor="text1"/>
          <w:sz w:val="24"/>
          <w:szCs w:val="20"/>
        </w:rPr>
      </w:pPr>
      <w:r w:rsidRPr="006E46F1">
        <w:rPr>
          <w:rFonts w:ascii="宋体" w:hAnsi="宋体" w:hint="eastAsia"/>
          <w:color w:val="000000" w:themeColor="text1"/>
          <w:sz w:val="24"/>
        </w:rPr>
        <w:t>投标人的信誉、荣誉证书或文件</w:t>
      </w:r>
    </w:p>
    <w:p w14:paraId="25D0A00F" w14:textId="77777777" w:rsidR="009619C1" w:rsidRPr="006E46F1" w:rsidRDefault="003905E1">
      <w:pPr>
        <w:snapToGrid w:val="0"/>
        <w:spacing w:line="360" w:lineRule="exact"/>
        <w:ind w:firstLineChars="200" w:firstLine="480"/>
        <w:jc w:val="left"/>
        <w:rPr>
          <w:rFonts w:ascii="宋体" w:eastAsia="仿宋_GB2312" w:hAnsi="宋体"/>
          <w:color w:val="000000" w:themeColor="text1"/>
          <w:sz w:val="24"/>
          <w:szCs w:val="20"/>
        </w:rPr>
      </w:pPr>
      <w:r w:rsidRPr="006E46F1">
        <w:rPr>
          <w:rFonts w:hint="eastAsia"/>
          <w:color w:val="000000" w:themeColor="text1"/>
          <w:sz w:val="24"/>
        </w:rPr>
        <w:t>投标人</w:t>
      </w:r>
      <w:r w:rsidRPr="006E46F1">
        <w:rPr>
          <w:rFonts w:ascii="宋体" w:hAnsi="宋体" w:hint="eastAsia"/>
          <w:color w:val="000000" w:themeColor="text1"/>
          <w:sz w:val="24"/>
        </w:rPr>
        <w:t>质量保证体系、环境保证体系等方面的认证证书</w:t>
      </w:r>
    </w:p>
    <w:p w14:paraId="4F991A31" w14:textId="77777777" w:rsidR="009619C1" w:rsidRPr="006E46F1" w:rsidRDefault="003905E1">
      <w:pPr>
        <w:snapToGrid w:val="0"/>
        <w:spacing w:line="360" w:lineRule="exact"/>
        <w:ind w:firstLineChars="200" w:firstLine="480"/>
        <w:jc w:val="left"/>
        <w:rPr>
          <w:color w:val="000000" w:themeColor="text1"/>
          <w:sz w:val="24"/>
          <w:szCs w:val="24"/>
        </w:rPr>
      </w:pPr>
      <w:r w:rsidRPr="006E46F1">
        <w:rPr>
          <w:rFonts w:hint="eastAsia"/>
          <w:color w:val="000000" w:themeColor="text1"/>
          <w:sz w:val="24"/>
          <w:szCs w:val="24"/>
        </w:rPr>
        <w:t>能说明投标产品规格型号、性能参数的彩页资料（或能佐证投标产品技术参数的其他宣传资料）</w:t>
      </w:r>
      <w:bookmarkStart w:id="70" w:name="_Hlt26955041"/>
      <w:bookmarkEnd w:id="70"/>
    </w:p>
    <w:p w14:paraId="70CDE056" w14:textId="26428739" w:rsidR="009619C1" w:rsidRPr="006E46F1" w:rsidRDefault="003905E1">
      <w:pPr>
        <w:rPr>
          <w:color w:val="000000" w:themeColor="text1"/>
        </w:rPr>
      </w:pPr>
      <w:r w:rsidRPr="006E46F1">
        <w:rPr>
          <w:rFonts w:ascii="宋体" w:hAnsi="宋体" w:hint="eastAsia"/>
          <w:color w:val="000000" w:themeColor="text1"/>
          <w:sz w:val="24"/>
          <w:szCs w:val="24"/>
        </w:rPr>
        <w:t>……</w:t>
      </w:r>
    </w:p>
    <w:p w14:paraId="73DB6846" w14:textId="77777777" w:rsidR="008576F0" w:rsidRPr="006E46F1" w:rsidRDefault="008576F0" w:rsidP="001821EB">
      <w:pPr>
        <w:pStyle w:val="a1"/>
        <w:ind w:firstLine="600"/>
        <w:rPr>
          <w:color w:val="000000" w:themeColor="text1"/>
        </w:rPr>
      </w:pPr>
    </w:p>
    <w:p w14:paraId="433C37B2" w14:textId="77777777" w:rsidR="008576F0" w:rsidRPr="006E46F1" w:rsidRDefault="008576F0" w:rsidP="001821EB">
      <w:pPr>
        <w:pStyle w:val="a1"/>
        <w:ind w:firstLine="600"/>
        <w:rPr>
          <w:color w:val="000000" w:themeColor="text1"/>
        </w:rPr>
      </w:pPr>
    </w:p>
    <w:p w14:paraId="783181A6" w14:textId="77777777" w:rsidR="008576F0" w:rsidRPr="006E46F1" w:rsidRDefault="008576F0" w:rsidP="001821EB">
      <w:pPr>
        <w:pStyle w:val="a1"/>
        <w:ind w:firstLine="600"/>
        <w:rPr>
          <w:color w:val="000000" w:themeColor="text1"/>
        </w:rPr>
      </w:pPr>
    </w:p>
    <w:p w14:paraId="1E47C347" w14:textId="77777777" w:rsidR="008576F0" w:rsidRPr="006E46F1" w:rsidRDefault="008576F0" w:rsidP="001821EB">
      <w:pPr>
        <w:pStyle w:val="a1"/>
        <w:ind w:firstLine="600"/>
        <w:rPr>
          <w:color w:val="000000" w:themeColor="text1"/>
        </w:rPr>
      </w:pPr>
    </w:p>
    <w:p w14:paraId="421B4BF1" w14:textId="77777777" w:rsidR="008576F0" w:rsidRPr="006E46F1" w:rsidRDefault="008576F0" w:rsidP="001821EB">
      <w:pPr>
        <w:pStyle w:val="a1"/>
        <w:ind w:firstLine="600"/>
        <w:rPr>
          <w:color w:val="000000" w:themeColor="text1"/>
        </w:rPr>
      </w:pPr>
    </w:p>
    <w:p w14:paraId="614A6D12" w14:textId="77777777" w:rsidR="001821EB" w:rsidRPr="006E46F1" w:rsidRDefault="001821EB" w:rsidP="008576F0">
      <w:pPr>
        <w:rPr>
          <w:rFonts w:ascii="仿宋_GB2312" w:eastAsia="仿宋_GB2312"/>
          <w:b/>
          <w:color w:val="000000" w:themeColor="text1"/>
          <w:sz w:val="28"/>
        </w:rPr>
      </w:pPr>
    </w:p>
    <w:p w14:paraId="41BB9EC1" w14:textId="77777777" w:rsidR="008576F0" w:rsidRPr="006E46F1" w:rsidRDefault="008576F0" w:rsidP="008576F0">
      <w:pPr>
        <w:rPr>
          <w:rFonts w:ascii="仿宋_GB2312" w:eastAsia="仿宋_GB2312"/>
          <w:b/>
          <w:color w:val="000000" w:themeColor="text1"/>
          <w:sz w:val="28"/>
        </w:rPr>
      </w:pPr>
      <w:r w:rsidRPr="006E46F1">
        <w:rPr>
          <w:rFonts w:ascii="仿宋_GB2312" w:eastAsia="仿宋_GB2312" w:hint="eastAsia"/>
          <w:b/>
          <w:color w:val="000000" w:themeColor="text1"/>
          <w:sz w:val="28"/>
        </w:rPr>
        <w:t>现场勘察确认表(该表需由采购人单位盖章确认)</w:t>
      </w:r>
    </w:p>
    <w:p w14:paraId="55C61B3E" w14:textId="77777777" w:rsidR="008576F0" w:rsidRPr="006E46F1" w:rsidRDefault="008576F0" w:rsidP="008576F0">
      <w:pPr>
        <w:jc w:val="center"/>
        <w:rPr>
          <w:rFonts w:ascii="仿宋_GB2312" w:eastAsia="仿宋_GB2312"/>
          <w:b/>
          <w:color w:val="000000" w:themeColor="text1"/>
          <w:sz w:val="32"/>
          <w:szCs w:val="32"/>
        </w:rPr>
      </w:pPr>
      <w:r w:rsidRPr="006E46F1">
        <w:rPr>
          <w:rFonts w:ascii="仿宋_GB2312" w:eastAsia="仿宋_GB2312" w:hint="eastAsia"/>
          <w:b/>
          <w:color w:val="000000" w:themeColor="text1"/>
          <w:sz w:val="32"/>
          <w:szCs w:val="32"/>
        </w:rPr>
        <w:lastRenderedPageBreak/>
        <w:t xml:space="preserve">现　场　</w:t>
      </w:r>
      <w:proofErr w:type="gramStart"/>
      <w:r w:rsidRPr="006E46F1">
        <w:rPr>
          <w:rFonts w:ascii="仿宋_GB2312" w:eastAsia="仿宋_GB2312" w:hint="eastAsia"/>
          <w:b/>
          <w:color w:val="000000" w:themeColor="text1"/>
          <w:sz w:val="32"/>
          <w:szCs w:val="32"/>
        </w:rPr>
        <w:t>勘</w:t>
      </w:r>
      <w:proofErr w:type="gramEnd"/>
      <w:r w:rsidRPr="006E46F1">
        <w:rPr>
          <w:rFonts w:ascii="仿宋_GB2312" w:eastAsia="仿宋_GB2312" w:hint="eastAsia"/>
          <w:b/>
          <w:color w:val="000000" w:themeColor="text1"/>
          <w:sz w:val="32"/>
          <w:szCs w:val="32"/>
        </w:rPr>
        <w:t xml:space="preserve">　察　确　认　表</w:t>
      </w:r>
    </w:p>
    <w:p w14:paraId="2C0FFE27" w14:textId="77777777" w:rsidR="008576F0" w:rsidRPr="006E46F1" w:rsidRDefault="008576F0" w:rsidP="008576F0">
      <w:pPr>
        <w:pStyle w:val="afe"/>
        <w:spacing w:before="0" w:after="0" w:line="420" w:lineRule="exact"/>
        <w:ind w:firstLineChars="200" w:firstLine="560"/>
        <w:rPr>
          <w:rFonts w:ascii="仿宋_GB2312" w:eastAsia="仿宋_GB2312"/>
          <w:color w:val="000000" w:themeColor="text1"/>
          <w:sz w:val="28"/>
        </w:rPr>
      </w:pPr>
      <w:r w:rsidRPr="006E46F1">
        <w:rPr>
          <w:rFonts w:ascii="仿宋_GB2312" w:eastAsia="仿宋_GB2312" w:hint="eastAsia"/>
          <w:color w:val="000000" w:themeColor="text1"/>
          <w:sz w:val="28"/>
        </w:rPr>
        <w:t>项目名称</w:t>
      </w:r>
      <w:r w:rsidRPr="006E46F1">
        <w:rPr>
          <w:rFonts w:ascii="仿宋_GB2312" w:eastAsia="仿宋_GB2312"/>
          <w:color w:val="000000" w:themeColor="text1"/>
          <w:sz w:val="28"/>
        </w:rPr>
        <w:t xml:space="preserve">： </w:t>
      </w:r>
    </w:p>
    <w:p w14:paraId="7C95F5D5" w14:textId="77777777" w:rsidR="008576F0" w:rsidRPr="006E46F1" w:rsidRDefault="008576F0" w:rsidP="008576F0">
      <w:pPr>
        <w:pStyle w:val="afe"/>
        <w:spacing w:before="0" w:after="0" w:line="420" w:lineRule="exact"/>
        <w:ind w:firstLineChars="200" w:firstLine="560"/>
        <w:rPr>
          <w:rFonts w:ascii="仿宋_GB2312" w:eastAsia="仿宋_GB2312"/>
          <w:color w:val="000000" w:themeColor="text1"/>
          <w:sz w:val="28"/>
        </w:rPr>
      </w:pPr>
      <w:r w:rsidRPr="006E46F1">
        <w:rPr>
          <w:rFonts w:ascii="仿宋_GB2312" w:eastAsia="仿宋_GB2312" w:hint="eastAsia"/>
          <w:color w:val="000000" w:themeColor="text1"/>
          <w:sz w:val="28"/>
        </w:rPr>
        <w:t>项目编号：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3"/>
        <w:gridCol w:w="2228"/>
        <w:gridCol w:w="1879"/>
        <w:gridCol w:w="2583"/>
      </w:tblGrid>
      <w:tr w:rsidR="006E46F1" w:rsidRPr="006E46F1" w14:paraId="10E06DA2" w14:textId="77777777" w:rsidTr="00125472">
        <w:tc>
          <w:tcPr>
            <w:tcW w:w="2259" w:type="dxa"/>
          </w:tcPr>
          <w:p w14:paraId="2004DA27"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投标人名称</w:t>
            </w:r>
          </w:p>
        </w:tc>
        <w:tc>
          <w:tcPr>
            <w:tcW w:w="6780" w:type="dxa"/>
            <w:gridSpan w:val="3"/>
          </w:tcPr>
          <w:p w14:paraId="7531C1B0" w14:textId="77777777" w:rsidR="008576F0" w:rsidRPr="006E46F1" w:rsidRDefault="008576F0" w:rsidP="00125472">
            <w:pPr>
              <w:rPr>
                <w:rFonts w:ascii="仿宋_GB2312" w:eastAsia="仿宋_GB2312"/>
                <w:color w:val="000000" w:themeColor="text1"/>
                <w:sz w:val="28"/>
              </w:rPr>
            </w:pPr>
          </w:p>
        </w:tc>
      </w:tr>
      <w:tr w:rsidR="006E46F1" w:rsidRPr="006E46F1" w14:paraId="00DE25B4" w14:textId="77777777" w:rsidTr="00125472">
        <w:trPr>
          <w:cantSplit/>
          <w:trHeight w:val="285"/>
        </w:trPr>
        <w:tc>
          <w:tcPr>
            <w:tcW w:w="2259" w:type="dxa"/>
            <w:vMerge w:val="restart"/>
          </w:tcPr>
          <w:p w14:paraId="0CDA9A86"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勘察代表：</w:t>
            </w:r>
          </w:p>
        </w:tc>
        <w:tc>
          <w:tcPr>
            <w:tcW w:w="2260" w:type="dxa"/>
            <w:vMerge w:val="restart"/>
          </w:tcPr>
          <w:p w14:paraId="3966C2C6" w14:textId="77777777" w:rsidR="008576F0" w:rsidRPr="006E46F1" w:rsidRDefault="008576F0" w:rsidP="00125472">
            <w:pPr>
              <w:rPr>
                <w:rFonts w:ascii="仿宋_GB2312" w:eastAsia="仿宋_GB2312"/>
                <w:color w:val="000000" w:themeColor="text1"/>
                <w:sz w:val="28"/>
              </w:rPr>
            </w:pPr>
          </w:p>
        </w:tc>
        <w:tc>
          <w:tcPr>
            <w:tcW w:w="1889" w:type="dxa"/>
          </w:tcPr>
          <w:p w14:paraId="364AF355"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联系电话：</w:t>
            </w:r>
          </w:p>
        </w:tc>
        <w:tc>
          <w:tcPr>
            <w:tcW w:w="2631" w:type="dxa"/>
          </w:tcPr>
          <w:p w14:paraId="7465CFB4" w14:textId="77777777" w:rsidR="008576F0" w:rsidRPr="006E46F1" w:rsidRDefault="008576F0" w:rsidP="00125472">
            <w:pPr>
              <w:rPr>
                <w:rFonts w:ascii="仿宋_GB2312" w:eastAsia="仿宋_GB2312"/>
                <w:color w:val="000000" w:themeColor="text1"/>
                <w:sz w:val="28"/>
              </w:rPr>
            </w:pPr>
          </w:p>
        </w:tc>
      </w:tr>
      <w:tr w:rsidR="006E46F1" w:rsidRPr="006E46F1" w14:paraId="2510F2F9" w14:textId="77777777" w:rsidTr="00125472">
        <w:trPr>
          <w:cantSplit/>
          <w:trHeight w:val="165"/>
        </w:trPr>
        <w:tc>
          <w:tcPr>
            <w:tcW w:w="2259" w:type="dxa"/>
            <w:vMerge/>
          </w:tcPr>
          <w:p w14:paraId="655920DD" w14:textId="77777777" w:rsidR="008576F0" w:rsidRPr="006E46F1" w:rsidRDefault="008576F0" w:rsidP="00125472">
            <w:pPr>
              <w:rPr>
                <w:rFonts w:ascii="仿宋_GB2312" w:eastAsia="仿宋_GB2312"/>
                <w:color w:val="000000" w:themeColor="text1"/>
                <w:sz w:val="28"/>
              </w:rPr>
            </w:pPr>
          </w:p>
        </w:tc>
        <w:tc>
          <w:tcPr>
            <w:tcW w:w="2260" w:type="dxa"/>
            <w:vMerge/>
          </w:tcPr>
          <w:p w14:paraId="274E9A26" w14:textId="77777777" w:rsidR="008576F0" w:rsidRPr="006E46F1" w:rsidRDefault="008576F0" w:rsidP="00125472">
            <w:pPr>
              <w:rPr>
                <w:rFonts w:ascii="仿宋_GB2312" w:eastAsia="仿宋_GB2312"/>
                <w:color w:val="000000" w:themeColor="text1"/>
                <w:sz w:val="28"/>
              </w:rPr>
            </w:pPr>
          </w:p>
        </w:tc>
        <w:tc>
          <w:tcPr>
            <w:tcW w:w="1889" w:type="dxa"/>
          </w:tcPr>
          <w:p w14:paraId="0D7C7D46"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勘察时间 :</w:t>
            </w:r>
          </w:p>
        </w:tc>
        <w:tc>
          <w:tcPr>
            <w:tcW w:w="2631" w:type="dxa"/>
          </w:tcPr>
          <w:p w14:paraId="7BDE9542" w14:textId="77777777" w:rsidR="008576F0" w:rsidRPr="006E46F1" w:rsidRDefault="008576F0" w:rsidP="00125472">
            <w:pPr>
              <w:rPr>
                <w:rFonts w:ascii="仿宋_GB2312" w:eastAsia="仿宋_GB2312"/>
                <w:color w:val="000000" w:themeColor="text1"/>
                <w:sz w:val="28"/>
              </w:rPr>
            </w:pPr>
          </w:p>
        </w:tc>
      </w:tr>
      <w:tr w:rsidR="006E46F1" w:rsidRPr="006E46F1" w14:paraId="35A464D1" w14:textId="77777777" w:rsidTr="00125472">
        <w:trPr>
          <w:trHeight w:val="900"/>
        </w:trPr>
        <w:tc>
          <w:tcPr>
            <w:tcW w:w="9039" w:type="dxa"/>
            <w:gridSpan w:val="4"/>
          </w:tcPr>
          <w:p w14:paraId="164606D0"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勘察简述：</w:t>
            </w:r>
          </w:p>
          <w:p w14:paraId="17801090" w14:textId="77777777" w:rsidR="008576F0" w:rsidRPr="006E46F1" w:rsidRDefault="008576F0" w:rsidP="00125472">
            <w:pPr>
              <w:rPr>
                <w:rFonts w:ascii="仿宋_GB2312" w:eastAsia="仿宋_GB2312"/>
                <w:color w:val="000000" w:themeColor="text1"/>
                <w:sz w:val="28"/>
              </w:rPr>
            </w:pPr>
          </w:p>
          <w:p w14:paraId="2708243A" w14:textId="77777777" w:rsidR="008576F0" w:rsidRPr="006E46F1" w:rsidRDefault="008576F0" w:rsidP="00125472">
            <w:pPr>
              <w:rPr>
                <w:rFonts w:ascii="仿宋_GB2312" w:eastAsia="仿宋_GB2312"/>
                <w:color w:val="000000" w:themeColor="text1"/>
                <w:sz w:val="28"/>
              </w:rPr>
            </w:pPr>
          </w:p>
          <w:p w14:paraId="7E629C95" w14:textId="77777777" w:rsidR="008576F0" w:rsidRPr="006E46F1" w:rsidRDefault="008576F0" w:rsidP="00125472">
            <w:pPr>
              <w:rPr>
                <w:rFonts w:ascii="仿宋_GB2312" w:eastAsia="仿宋_GB2312"/>
                <w:color w:val="000000" w:themeColor="text1"/>
                <w:sz w:val="28"/>
              </w:rPr>
            </w:pPr>
          </w:p>
          <w:p w14:paraId="281E0654" w14:textId="77777777" w:rsidR="008576F0" w:rsidRPr="006E46F1" w:rsidRDefault="008576F0" w:rsidP="00125472">
            <w:pPr>
              <w:rPr>
                <w:rFonts w:ascii="仿宋_GB2312" w:eastAsia="仿宋_GB2312"/>
                <w:color w:val="000000" w:themeColor="text1"/>
                <w:sz w:val="28"/>
              </w:rPr>
            </w:pPr>
          </w:p>
          <w:p w14:paraId="22E58448" w14:textId="77777777" w:rsidR="008576F0" w:rsidRPr="006E46F1" w:rsidRDefault="008576F0" w:rsidP="00125472">
            <w:pPr>
              <w:rPr>
                <w:rFonts w:ascii="仿宋_GB2312" w:eastAsia="仿宋_GB2312"/>
                <w:color w:val="000000" w:themeColor="text1"/>
                <w:sz w:val="28"/>
              </w:rPr>
            </w:pPr>
          </w:p>
          <w:p w14:paraId="5A1087BC"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 xml:space="preserve">                                       勘察代表： </w:t>
            </w:r>
          </w:p>
          <w:p w14:paraId="47341F5F"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 xml:space="preserve">                                                年  月  日</w:t>
            </w:r>
          </w:p>
        </w:tc>
      </w:tr>
      <w:tr w:rsidR="008576F0" w:rsidRPr="006E46F1" w14:paraId="6C66C2E7" w14:textId="77777777" w:rsidTr="00125472">
        <w:trPr>
          <w:trHeight w:val="510"/>
        </w:trPr>
        <w:tc>
          <w:tcPr>
            <w:tcW w:w="9039" w:type="dxa"/>
            <w:gridSpan w:val="4"/>
          </w:tcPr>
          <w:p w14:paraId="7EBC6F94" w14:textId="77777777" w:rsidR="008576F0" w:rsidRPr="006E46F1" w:rsidRDefault="008576F0" w:rsidP="00125472">
            <w:pPr>
              <w:rPr>
                <w:rFonts w:ascii="仿宋_GB2312" w:eastAsia="仿宋_GB2312"/>
                <w:color w:val="000000" w:themeColor="text1"/>
                <w:sz w:val="28"/>
              </w:rPr>
            </w:pPr>
          </w:p>
          <w:p w14:paraId="1E116FD0" w14:textId="77777777" w:rsidR="008576F0" w:rsidRPr="006E46F1" w:rsidRDefault="008576F0" w:rsidP="00125472">
            <w:pPr>
              <w:rPr>
                <w:rFonts w:ascii="仿宋_GB2312" w:eastAsia="仿宋_GB2312"/>
                <w:color w:val="000000" w:themeColor="text1"/>
                <w:sz w:val="28"/>
              </w:rPr>
            </w:pPr>
          </w:p>
          <w:p w14:paraId="1DFB3989" w14:textId="77777777" w:rsidR="008576F0" w:rsidRPr="006E46F1" w:rsidRDefault="008576F0" w:rsidP="00125472">
            <w:pPr>
              <w:rPr>
                <w:rFonts w:ascii="仿宋_GB2312" w:eastAsia="仿宋_GB2312"/>
                <w:color w:val="000000" w:themeColor="text1"/>
                <w:sz w:val="28"/>
              </w:rPr>
            </w:pPr>
          </w:p>
          <w:p w14:paraId="49DAEE5F" w14:textId="77777777" w:rsidR="008576F0" w:rsidRPr="006E46F1" w:rsidRDefault="008576F0" w:rsidP="00125472">
            <w:pPr>
              <w:rPr>
                <w:rFonts w:ascii="仿宋_GB2312" w:eastAsia="仿宋_GB2312"/>
                <w:color w:val="000000" w:themeColor="text1"/>
                <w:sz w:val="28"/>
              </w:rPr>
            </w:pPr>
          </w:p>
          <w:p w14:paraId="6EF795CA" w14:textId="77777777" w:rsidR="008576F0" w:rsidRPr="006E46F1" w:rsidRDefault="008576F0" w:rsidP="00125472">
            <w:pPr>
              <w:rPr>
                <w:rFonts w:ascii="仿宋_GB2312" w:eastAsia="仿宋_GB2312"/>
                <w:color w:val="000000" w:themeColor="text1"/>
                <w:sz w:val="28"/>
              </w:rPr>
            </w:pPr>
          </w:p>
          <w:p w14:paraId="2B3A5A13" w14:textId="77777777" w:rsidR="008576F0" w:rsidRPr="006E46F1" w:rsidRDefault="008576F0" w:rsidP="00125472">
            <w:pPr>
              <w:ind w:firstLineChars="1800" w:firstLine="5040"/>
              <w:rPr>
                <w:rFonts w:ascii="仿宋_GB2312" w:eastAsia="仿宋_GB2312"/>
                <w:color w:val="000000" w:themeColor="text1"/>
                <w:sz w:val="28"/>
              </w:rPr>
            </w:pPr>
            <w:r w:rsidRPr="006E46F1">
              <w:rPr>
                <w:rFonts w:ascii="仿宋_GB2312" w:eastAsia="仿宋_GB2312" w:hint="eastAsia"/>
                <w:color w:val="000000" w:themeColor="text1"/>
                <w:sz w:val="28"/>
              </w:rPr>
              <w:t>采购人盖章：</w:t>
            </w:r>
          </w:p>
          <w:p w14:paraId="789E4FC2" w14:textId="77777777" w:rsidR="008576F0" w:rsidRPr="006E46F1" w:rsidRDefault="008576F0" w:rsidP="00125472">
            <w:pPr>
              <w:rPr>
                <w:rFonts w:ascii="仿宋_GB2312" w:eastAsia="仿宋_GB2312"/>
                <w:color w:val="000000" w:themeColor="text1"/>
                <w:sz w:val="28"/>
              </w:rPr>
            </w:pPr>
            <w:r w:rsidRPr="006E46F1">
              <w:rPr>
                <w:rFonts w:ascii="仿宋_GB2312" w:eastAsia="仿宋_GB2312" w:hint="eastAsia"/>
                <w:color w:val="000000" w:themeColor="text1"/>
                <w:sz w:val="28"/>
              </w:rPr>
              <w:t xml:space="preserve">                                                年  月  日</w:t>
            </w:r>
          </w:p>
        </w:tc>
      </w:tr>
    </w:tbl>
    <w:p w14:paraId="3D501AD1" w14:textId="77777777" w:rsidR="008576F0" w:rsidRPr="006E46F1" w:rsidRDefault="008576F0" w:rsidP="008576F0">
      <w:pPr>
        <w:rPr>
          <w:color w:val="000000" w:themeColor="text1"/>
        </w:rPr>
      </w:pPr>
    </w:p>
    <w:p w14:paraId="2C3D2B87" w14:textId="77777777" w:rsidR="008576F0" w:rsidRPr="006E46F1" w:rsidRDefault="008576F0" w:rsidP="001821EB">
      <w:pPr>
        <w:pStyle w:val="a1"/>
        <w:ind w:firstLine="600"/>
        <w:rPr>
          <w:color w:val="000000" w:themeColor="text1"/>
        </w:rPr>
      </w:pPr>
    </w:p>
    <w:sectPr w:rsidR="008576F0" w:rsidRPr="006E46F1">
      <w:headerReference w:type="default" r:id="rId15"/>
      <w:footerReference w:type="even" r:id="rId16"/>
      <w:footerReference w:type="default" r:id="rId17"/>
      <w:pgSz w:w="11906" w:h="16838"/>
      <w:pgMar w:top="1418" w:right="1588" w:bottom="1418" w:left="1365" w:header="851" w:footer="907" w:gutter="0"/>
      <w:pgNumType w:fmt="decimalFullWidth" w:start="0"/>
      <w:cols w:space="720"/>
      <w:titlePg/>
      <w:docGrid w:type="lines"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D070A" w14:textId="77777777" w:rsidR="009F4F98" w:rsidRDefault="009F4F98">
      <w:r>
        <w:separator/>
      </w:r>
    </w:p>
  </w:endnote>
  <w:endnote w:type="continuationSeparator" w:id="0">
    <w:p w14:paraId="3B3FA983" w14:textId="77777777" w:rsidR="009F4F98" w:rsidRDefault="009F4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幼圆">
    <w:altName w:val="微软雅黑"/>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Univers 57 Condensed">
    <w:altName w:val="微软雅黑"/>
    <w:panose1 w:val="00000000000000000000"/>
    <w:charset w:val="86"/>
    <w:family w:val="swiss"/>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方正小标宋_GBK">
    <w:altName w:val="微软雅黑"/>
    <w:charset w:val="86"/>
    <w:family w:val="script"/>
    <w:pitch w:val="fixed"/>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黑体_GBK">
    <w:charset w:val="86"/>
    <w:family w:val="script"/>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Showcard Gothic">
    <w:panose1 w:val="04020904020102020604"/>
    <w:charset w:val="00"/>
    <w:family w:val="decorative"/>
    <w:pitch w:val="variable"/>
    <w:sig w:usb0="000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06F" w:usb1="1200FBEF" w:usb2="0064C000" w:usb3="00000000" w:csb0="00000001" w:csb1="00000000"/>
  </w:font>
  <w:font w:name="等线">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247C9" w14:textId="157EEB48" w:rsidR="009F4F98" w:rsidRDefault="009F4F98">
    <w:pPr>
      <w:pStyle w:val="a6"/>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1EA0943C" wp14:editId="7170F549">
              <wp:simplePos x="0" y="0"/>
              <wp:positionH relativeFrom="margin">
                <wp:align>center</wp:align>
              </wp:positionH>
              <wp:positionV relativeFrom="paragraph">
                <wp:posOffset>0</wp:posOffset>
              </wp:positionV>
              <wp:extent cx="114935" cy="153035"/>
              <wp:effectExtent l="0" t="0" r="18415" b="18415"/>
              <wp:wrapNone/>
              <wp:docPr id="13"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wps:spPr>
                    <wps:txbx>
                      <w:txbxContent>
                        <w:p w14:paraId="7D22A595" w14:textId="77777777" w:rsidR="009F4F98" w:rsidRDefault="009F4F98"/>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EA0943C" id="_x0000_t202" coordsize="21600,21600" o:spt="202" path="m,l,21600r21600,l21600,xe">
              <v:stroke joinstyle="miter"/>
              <v:path gradientshapeok="t" o:connecttype="rect"/>
            </v:shapetype>
            <v:shape id="文本框 13" o:spid="_x0000_s1028" type="#_x0000_t202" style="position:absolute;left:0;text-align:left;margin-left:0;margin-top:0;width:9.05pt;height:12.0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" filled="f" stroked="f">
              <v:textbox style="mso-fit-shape-to-text:t" inset="0,0,0,0">
                <w:txbxContent>
                  <w:p w14:paraId="7D22A595" w14:textId="77777777" w:rsidR="009F4F98" w:rsidRDefault="009F4F98"/>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44942" w14:textId="77777777" w:rsidR="009F4F98" w:rsidRDefault="009F4F98">
    <w:pPr>
      <w:pStyle w:val="af"/>
      <w:framePr w:wrap="around" w:vAnchor="text" w:hAnchor="margin" w:xAlign="center" w:y="1"/>
      <w:rPr>
        <w:rStyle w:val="af7"/>
      </w:rPr>
    </w:pPr>
    <w:r>
      <w:fldChar w:fldCharType="begin"/>
    </w:r>
    <w:r>
      <w:rPr>
        <w:rStyle w:val="af7"/>
      </w:rPr>
      <w:instrText xml:space="preserve">PAGE  </w:instrText>
    </w:r>
    <w:r>
      <w:fldChar w:fldCharType="separate"/>
    </w:r>
    <w:r>
      <w:rPr>
        <w:rStyle w:val="af7"/>
      </w:rPr>
      <w:t>1</w:t>
    </w:r>
    <w:r>
      <w:fldChar w:fldCharType="end"/>
    </w:r>
  </w:p>
  <w:p w14:paraId="48FB2BBD" w14:textId="77777777" w:rsidR="009F4F98" w:rsidRDefault="009F4F98">
    <w:pPr>
      <w:pStyle w:val="af"/>
    </w:pPr>
  </w:p>
  <w:p w14:paraId="66C9DC6E" w14:textId="77777777" w:rsidR="009F4F98" w:rsidRDefault="009F4F9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C4FAA" w14:textId="7E225D2C" w:rsidR="009F4F98" w:rsidRDefault="009F4F98">
    <w:pPr>
      <w:pStyle w:val="af"/>
      <w:framePr w:wrap="around" w:vAnchor="text" w:hAnchor="margin" w:xAlign="center" w:y="1"/>
      <w:rPr>
        <w:rStyle w:val="af7"/>
        <w:rFonts w:ascii="宋体" w:hAnsi="宋体"/>
        <w:sz w:val="15"/>
        <w:szCs w:val="15"/>
      </w:rPr>
    </w:pPr>
    <w:r>
      <w:rPr>
        <w:rFonts w:ascii="宋体" w:hAnsi="宋体"/>
        <w:sz w:val="15"/>
        <w:szCs w:val="15"/>
      </w:rPr>
      <w:fldChar w:fldCharType="begin"/>
    </w:r>
    <w:r>
      <w:rPr>
        <w:rStyle w:val="af7"/>
        <w:rFonts w:ascii="宋体" w:hAnsi="宋体"/>
        <w:sz w:val="15"/>
        <w:szCs w:val="15"/>
      </w:rPr>
      <w:instrText xml:space="preserve">PAGE  </w:instrText>
    </w:r>
    <w:r>
      <w:rPr>
        <w:rFonts w:ascii="宋体" w:hAnsi="宋体"/>
        <w:sz w:val="15"/>
        <w:szCs w:val="15"/>
      </w:rPr>
      <w:fldChar w:fldCharType="separate"/>
    </w:r>
    <w:r w:rsidR="008603B5">
      <w:rPr>
        <w:rStyle w:val="af7"/>
        <w:rFonts w:ascii="宋体" w:hAnsi="宋体"/>
        <w:noProof/>
        <w:sz w:val="15"/>
        <w:szCs w:val="15"/>
      </w:rPr>
      <w:t>８</w:t>
    </w:r>
    <w:r>
      <w:rPr>
        <w:rFonts w:ascii="宋体" w:hAnsi="宋体"/>
        <w:sz w:val="15"/>
        <w:szCs w:val="15"/>
      </w:rPr>
      <w:fldChar w:fldCharType="end"/>
    </w:r>
  </w:p>
  <w:p w14:paraId="22F902ED" w14:textId="77777777" w:rsidR="009F4F98" w:rsidRDefault="009F4F98">
    <w:pPr>
      <w:pStyle w:val="af"/>
      <w:jc w:val="center"/>
      <w:rPr>
        <w:b/>
        <w:i/>
      </w:rPr>
    </w:pPr>
    <w:r>
      <w:rPr>
        <w:b/>
        <w:i/>
        <w:kern w:val="0"/>
        <w:sz w:val="20"/>
      </w:rPr>
      <w:t xml:space="preserve"> </w:t>
    </w:r>
  </w:p>
  <w:p w14:paraId="45F21397" w14:textId="77777777" w:rsidR="009F4F98" w:rsidRDefault="009F4F98">
    <w:pPr>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C4E48" w14:textId="77777777" w:rsidR="009F4F98" w:rsidRDefault="009F4F98">
      <w:r>
        <w:separator/>
      </w:r>
    </w:p>
  </w:footnote>
  <w:footnote w:type="continuationSeparator" w:id="0">
    <w:p w14:paraId="21D4C7F9" w14:textId="77777777" w:rsidR="009F4F98" w:rsidRDefault="009F4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C0B74" w14:textId="7488183B" w:rsidR="009F4F98" w:rsidRDefault="009F4F98">
    <w:pPr>
      <w:pStyle w:val="a6"/>
      <w:spacing w:line="14" w:lineRule="auto"/>
      <w:rPr>
        <w:sz w:val="20"/>
      </w:rPr>
    </w:pPr>
    <w:r>
      <w:rPr>
        <w:noProof/>
      </w:rPr>
      <mc:AlternateContent>
        <mc:Choice Requires="wps">
          <w:drawing>
            <wp:anchor distT="0" distB="0" distL="114300" distR="114300" simplePos="0" relativeHeight="251659264" behindDoc="1" locked="0" layoutInCell="1" allowOverlap="1" wp14:anchorId="663B4BD4" wp14:editId="696C2303">
              <wp:simplePos x="0" y="0"/>
              <wp:positionH relativeFrom="page">
                <wp:posOffset>901700</wp:posOffset>
              </wp:positionH>
              <wp:positionV relativeFrom="page">
                <wp:posOffset>547370</wp:posOffset>
              </wp:positionV>
              <wp:extent cx="2095500" cy="152400"/>
              <wp:effectExtent l="0" t="0" r="0" b="0"/>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52400"/>
                      </a:xfrm>
                      <a:prstGeom prst="rect">
                        <a:avLst/>
                      </a:prstGeom>
                      <a:noFill/>
                      <a:ln>
                        <a:noFill/>
                      </a:ln>
                    </wps:spPr>
                    <wps:txbx>
                      <w:txbxContent>
                        <w:p w14:paraId="1163877C" w14:textId="77777777" w:rsidR="009F4F98" w:rsidRDefault="009F4F9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3B4BD4" id="_x0000_t202" coordsize="21600,21600" o:spt="202" path="m,l,21600r21600,l21600,xe">
              <v:stroke joinstyle="miter"/>
              <v:path gradientshapeok="t" o:connecttype="rect"/>
            </v:shapetype>
            <v:shape id="文本框 15" o:spid="_x0000_s1026" type="#_x0000_t202" style="position:absolute;left:0;text-align:left;margin-left:71pt;margin-top:43.1pt;width:16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" filled="f" stroked="f">
              <v:textbox inset="0,0,0,0">
                <w:txbxContent>
                  <w:p w14:paraId="1163877C" w14:textId="77777777" w:rsidR="009F4F98" w:rsidRDefault="009F4F98"/>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BD8FE4D" wp14:editId="751D0C33">
              <wp:simplePos x="0" y="0"/>
              <wp:positionH relativeFrom="page">
                <wp:posOffset>9196070</wp:posOffset>
              </wp:positionH>
              <wp:positionV relativeFrom="page">
                <wp:posOffset>547370</wp:posOffset>
              </wp:positionV>
              <wp:extent cx="531495" cy="152400"/>
              <wp:effectExtent l="0" t="0" r="1905" b="0"/>
              <wp:wrapNone/>
              <wp:docPr id="14" name="文本框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152400"/>
                      </a:xfrm>
                      <a:prstGeom prst="rect">
                        <a:avLst/>
                      </a:prstGeom>
                      <a:noFill/>
                      <a:ln>
                        <a:noFill/>
                      </a:ln>
                    </wps:spPr>
                    <wps:txbx>
                      <w:txbxContent>
                        <w:p w14:paraId="7490D243" w14:textId="77777777" w:rsidR="009F4F98" w:rsidRDefault="009F4F9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8FE4D" id="文本框 14" o:spid="_x0000_s1027" type="#_x0000_t202" style="position:absolute;left:0;text-align:left;margin-left:724.1pt;margin-top:43.1pt;width:41.8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" filled="f" stroked="f">
              <v:textbox inset="0,0,0,0">
                <w:txbxContent>
                  <w:p w14:paraId="7490D243" w14:textId="77777777" w:rsidR="009F4F98" w:rsidRDefault="009F4F98"/>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32568" w14:textId="77777777" w:rsidR="009F4F98" w:rsidRDefault="009F4F98">
    <w:pPr>
      <w:pStyle w:val="af0"/>
      <w:pBdr>
        <w:bottom w:val="none" w:sz="0" w:space="0" w:color="auto"/>
      </w:pBdr>
    </w:pPr>
  </w:p>
  <w:p w14:paraId="4A2ED6A8" w14:textId="77777777" w:rsidR="009F4F98" w:rsidRDefault="009F4F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E0337"/>
    <w:multiLevelType w:val="singleLevel"/>
    <w:tmpl w:val="BA143BBE"/>
    <w:lvl w:ilvl="0">
      <w:start w:val="5"/>
      <w:numFmt w:val="chineseCounting"/>
      <w:suff w:val="space"/>
      <w:lvlText w:val="第%1章"/>
      <w:lvlJc w:val="left"/>
      <w:rPr>
        <w:rFonts w:hint="eastAsia"/>
        <w:sz w:val="44"/>
        <w:szCs w:val="44"/>
      </w:rPr>
    </w:lvl>
  </w:abstractNum>
  <w:abstractNum w:abstractNumId="1"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2" w15:restartNumberingAfterBreak="0">
    <w:nsid w:val="0C5E263E"/>
    <w:multiLevelType w:val="multilevel"/>
    <w:tmpl w:val="60403E4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4"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6"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465A3A4B"/>
    <w:multiLevelType w:val="multilevel"/>
    <w:tmpl w:val="465A3A4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4AF976D2"/>
    <w:multiLevelType w:val="multilevel"/>
    <w:tmpl w:val="4AF976D2"/>
    <w:lvl w:ilvl="0">
      <w:start w:val="2"/>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1" w15:restartNumberingAfterBreak="0">
    <w:nsid w:val="60403E4B"/>
    <w:multiLevelType w:val="multilevel"/>
    <w:tmpl w:val="60403E4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66273BE3"/>
    <w:multiLevelType w:val="multilevel"/>
    <w:tmpl w:val="66273BE3"/>
    <w:lvl w:ilvl="0">
      <w:start w:val="1"/>
      <w:numFmt w:val="decimal"/>
      <w:lvlText w:val="%1"/>
      <w:lvlJc w:val="left"/>
      <w:pPr>
        <w:ind w:left="425" w:hanging="425"/>
      </w:pPr>
      <w:rPr>
        <w:rFonts w:hint="eastAsia"/>
      </w:rPr>
    </w:lvl>
    <w:lvl w:ilvl="1">
      <w:start w:val="1"/>
      <w:numFmt w:val="decimal"/>
      <w:lvlRestart w:val="0"/>
      <w:lvlText w:val="4.%2"/>
      <w:lvlJc w:val="left"/>
      <w:pPr>
        <w:ind w:left="992" w:hanging="567"/>
      </w:pPr>
      <w:rPr>
        <w:rFonts w:hint="eastAsia"/>
      </w:rPr>
    </w:lvl>
    <w:lvl w:ilvl="2">
      <w:start w:val="1"/>
      <w:numFmt w:val="decimal"/>
      <w:lvlText w:val="4.%2.%3"/>
      <w:lvlJc w:val="left"/>
      <w:pPr>
        <w:ind w:left="851" w:hanging="426"/>
      </w:pPr>
      <w:rPr>
        <w:rFonts w:ascii="Times New Roman" w:eastAsia="宋体" w:hAnsi="Times New Roman" w:hint="default"/>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686F483C"/>
    <w:multiLevelType w:val="multilevel"/>
    <w:tmpl w:val="686F483C"/>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15" w15:restartNumberingAfterBreak="0">
    <w:nsid w:val="76FA3675"/>
    <w:multiLevelType w:val="multilevel"/>
    <w:tmpl w:val="76FA3675"/>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6" w15:restartNumberingAfterBreak="0">
    <w:nsid w:val="77F7043F"/>
    <w:multiLevelType w:val="multilevel"/>
    <w:tmpl w:val="77F7043F"/>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10"/>
  </w:num>
  <w:num w:numId="2">
    <w:abstractNumId w:val="5"/>
    <w:lvlOverride w:ilvl="0">
      <w:startOverride w:val="3"/>
    </w:lvlOverride>
  </w:num>
  <w:num w:numId="3">
    <w:abstractNumId w:val="1"/>
  </w:num>
  <w:num w:numId="4">
    <w:abstractNumId w:val="6"/>
  </w:num>
  <w:num w:numId="5">
    <w:abstractNumId w:val="9"/>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16"/>
  </w:num>
  <w:num w:numId="11">
    <w:abstractNumId w:val="15"/>
  </w:num>
  <w:num w:numId="12">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7"/>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37D"/>
    <w:rsid w:val="00005EF8"/>
    <w:rsid w:val="00010898"/>
    <w:rsid w:val="00012BCD"/>
    <w:rsid w:val="00032B2E"/>
    <w:rsid w:val="000335B0"/>
    <w:rsid w:val="00036D00"/>
    <w:rsid w:val="00043476"/>
    <w:rsid w:val="00054F33"/>
    <w:rsid w:val="0005555D"/>
    <w:rsid w:val="000578EA"/>
    <w:rsid w:val="0006350F"/>
    <w:rsid w:val="00063809"/>
    <w:rsid w:val="00066177"/>
    <w:rsid w:val="00070C3C"/>
    <w:rsid w:val="00075476"/>
    <w:rsid w:val="0008422E"/>
    <w:rsid w:val="00096337"/>
    <w:rsid w:val="000965F9"/>
    <w:rsid w:val="00097EF1"/>
    <w:rsid w:val="000A4E38"/>
    <w:rsid w:val="000B02BB"/>
    <w:rsid w:val="000B3A90"/>
    <w:rsid w:val="000B5A95"/>
    <w:rsid w:val="000C51DB"/>
    <w:rsid w:val="000D0A47"/>
    <w:rsid w:val="000D1B4D"/>
    <w:rsid w:val="000D6B0E"/>
    <w:rsid w:val="000D6D88"/>
    <w:rsid w:val="00100F4B"/>
    <w:rsid w:val="00102EA2"/>
    <w:rsid w:val="0010337F"/>
    <w:rsid w:val="00104D5B"/>
    <w:rsid w:val="00112573"/>
    <w:rsid w:val="001130AF"/>
    <w:rsid w:val="00116CC3"/>
    <w:rsid w:val="00121003"/>
    <w:rsid w:val="00125472"/>
    <w:rsid w:val="001473F7"/>
    <w:rsid w:val="00161807"/>
    <w:rsid w:val="00162A39"/>
    <w:rsid w:val="001638C8"/>
    <w:rsid w:val="00172AC7"/>
    <w:rsid w:val="001821EB"/>
    <w:rsid w:val="00184643"/>
    <w:rsid w:val="00193C39"/>
    <w:rsid w:val="001A32C0"/>
    <w:rsid w:val="001C7251"/>
    <w:rsid w:val="001D34E8"/>
    <w:rsid w:val="001D72CB"/>
    <w:rsid w:val="002070CA"/>
    <w:rsid w:val="00211706"/>
    <w:rsid w:val="00214B36"/>
    <w:rsid w:val="00220995"/>
    <w:rsid w:val="00224A47"/>
    <w:rsid w:val="00265792"/>
    <w:rsid w:val="00274ACE"/>
    <w:rsid w:val="00275284"/>
    <w:rsid w:val="00286705"/>
    <w:rsid w:val="00297FD7"/>
    <w:rsid w:val="002A05B0"/>
    <w:rsid w:val="002A1B15"/>
    <w:rsid w:val="002A7F4B"/>
    <w:rsid w:val="002B69F8"/>
    <w:rsid w:val="002B7359"/>
    <w:rsid w:val="002C3166"/>
    <w:rsid w:val="002C31D8"/>
    <w:rsid w:val="002C404A"/>
    <w:rsid w:val="002C45F7"/>
    <w:rsid w:val="002D0063"/>
    <w:rsid w:val="002D5A30"/>
    <w:rsid w:val="002D7448"/>
    <w:rsid w:val="002E34F9"/>
    <w:rsid w:val="002E5956"/>
    <w:rsid w:val="002F1A3C"/>
    <w:rsid w:val="00303EA7"/>
    <w:rsid w:val="003059BC"/>
    <w:rsid w:val="00306547"/>
    <w:rsid w:val="00307AAB"/>
    <w:rsid w:val="00320931"/>
    <w:rsid w:val="00324D6C"/>
    <w:rsid w:val="00336511"/>
    <w:rsid w:val="00340C88"/>
    <w:rsid w:val="00347359"/>
    <w:rsid w:val="003528D4"/>
    <w:rsid w:val="00354259"/>
    <w:rsid w:val="003575A3"/>
    <w:rsid w:val="00357D07"/>
    <w:rsid w:val="00381FE1"/>
    <w:rsid w:val="0038595E"/>
    <w:rsid w:val="003874A1"/>
    <w:rsid w:val="00387F3D"/>
    <w:rsid w:val="003905E1"/>
    <w:rsid w:val="003A5748"/>
    <w:rsid w:val="003A7BE2"/>
    <w:rsid w:val="003C01F6"/>
    <w:rsid w:val="003C6340"/>
    <w:rsid w:val="003D0B02"/>
    <w:rsid w:val="003D47FA"/>
    <w:rsid w:val="003E3478"/>
    <w:rsid w:val="003E782A"/>
    <w:rsid w:val="003F6E7F"/>
    <w:rsid w:val="003F7600"/>
    <w:rsid w:val="00411AC6"/>
    <w:rsid w:val="00425733"/>
    <w:rsid w:val="0042677F"/>
    <w:rsid w:val="004313F8"/>
    <w:rsid w:val="00434932"/>
    <w:rsid w:val="004556A3"/>
    <w:rsid w:val="00461DEA"/>
    <w:rsid w:val="004658D5"/>
    <w:rsid w:val="004679F5"/>
    <w:rsid w:val="00467AAC"/>
    <w:rsid w:val="004742E0"/>
    <w:rsid w:val="004823BA"/>
    <w:rsid w:val="00485F87"/>
    <w:rsid w:val="00486D9D"/>
    <w:rsid w:val="004913FA"/>
    <w:rsid w:val="004A4C14"/>
    <w:rsid w:val="004A6C74"/>
    <w:rsid w:val="004A7F1B"/>
    <w:rsid w:val="004B069A"/>
    <w:rsid w:val="004B1C08"/>
    <w:rsid w:val="004B3844"/>
    <w:rsid w:val="004B768A"/>
    <w:rsid w:val="004C0FAA"/>
    <w:rsid w:val="004C48DF"/>
    <w:rsid w:val="004D1E46"/>
    <w:rsid w:val="004D7A65"/>
    <w:rsid w:val="004E1C54"/>
    <w:rsid w:val="004E2E51"/>
    <w:rsid w:val="005007CA"/>
    <w:rsid w:val="0051561E"/>
    <w:rsid w:val="00532DF7"/>
    <w:rsid w:val="00537737"/>
    <w:rsid w:val="00544BCA"/>
    <w:rsid w:val="005618B2"/>
    <w:rsid w:val="00567DF8"/>
    <w:rsid w:val="0057191A"/>
    <w:rsid w:val="00571C0C"/>
    <w:rsid w:val="00574ED3"/>
    <w:rsid w:val="00581F7B"/>
    <w:rsid w:val="00592209"/>
    <w:rsid w:val="00593D2C"/>
    <w:rsid w:val="00595EF5"/>
    <w:rsid w:val="005B0EB4"/>
    <w:rsid w:val="005B238C"/>
    <w:rsid w:val="005B6057"/>
    <w:rsid w:val="005C0570"/>
    <w:rsid w:val="005C21D4"/>
    <w:rsid w:val="005D6A2B"/>
    <w:rsid w:val="005E4A91"/>
    <w:rsid w:val="005F1085"/>
    <w:rsid w:val="005F1DB7"/>
    <w:rsid w:val="005F7033"/>
    <w:rsid w:val="0060070A"/>
    <w:rsid w:val="00604B7A"/>
    <w:rsid w:val="00606409"/>
    <w:rsid w:val="00610557"/>
    <w:rsid w:val="00617728"/>
    <w:rsid w:val="006228FB"/>
    <w:rsid w:val="00623858"/>
    <w:rsid w:val="00627A1C"/>
    <w:rsid w:val="00640735"/>
    <w:rsid w:val="00641517"/>
    <w:rsid w:val="006452A2"/>
    <w:rsid w:val="00657BE2"/>
    <w:rsid w:val="00661FA6"/>
    <w:rsid w:val="00662BF4"/>
    <w:rsid w:val="00673E30"/>
    <w:rsid w:val="00680FE2"/>
    <w:rsid w:val="006869E9"/>
    <w:rsid w:val="006877E2"/>
    <w:rsid w:val="00692498"/>
    <w:rsid w:val="006A0812"/>
    <w:rsid w:val="006B45E4"/>
    <w:rsid w:val="006C0B75"/>
    <w:rsid w:val="006E225B"/>
    <w:rsid w:val="006E46F1"/>
    <w:rsid w:val="006F736C"/>
    <w:rsid w:val="00712CB7"/>
    <w:rsid w:val="00723556"/>
    <w:rsid w:val="0073012A"/>
    <w:rsid w:val="007370F6"/>
    <w:rsid w:val="00740A7E"/>
    <w:rsid w:val="007430F8"/>
    <w:rsid w:val="00751B6B"/>
    <w:rsid w:val="00752C86"/>
    <w:rsid w:val="00754B25"/>
    <w:rsid w:val="00756921"/>
    <w:rsid w:val="00766C26"/>
    <w:rsid w:val="00772163"/>
    <w:rsid w:val="007738FD"/>
    <w:rsid w:val="00776597"/>
    <w:rsid w:val="00793007"/>
    <w:rsid w:val="00795211"/>
    <w:rsid w:val="007A1031"/>
    <w:rsid w:val="007C0066"/>
    <w:rsid w:val="007C054B"/>
    <w:rsid w:val="007C5AFE"/>
    <w:rsid w:val="007C7002"/>
    <w:rsid w:val="007D445C"/>
    <w:rsid w:val="007E6F12"/>
    <w:rsid w:val="007F2C4A"/>
    <w:rsid w:val="008042E7"/>
    <w:rsid w:val="00805AD2"/>
    <w:rsid w:val="00810EEF"/>
    <w:rsid w:val="00830652"/>
    <w:rsid w:val="00831A97"/>
    <w:rsid w:val="0083574E"/>
    <w:rsid w:val="0085175B"/>
    <w:rsid w:val="008576F0"/>
    <w:rsid w:val="008603B5"/>
    <w:rsid w:val="00864C4C"/>
    <w:rsid w:val="008770D5"/>
    <w:rsid w:val="00887449"/>
    <w:rsid w:val="00887B5C"/>
    <w:rsid w:val="00890EE2"/>
    <w:rsid w:val="0089101F"/>
    <w:rsid w:val="00894143"/>
    <w:rsid w:val="00897077"/>
    <w:rsid w:val="008A40AA"/>
    <w:rsid w:val="008B0FB8"/>
    <w:rsid w:val="008B7127"/>
    <w:rsid w:val="008C67EF"/>
    <w:rsid w:val="008D0CEB"/>
    <w:rsid w:val="008D764C"/>
    <w:rsid w:val="008E0346"/>
    <w:rsid w:val="008E44A2"/>
    <w:rsid w:val="008E74FC"/>
    <w:rsid w:val="008F0609"/>
    <w:rsid w:val="00903768"/>
    <w:rsid w:val="00903E51"/>
    <w:rsid w:val="00942AE7"/>
    <w:rsid w:val="009470FE"/>
    <w:rsid w:val="00947CA7"/>
    <w:rsid w:val="00947D5F"/>
    <w:rsid w:val="00952250"/>
    <w:rsid w:val="009619C1"/>
    <w:rsid w:val="00961C2E"/>
    <w:rsid w:val="0096481D"/>
    <w:rsid w:val="00986764"/>
    <w:rsid w:val="00986782"/>
    <w:rsid w:val="0098759B"/>
    <w:rsid w:val="00991A3B"/>
    <w:rsid w:val="0099779A"/>
    <w:rsid w:val="009A27DA"/>
    <w:rsid w:val="009B5757"/>
    <w:rsid w:val="009C5651"/>
    <w:rsid w:val="009D2783"/>
    <w:rsid w:val="009D4E09"/>
    <w:rsid w:val="009E3333"/>
    <w:rsid w:val="009E62FD"/>
    <w:rsid w:val="009F16A4"/>
    <w:rsid w:val="009F4F98"/>
    <w:rsid w:val="00A01B2B"/>
    <w:rsid w:val="00A04C0C"/>
    <w:rsid w:val="00A05CB9"/>
    <w:rsid w:val="00A204F9"/>
    <w:rsid w:val="00A34AAE"/>
    <w:rsid w:val="00A36FF1"/>
    <w:rsid w:val="00A3769D"/>
    <w:rsid w:val="00A6703C"/>
    <w:rsid w:val="00A71995"/>
    <w:rsid w:val="00A90E20"/>
    <w:rsid w:val="00A9199E"/>
    <w:rsid w:val="00AA2E70"/>
    <w:rsid w:val="00AD4866"/>
    <w:rsid w:val="00AD4BF6"/>
    <w:rsid w:val="00AE051A"/>
    <w:rsid w:val="00AF5EE0"/>
    <w:rsid w:val="00AF606B"/>
    <w:rsid w:val="00B0074A"/>
    <w:rsid w:val="00B109B9"/>
    <w:rsid w:val="00B16D2F"/>
    <w:rsid w:val="00B3497F"/>
    <w:rsid w:val="00B34B10"/>
    <w:rsid w:val="00B37B8E"/>
    <w:rsid w:val="00B443D3"/>
    <w:rsid w:val="00B54975"/>
    <w:rsid w:val="00B634D1"/>
    <w:rsid w:val="00B71D48"/>
    <w:rsid w:val="00B80661"/>
    <w:rsid w:val="00BA0438"/>
    <w:rsid w:val="00BA5FB5"/>
    <w:rsid w:val="00BC6B82"/>
    <w:rsid w:val="00BE32CC"/>
    <w:rsid w:val="00BE3948"/>
    <w:rsid w:val="00BF78C8"/>
    <w:rsid w:val="00C12066"/>
    <w:rsid w:val="00C2179D"/>
    <w:rsid w:val="00C24B79"/>
    <w:rsid w:val="00C258E9"/>
    <w:rsid w:val="00C263CB"/>
    <w:rsid w:val="00C33033"/>
    <w:rsid w:val="00C40348"/>
    <w:rsid w:val="00C53F8E"/>
    <w:rsid w:val="00C5466A"/>
    <w:rsid w:val="00C55003"/>
    <w:rsid w:val="00C6764D"/>
    <w:rsid w:val="00C70E89"/>
    <w:rsid w:val="00C7647D"/>
    <w:rsid w:val="00C80556"/>
    <w:rsid w:val="00C856ED"/>
    <w:rsid w:val="00C9432C"/>
    <w:rsid w:val="00CA2437"/>
    <w:rsid w:val="00CA4F7E"/>
    <w:rsid w:val="00CB433F"/>
    <w:rsid w:val="00CB4793"/>
    <w:rsid w:val="00CC1330"/>
    <w:rsid w:val="00CC165B"/>
    <w:rsid w:val="00CE0283"/>
    <w:rsid w:val="00CE3A5B"/>
    <w:rsid w:val="00CE5BB6"/>
    <w:rsid w:val="00CF320C"/>
    <w:rsid w:val="00CF75B8"/>
    <w:rsid w:val="00D03B9F"/>
    <w:rsid w:val="00D044F2"/>
    <w:rsid w:val="00D20FE5"/>
    <w:rsid w:val="00D25A48"/>
    <w:rsid w:val="00D31E76"/>
    <w:rsid w:val="00D456C7"/>
    <w:rsid w:val="00D574D8"/>
    <w:rsid w:val="00D85434"/>
    <w:rsid w:val="00D87C8E"/>
    <w:rsid w:val="00DA0F6E"/>
    <w:rsid w:val="00DA6F66"/>
    <w:rsid w:val="00DB00CF"/>
    <w:rsid w:val="00DB4261"/>
    <w:rsid w:val="00DC502F"/>
    <w:rsid w:val="00DD0B28"/>
    <w:rsid w:val="00DD1BE8"/>
    <w:rsid w:val="00DD416D"/>
    <w:rsid w:val="00DE2097"/>
    <w:rsid w:val="00DF1686"/>
    <w:rsid w:val="00E03EDF"/>
    <w:rsid w:val="00E05A8E"/>
    <w:rsid w:val="00E10461"/>
    <w:rsid w:val="00E143F8"/>
    <w:rsid w:val="00E15E17"/>
    <w:rsid w:val="00E20F65"/>
    <w:rsid w:val="00E36B0A"/>
    <w:rsid w:val="00E57DE6"/>
    <w:rsid w:val="00E603C7"/>
    <w:rsid w:val="00E65C1F"/>
    <w:rsid w:val="00E74779"/>
    <w:rsid w:val="00E778CE"/>
    <w:rsid w:val="00E85B6F"/>
    <w:rsid w:val="00EA3C18"/>
    <w:rsid w:val="00EB1FFA"/>
    <w:rsid w:val="00EB581A"/>
    <w:rsid w:val="00ED2091"/>
    <w:rsid w:val="00ED5414"/>
    <w:rsid w:val="00EF1D01"/>
    <w:rsid w:val="00EF48C7"/>
    <w:rsid w:val="00EF4D13"/>
    <w:rsid w:val="00F029C0"/>
    <w:rsid w:val="00F23A4D"/>
    <w:rsid w:val="00F2476D"/>
    <w:rsid w:val="00F27349"/>
    <w:rsid w:val="00F50943"/>
    <w:rsid w:val="00F561FC"/>
    <w:rsid w:val="00F60FB5"/>
    <w:rsid w:val="00F61048"/>
    <w:rsid w:val="00F62B4D"/>
    <w:rsid w:val="00F6547A"/>
    <w:rsid w:val="00F6637D"/>
    <w:rsid w:val="00F66E52"/>
    <w:rsid w:val="00F85C1D"/>
    <w:rsid w:val="00F91422"/>
    <w:rsid w:val="00F92AD9"/>
    <w:rsid w:val="00FA20FA"/>
    <w:rsid w:val="00FA43A1"/>
    <w:rsid w:val="00FB10F1"/>
    <w:rsid w:val="00FC05E2"/>
    <w:rsid w:val="00FC148C"/>
    <w:rsid w:val="00FD16BB"/>
    <w:rsid w:val="00FD3647"/>
    <w:rsid w:val="00FE2783"/>
    <w:rsid w:val="00FF117F"/>
    <w:rsid w:val="00FF2514"/>
    <w:rsid w:val="00FF7D48"/>
    <w:rsid w:val="0260706D"/>
    <w:rsid w:val="048E38E4"/>
    <w:rsid w:val="195132B1"/>
    <w:rsid w:val="19C86A10"/>
    <w:rsid w:val="27250ADF"/>
    <w:rsid w:val="2B7F7DC7"/>
    <w:rsid w:val="2F254148"/>
    <w:rsid w:val="2F3C0E5B"/>
    <w:rsid w:val="605451AC"/>
    <w:rsid w:val="688E48DD"/>
    <w:rsid w:val="709A378A"/>
    <w:rsid w:val="77E43029"/>
    <w:rsid w:val="7D862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3325EE"/>
  <w15:docId w15:val="{092466E8-9CE8-4485-B029-C28710531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rsid w:val="00F91422"/>
    <w:pPr>
      <w:widowControl w:val="0"/>
      <w:jc w:val="both"/>
    </w:pPr>
    <w:rPr>
      <w:kern w:val="2"/>
      <w:sz w:val="21"/>
      <w:szCs w:val="21"/>
    </w:rPr>
  </w:style>
  <w:style w:type="paragraph" w:styleId="11">
    <w:name w:val="heading 1"/>
    <w:basedOn w:val="a0"/>
    <w:next w:val="a0"/>
    <w:link w:val="1Char"/>
    <w:qFormat/>
    <w:pPr>
      <w:keepNext/>
      <w:jc w:val="center"/>
      <w:outlineLvl w:val="0"/>
    </w:pPr>
    <w:rPr>
      <w:rFonts w:ascii="楷体_GB2312" w:eastAsia="楷体_GB2312"/>
      <w:sz w:val="28"/>
      <w:szCs w:val="28"/>
    </w:rPr>
  </w:style>
  <w:style w:type="paragraph" w:styleId="2">
    <w:name w:val="heading 2"/>
    <w:basedOn w:val="a0"/>
    <w:next w:val="a2"/>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2"/>
    <w:link w:val="3Char"/>
    <w:uiPriority w:val="9"/>
    <w:qFormat/>
    <w:pPr>
      <w:keepNext/>
      <w:keepLines/>
      <w:spacing w:before="260" w:after="260" w:line="416" w:lineRule="auto"/>
      <w:outlineLvl w:val="2"/>
    </w:pPr>
    <w:rPr>
      <w:b/>
      <w:bCs/>
      <w:sz w:val="32"/>
      <w:szCs w:val="32"/>
      <w:lang w:val="zh-CN"/>
    </w:rPr>
  </w:style>
  <w:style w:type="paragraph" w:styleId="4">
    <w:name w:val="heading 4"/>
    <w:basedOn w:val="a0"/>
    <w:next w:val="a2"/>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2"/>
    <w:link w:val="5Char"/>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First Indent"/>
    <w:basedOn w:val="a6"/>
    <w:link w:val="Char"/>
    <w:qFormat/>
    <w:pPr>
      <w:spacing w:line="360" w:lineRule="auto"/>
      <w:ind w:firstLineChars="200" w:firstLine="200"/>
    </w:pPr>
    <w:rPr>
      <w:rFonts w:ascii="仿宋_GB2312" w:eastAsia="仿宋_GB2312"/>
      <w:sz w:val="30"/>
      <w:szCs w:val="30"/>
    </w:rPr>
  </w:style>
  <w:style w:type="paragraph" w:styleId="a6">
    <w:name w:val="Body Text"/>
    <w:basedOn w:val="a0"/>
    <w:link w:val="Char0"/>
    <w:qFormat/>
    <w:rPr>
      <w:rFonts w:ascii="楷体_GB2312" w:eastAsia="楷体_GB2312" w:hAnsi="Arial" w:cstheme="minorBidi"/>
      <w:sz w:val="28"/>
      <w:szCs w:val="28"/>
    </w:rPr>
  </w:style>
  <w:style w:type="paragraph" w:styleId="a2">
    <w:name w:val="Normal Indent"/>
    <w:basedOn w:val="a0"/>
    <w:link w:val="Char1"/>
    <w:uiPriority w:val="99"/>
    <w:qFormat/>
    <w:pPr>
      <w:ind w:firstLine="420"/>
    </w:pPr>
  </w:style>
  <w:style w:type="paragraph" w:styleId="31">
    <w:name w:val="List 3"/>
    <w:basedOn w:val="a0"/>
    <w:qFormat/>
    <w:pPr>
      <w:ind w:leftChars="400" w:left="100" w:hangingChars="200" w:hanging="200"/>
    </w:pPr>
  </w:style>
  <w:style w:type="paragraph" w:styleId="a7">
    <w:name w:val="Document Map"/>
    <w:basedOn w:val="a0"/>
    <w:link w:val="Char2"/>
    <w:uiPriority w:val="99"/>
    <w:qFormat/>
    <w:pPr>
      <w:shd w:val="clear" w:color="auto" w:fill="000080"/>
    </w:pPr>
  </w:style>
  <w:style w:type="paragraph" w:styleId="a8">
    <w:name w:val="annotation text"/>
    <w:basedOn w:val="a0"/>
    <w:link w:val="Char20"/>
    <w:uiPriority w:val="99"/>
    <w:unhideWhenUsed/>
    <w:qFormat/>
    <w:pPr>
      <w:jc w:val="left"/>
    </w:pPr>
  </w:style>
  <w:style w:type="paragraph" w:styleId="a9">
    <w:name w:val="Salutation"/>
    <w:basedOn w:val="a0"/>
    <w:next w:val="a0"/>
    <w:link w:val="Char3"/>
    <w:qFormat/>
    <w:rPr>
      <w:rFonts w:asciiTheme="minorHAnsi" w:eastAsiaTheme="minorEastAsia" w:hAnsiTheme="minorHAnsi" w:cstheme="minorBidi"/>
      <w:szCs w:val="22"/>
    </w:rPr>
  </w:style>
  <w:style w:type="paragraph" w:styleId="32">
    <w:name w:val="Body Text 3"/>
    <w:basedOn w:val="a0"/>
    <w:link w:val="3Char0"/>
    <w:qFormat/>
    <w:rPr>
      <w:rFonts w:ascii="仿宋_GB2312" w:eastAsia="仿宋_GB2312" w:hAnsi="Arial"/>
      <w:sz w:val="32"/>
      <w:szCs w:val="32"/>
    </w:rPr>
  </w:style>
  <w:style w:type="paragraph" w:styleId="aa">
    <w:name w:val="Body Text Indent"/>
    <w:basedOn w:val="a0"/>
    <w:link w:val="Char4"/>
    <w:unhideWhenUsed/>
    <w:qFormat/>
    <w:pPr>
      <w:spacing w:after="120"/>
      <w:ind w:leftChars="200" w:left="420"/>
    </w:pPr>
  </w:style>
  <w:style w:type="paragraph" w:styleId="20">
    <w:name w:val="List 2"/>
    <w:basedOn w:val="a0"/>
    <w:qFormat/>
    <w:pPr>
      <w:ind w:leftChars="200" w:left="100" w:hangingChars="200" w:hanging="200"/>
    </w:pPr>
  </w:style>
  <w:style w:type="paragraph" w:styleId="ab">
    <w:name w:val="Block Text"/>
    <w:basedOn w:val="a0"/>
    <w:qFormat/>
    <w:pPr>
      <w:tabs>
        <w:tab w:val="left" w:pos="1440"/>
      </w:tabs>
      <w:spacing w:after="100"/>
      <w:ind w:left="3600" w:right="-288" w:hanging="2880"/>
    </w:pPr>
    <w:rPr>
      <w:snapToGrid w:val="0"/>
      <w:kern w:val="0"/>
      <w:sz w:val="22"/>
      <w:szCs w:val="20"/>
      <w:lang w:eastAsia="en-US"/>
    </w:rPr>
  </w:style>
  <w:style w:type="paragraph" w:styleId="40">
    <w:name w:val="index 4"/>
    <w:basedOn w:val="a0"/>
    <w:next w:val="a0"/>
    <w:uiPriority w:val="99"/>
    <w:unhideWhenUsed/>
    <w:qFormat/>
    <w:pPr>
      <w:ind w:leftChars="600" w:left="600"/>
    </w:pPr>
    <w:rPr>
      <w:rFonts w:ascii="Verdana" w:hAnsi="Verdana"/>
      <w:szCs w:val="20"/>
    </w:rPr>
  </w:style>
  <w:style w:type="paragraph" w:styleId="33">
    <w:name w:val="toc 3"/>
    <w:basedOn w:val="a0"/>
    <w:next w:val="a0"/>
    <w:semiHidden/>
    <w:qFormat/>
    <w:pPr>
      <w:ind w:leftChars="400" w:left="840"/>
    </w:pPr>
  </w:style>
  <w:style w:type="paragraph" w:styleId="ac">
    <w:name w:val="Plain Text"/>
    <w:basedOn w:val="a0"/>
    <w:link w:val="Char5"/>
    <w:uiPriority w:val="99"/>
    <w:qFormat/>
    <w:rPr>
      <w:rFonts w:ascii="宋体" w:eastAsiaTheme="minorEastAsia" w:hAnsi="Courier New" w:cs="Courier New"/>
    </w:rPr>
  </w:style>
  <w:style w:type="paragraph" w:styleId="ad">
    <w:name w:val="Date"/>
    <w:basedOn w:val="a0"/>
    <w:next w:val="a0"/>
    <w:link w:val="Char6"/>
    <w:qFormat/>
    <w:rPr>
      <w:sz w:val="24"/>
      <w:szCs w:val="24"/>
    </w:rPr>
  </w:style>
  <w:style w:type="paragraph" w:styleId="21">
    <w:name w:val="Body Text Indent 2"/>
    <w:basedOn w:val="a0"/>
    <w:link w:val="2Char0"/>
    <w:qFormat/>
    <w:pPr>
      <w:ind w:left="630" w:firstLine="645"/>
    </w:pPr>
    <w:rPr>
      <w:rFonts w:ascii="Arial" w:eastAsia="仿宋_GB2312" w:hAnsi="Arial" w:cs="Arial"/>
      <w:sz w:val="32"/>
      <w:szCs w:val="32"/>
    </w:rPr>
  </w:style>
  <w:style w:type="paragraph" w:styleId="ae">
    <w:name w:val="Balloon Text"/>
    <w:basedOn w:val="a0"/>
    <w:link w:val="Char7"/>
    <w:uiPriority w:val="99"/>
    <w:qFormat/>
    <w:rPr>
      <w:sz w:val="18"/>
      <w:szCs w:val="18"/>
    </w:rPr>
  </w:style>
  <w:style w:type="paragraph" w:styleId="af">
    <w:name w:val="footer"/>
    <w:basedOn w:val="a0"/>
    <w:link w:val="Char8"/>
    <w:uiPriority w:val="99"/>
    <w:unhideWhenUsed/>
    <w:qFormat/>
    <w:pPr>
      <w:tabs>
        <w:tab w:val="center" w:pos="4153"/>
        <w:tab w:val="right" w:pos="8306"/>
      </w:tabs>
      <w:snapToGrid w:val="0"/>
      <w:jc w:val="left"/>
    </w:pPr>
    <w:rPr>
      <w:sz w:val="18"/>
      <w:szCs w:val="18"/>
    </w:rPr>
  </w:style>
  <w:style w:type="paragraph" w:styleId="af0">
    <w:name w:val="header"/>
    <w:basedOn w:val="a0"/>
    <w:link w:val="Char9"/>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0"/>
    <w:next w:val="a0"/>
    <w:semiHidden/>
    <w:qFormat/>
    <w:pPr>
      <w:tabs>
        <w:tab w:val="right" w:leader="dot" w:pos="8296"/>
      </w:tabs>
    </w:pPr>
    <w:rPr>
      <w:rFonts w:eastAsia="黑体"/>
      <w:sz w:val="24"/>
      <w:szCs w:val="24"/>
    </w:rPr>
  </w:style>
  <w:style w:type="paragraph" w:styleId="af1">
    <w:name w:val="List"/>
    <w:basedOn w:val="a0"/>
    <w:qFormat/>
    <w:pPr>
      <w:ind w:left="200" w:hangingChars="200" w:hanging="200"/>
    </w:pPr>
  </w:style>
  <w:style w:type="paragraph" w:styleId="34">
    <w:name w:val="Body Text Indent 3"/>
    <w:basedOn w:val="a0"/>
    <w:link w:val="3Char1"/>
    <w:qFormat/>
    <w:pPr>
      <w:ind w:left="645" w:firstLine="645"/>
    </w:pPr>
    <w:rPr>
      <w:rFonts w:ascii="Arial" w:eastAsia="仿宋_GB2312" w:hAnsi="Arial" w:cs="Arial"/>
      <w:color w:val="FFFF00"/>
      <w:sz w:val="32"/>
      <w:szCs w:val="32"/>
    </w:rPr>
  </w:style>
  <w:style w:type="paragraph" w:styleId="22">
    <w:name w:val="toc 2"/>
    <w:basedOn w:val="a0"/>
    <w:next w:val="a0"/>
    <w:qFormat/>
    <w:pPr>
      <w:tabs>
        <w:tab w:val="left" w:pos="840"/>
        <w:tab w:val="right" w:leader="dot" w:pos="8494"/>
      </w:tabs>
      <w:spacing w:line="360" w:lineRule="auto"/>
      <w:jc w:val="left"/>
    </w:pPr>
    <w:rPr>
      <w:smallCaps/>
      <w:sz w:val="20"/>
      <w:szCs w:val="20"/>
    </w:rPr>
  </w:style>
  <w:style w:type="paragraph" w:styleId="23">
    <w:name w:val="Body Text 2"/>
    <w:basedOn w:val="a0"/>
    <w:link w:val="2Char1"/>
    <w:qFormat/>
    <w:pPr>
      <w:widowControl/>
      <w:jc w:val="center"/>
    </w:pPr>
    <w:rPr>
      <w:rFonts w:ascii="楷体_GB2312" w:eastAsia="楷体_GB2312"/>
      <w:sz w:val="28"/>
      <w:szCs w:val="28"/>
    </w:rPr>
  </w:style>
  <w:style w:type="paragraph" w:styleId="af2">
    <w:name w:val="Normal (Web)"/>
    <w:basedOn w:val="a0"/>
    <w:uiPriority w:val="99"/>
    <w:qFormat/>
    <w:pPr>
      <w:widowControl/>
      <w:spacing w:before="100" w:beforeAutospacing="1" w:after="100" w:afterAutospacing="1"/>
      <w:jc w:val="left"/>
    </w:pPr>
    <w:rPr>
      <w:rFonts w:ascii="宋体" w:hAnsi="宋体" w:cs="宋体"/>
      <w:kern w:val="0"/>
      <w:sz w:val="24"/>
      <w:szCs w:val="24"/>
    </w:rPr>
  </w:style>
  <w:style w:type="paragraph" w:styleId="af3">
    <w:name w:val="Title"/>
    <w:basedOn w:val="a0"/>
    <w:link w:val="Chara"/>
    <w:qFormat/>
    <w:pPr>
      <w:jc w:val="center"/>
    </w:pPr>
    <w:rPr>
      <w:sz w:val="30"/>
      <w:szCs w:val="24"/>
    </w:rPr>
  </w:style>
  <w:style w:type="paragraph" w:styleId="af4">
    <w:name w:val="annotation subject"/>
    <w:basedOn w:val="a8"/>
    <w:next w:val="a8"/>
    <w:link w:val="Charb"/>
    <w:uiPriority w:val="99"/>
    <w:qFormat/>
    <w:rPr>
      <w:rFonts w:asciiTheme="minorHAnsi" w:eastAsiaTheme="minorEastAsia" w:hAnsiTheme="minorHAnsi" w:cstheme="minorBidi"/>
      <w:b/>
      <w:bCs/>
    </w:rPr>
  </w:style>
  <w:style w:type="paragraph" w:styleId="24">
    <w:name w:val="Body Text First Indent 2"/>
    <w:basedOn w:val="aa"/>
    <w:link w:val="2Char2"/>
    <w:pPr>
      <w:spacing w:after="0" w:line="360" w:lineRule="auto"/>
      <w:ind w:leftChars="0" w:left="0" w:firstLineChars="200" w:firstLine="420"/>
    </w:pPr>
    <w:rPr>
      <w:rFonts w:ascii="宋体" w:hAnsi="宋体"/>
      <w:szCs w:val="20"/>
    </w:rPr>
  </w:style>
  <w:style w:type="table" w:styleId="af5">
    <w:name w:val="Table Grid"/>
    <w:basedOn w:val="a4"/>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uiPriority w:val="22"/>
    <w:qFormat/>
    <w:rPr>
      <w:b/>
      <w:bCs/>
    </w:rPr>
  </w:style>
  <w:style w:type="character" w:styleId="af7">
    <w:name w:val="page number"/>
    <w:basedOn w:val="a3"/>
    <w:uiPriority w:val="99"/>
  </w:style>
  <w:style w:type="character" w:styleId="af8">
    <w:name w:val="FollowedHyperlink"/>
    <w:qFormat/>
    <w:rPr>
      <w:color w:val="800080"/>
      <w:u w:val="single"/>
    </w:rPr>
  </w:style>
  <w:style w:type="character" w:styleId="af9">
    <w:name w:val="Emphasis"/>
    <w:qFormat/>
    <w:rPr>
      <w:rFonts w:cs="Times New Roman"/>
      <w:i/>
    </w:rPr>
  </w:style>
  <w:style w:type="character" w:styleId="afa">
    <w:name w:val="Hyperlink"/>
    <w:rPr>
      <w:color w:val="0000FF"/>
      <w:u w:val="single"/>
    </w:rPr>
  </w:style>
  <w:style w:type="character" w:styleId="afb">
    <w:name w:val="annotation reference"/>
    <w:uiPriority w:val="99"/>
    <w:qFormat/>
    <w:rPr>
      <w:sz w:val="21"/>
      <w:szCs w:val="21"/>
    </w:rPr>
  </w:style>
  <w:style w:type="character" w:customStyle="1" w:styleId="Char9">
    <w:name w:val="页眉 Char"/>
    <w:basedOn w:val="a3"/>
    <w:link w:val="af0"/>
    <w:uiPriority w:val="99"/>
    <w:qFormat/>
    <w:rPr>
      <w:sz w:val="18"/>
      <w:szCs w:val="18"/>
    </w:rPr>
  </w:style>
  <w:style w:type="character" w:customStyle="1" w:styleId="Char8">
    <w:name w:val="页脚 Char"/>
    <w:basedOn w:val="a3"/>
    <w:link w:val="af"/>
    <w:uiPriority w:val="99"/>
    <w:qFormat/>
    <w:rPr>
      <w:sz w:val="18"/>
      <w:szCs w:val="18"/>
    </w:rPr>
  </w:style>
  <w:style w:type="character" w:customStyle="1" w:styleId="1Char">
    <w:name w:val="标题 1 Char"/>
    <w:basedOn w:val="a3"/>
    <w:link w:val="11"/>
    <w:qFormat/>
    <w:rPr>
      <w:rFonts w:ascii="楷体_GB2312" w:eastAsia="楷体_GB2312" w:hAnsi="Times New Roman" w:cs="Times New Roman"/>
      <w:sz w:val="28"/>
      <w:szCs w:val="28"/>
    </w:rPr>
  </w:style>
  <w:style w:type="character" w:customStyle="1" w:styleId="2Char">
    <w:name w:val="标题 2 Char"/>
    <w:basedOn w:val="a3"/>
    <w:link w:val="2"/>
    <w:qFormat/>
    <w:rPr>
      <w:rFonts w:ascii="Arial" w:eastAsia="幼圆" w:hAnsi="Arial" w:cs="Arial"/>
      <w:b/>
      <w:bCs/>
      <w:sz w:val="44"/>
      <w:szCs w:val="44"/>
    </w:rPr>
  </w:style>
  <w:style w:type="character" w:customStyle="1" w:styleId="3Char">
    <w:name w:val="标题 3 Char"/>
    <w:basedOn w:val="a3"/>
    <w:link w:val="30"/>
    <w:uiPriority w:val="9"/>
    <w:qFormat/>
    <w:rPr>
      <w:rFonts w:ascii="Times New Roman" w:eastAsia="宋体" w:hAnsi="Times New Roman" w:cs="Times New Roman"/>
      <w:b/>
      <w:bCs/>
      <w:sz w:val="32"/>
      <w:szCs w:val="32"/>
      <w:lang w:val="zh-CN" w:eastAsia="zh-CN"/>
    </w:rPr>
  </w:style>
  <w:style w:type="character" w:customStyle="1" w:styleId="4Char">
    <w:name w:val="标题 4 Char"/>
    <w:basedOn w:val="a3"/>
    <w:link w:val="4"/>
    <w:qFormat/>
    <w:rPr>
      <w:rFonts w:ascii="Arial" w:eastAsia="黑体" w:hAnsi="Arial" w:cs="Arial"/>
      <w:b/>
      <w:bCs/>
      <w:sz w:val="28"/>
      <w:szCs w:val="28"/>
    </w:rPr>
  </w:style>
  <w:style w:type="character" w:customStyle="1" w:styleId="5Char">
    <w:name w:val="标题 5 Char"/>
    <w:basedOn w:val="a3"/>
    <w:link w:val="5"/>
    <w:qFormat/>
    <w:rPr>
      <w:rFonts w:ascii="宋体" w:eastAsia="宋体" w:hAnsi="Times New Roman" w:cs="Times New Roman"/>
      <w:color w:val="000000"/>
      <w:kern w:val="0"/>
      <w:sz w:val="28"/>
      <w:szCs w:val="28"/>
    </w:rPr>
  </w:style>
  <w:style w:type="character" w:customStyle="1" w:styleId="6Char">
    <w:name w:val="标题 6 Char"/>
    <w:basedOn w:val="a3"/>
    <w:link w:val="6"/>
    <w:qFormat/>
    <w:rPr>
      <w:rFonts w:ascii="Arial" w:eastAsia="黑体" w:hAnsi="Arial" w:cs="Times New Roman"/>
      <w:b/>
      <w:bCs/>
      <w:sz w:val="24"/>
      <w:szCs w:val="24"/>
    </w:rPr>
  </w:style>
  <w:style w:type="character" w:customStyle="1" w:styleId="7Char">
    <w:name w:val="标题 7 Char"/>
    <w:basedOn w:val="a3"/>
    <w:link w:val="7"/>
    <w:qFormat/>
    <w:rPr>
      <w:rFonts w:ascii="Times New Roman" w:eastAsia="宋体" w:hAnsi="Times New Roman" w:cs="Times New Roman"/>
      <w:b/>
      <w:bCs/>
      <w:sz w:val="24"/>
      <w:szCs w:val="24"/>
    </w:rPr>
  </w:style>
  <w:style w:type="character" w:customStyle="1" w:styleId="8Char">
    <w:name w:val="标题 8 Char"/>
    <w:basedOn w:val="a3"/>
    <w:link w:val="8"/>
    <w:qFormat/>
    <w:rPr>
      <w:rFonts w:ascii="Arial" w:eastAsia="黑体" w:hAnsi="Arial" w:cs="Times New Roman"/>
      <w:sz w:val="24"/>
      <w:szCs w:val="24"/>
    </w:rPr>
  </w:style>
  <w:style w:type="character" w:customStyle="1" w:styleId="9Char">
    <w:name w:val="标题 9 Char"/>
    <w:basedOn w:val="a3"/>
    <w:link w:val="9"/>
    <w:qFormat/>
    <w:rPr>
      <w:rFonts w:ascii="Arial" w:eastAsia="黑体" w:hAnsi="Arial" w:cs="Times New Roman"/>
      <w:szCs w:val="21"/>
    </w:rPr>
  </w:style>
  <w:style w:type="character" w:customStyle="1" w:styleId="ca-11">
    <w:name w:val="ca-11"/>
    <w:rPr>
      <w:rFonts w:ascii="宋体" w:eastAsia="宋体" w:hAnsi="宋体" w:hint="eastAsia"/>
      <w:sz w:val="24"/>
      <w:szCs w:val="24"/>
    </w:rPr>
  </w:style>
  <w:style w:type="character" w:customStyle="1" w:styleId="ca-8">
    <w:name w:val="ca-8"/>
    <w:basedOn w:val="a3"/>
  </w:style>
  <w:style w:type="character" w:customStyle="1" w:styleId="ca-3">
    <w:name w:val="ca-3"/>
    <w:basedOn w:val="a3"/>
  </w:style>
  <w:style w:type="character" w:customStyle="1" w:styleId="ca-9">
    <w:name w:val="ca-9"/>
    <w:basedOn w:val="a3"/>
  </w:style>
  <w:style w:type="character" w:customStyle="1" w:styleId="ca-5">
    <w:name w:val="ca-5"/>
    <w:basedOn w:val="a3"/>
  </w:style>
  <w:style w:type="character" w:customStyle="1" w:styleId="ca-4">
    <w:name w:val="ca-4"/>
    <w:basedOn w:val="a3"/>
  </w:style>
  <w:style w:type="character" w:customStyle="1" w:styleId="ca-20">
    <w:name w:val="ca-20"/>
    <w:basedOn w:val="a3"/>
  </w:style>
  <w:style w:type="character" w:customStyle="1" w:styleId="A40">
    <w:name w:val="A4"/>
    <w:uiPriority w:val="99"/>
    <w:rPr>
      <w:rFonts w:cs="Univers 57 Condensed"/>
      <w:color w:val="221E1F"/>
      <w:sz w:val="12"/>
      <w:szCs w:val="12"/>
    </w:rPr>
  </w:style>
  <w:style w:type="character" w:customStyle="1" w:styleId="ca-6">
    <w:name w:val="ca-6"/>
    <w:basedOn w:val="a3"/>
  </w:style>
  <w:style w:type="character" w:customStyle="1" w:styleId="Char5">
    <w:name w:val="纯文本 Char"/>
    <w:link w:val="ac"/>
    <w:locked/>
    <w:rPr>
      <w:rFonts w:ascii="宋体" w:hAnsi="Courier New" w:cs="Courier New"/>
      <w:szCs w:val="21"/>
    </w:rPr>
  </w:style>
  <w:style w:type="character" w:customStyle="1" w:styleId="Char3">
    <w:name w:val="称呼 Char"/>
    <w:link w:val="a9"/>
  </w:style>
  <w:style w:type="character" w:customStyle="1" w:styleId="ca-38">
    <w:name w:val="ca-38"/>
    <w:basedOn w:val="a3"/>
  </w:style>
  <w:style w:type="character" w:customStyle="1" w:styleId="apple-style-span">
    <w:name w:val="apple-style-span"/>
  </w:style>
  <w:style w:type="character" w:customStyle="1" w:styleId="font5Char">
    <w:name w:val="font5 Char"/>
    <w:rPr>
      <w:rFonts w:ascii="宋体" w:eastAsia="宋体" w:hAnsi="宋体"/>
      <w:sz w:val="28"/>
      <w:szCs w:val="28"/>
      <w:lang w:val="en-US" w:eastAsia="zh-CN" w:bidi="ar-SA"/>
    </w:rPr>
  </w:style>
  <w:style w:type="character" w:customStyle="1" w:styleId="ca-10">
    <w:name w:val="ca-10"/>
    <w:basedOn w:val="a3"/>
  </w:style>
  <w:style w:type="character" w:customStyle="1" w:styleId="h">
    <w:name w:val="h"/>
    <w:basedOn w:val="a3"/>
    <w:qFormat/>
  </w:style>
  <w:style w:type="character" w:customStyle="1" w:styleId="ca-21">
    <w:name w:val="ca-21"/>
    <w:rPr>
      <w:rFonts w:ascii="楷体_GB2312" w:eastAsia="楷体_GB2312" w:hint="eastAsia"/>
      <w:b/>
      <w:bCs/>
      <w:spacing w:val="-20"/>
      <w:sz w:val="24"/>
      <w:szCs w:val="24"/>
    </w:rPr>
  </w:style>
  <w:style w:type="character" w:customStyle="1" w:styleId="Charc">
    <w:name w:val="批注文字 Char"/>
    <w:uiPriority w:val="99"/>
    <w:qFormat/>
    <w:rPr>
      <w:kern w:val="2"/>
      <w:sz w:val="21"/>
    </w:rPr>
  </w:style>
  <w:style w:type="character" w:customStyle="1" w:styleId="ca-1">
    <w:name w:val="ca-1"/>
    <w:basedOn w:val="a3"/>
  </w:style>
  <w:style w:type="character" w:customStyle="1" w:styleId="style41">
    <w:name w:val="style41"/>
    <w:rPr>
      <w:color w:val="404040"/>
    </w:rPr>
  </w:style>
  <w:style w:type="character" w:customStyle="1" w:styleId="ca-36">
    <w:name w:val="ca-36"/>
    <w:basedOn w:val="a3"/>
  </w:style>
  <w:style w:type="character" w:customStyle="1" w:styleId="ca-37">
    <w:name w:val="ca-37"/>
    <w:basedOn w:val="a3"/>
  </w:style>
  <w:style w:type="character" w:customStyle="1" w:styleId="ca-26">
    <w:name w:val="ca-26"/>
    <w:basedOn w:val="a3"/>
    <w:qFormat/>
  </w:style>
  <w:style w:type="character" w:customStyle="1" w:styleId="Char0">
    <w:name w:val="正文文本 Char"/>
    <w:link w:val="a6"/>
    <w:qFormat/>
    <w:rPr>
      <w:rFonts w:ascii="楷体_GB2312" w:eastAsia="楷体_GB2312" w:hAnsi="Arial"/>
      <w:sz w:val="28"/>
      <w:szCs w:val="28"/>
    </w:rPr>
  </w:style>
  <w:style w:type="character" w:customStyle="1" w:styleId="ca-18">
    <w:name w:val="ca-18"/>
    <w:basedOn w:val="a3"/>
  </w:style>
  <w:style w:type="character" w:customStyle="1" w:styleId="apple-converted-space">
    <w:name w:val="apple-converted-space"/>
  </w:style>
  <w:style w:type="character" w:customStyle="1" w:styleId="Char10">
    <w:name w:val="批注文字 Char1"/>
    <w:rPr>
      <w:kern w:val="2"/>
      <w:sz w:val="21"/>
      <w:szCs w:val="21"/>
    </w:rPr>
  </w:style>
  <w:style w:type="character" w:customStyle="1" w:styleId="ca-2">
    <w:name w:val="ca-2"/>
    <w:basedOn w:val="a3"/>
  </w:style>
  <w:style w:type="character" w:customStyle="1" w:styleId="sh141">
    <w:name w:val="sh141"/>
    <w:rPr>
      <w:color w:val="2B2B2B"/>
      <w:sz w:val="21"/>
      <w:szCs w:val="21"/>
    </w:rPr>
  </w:style>
  <w:style w:type="character" w:customStyle="1" w:styleId="high-light-bg4">
    <w:name w:val="high-light-bg4"/>
  </w:style>
  <w:style w:type="character" w:customStyle="1" w:styleId="ca-0">
    <w:name w:val="ca-0"/>
    <w:basedOn w:val="a3"/>
    <w:qFormat/>
  </w:style>
  <w:style w:type="character" w:customStyle="1" w:styleId="Charb">
    <w:name w:val="批注主题 Char"/>
    <w:link w:val="af4"/>
    <w:uiPriority w:val="99"/>
    <w:qFormat/>
    <w:rPr>
      <w:b/>
      <w:bCs/>
      <w:szCs w:val="21"/>
    </w:rPr>
  </w:style>
  <w:style w:type="character" w:customStyle="1" w:styleId="ca-7">
    <w:name w:val="ca-7"/>
    <w:basedOn w:val="a3"/>
  </w:style>
  <w:style w:type="character" w:customStyle="1" w:styleId="ca-01">
    <w:name w:val="ca-01"/>
    <w:rPr>
      <w:rFonts w:ascii="Times New Roman" w:hAnsi="Times New Roman" w:cs="Times New Roman" w:hint="default"/>
      <w:sz w:val="24"/>
      <w:szCs w:val="24"/>
    </w:rPr>
  </w:style>
  <w:style w:type="character" w:customStyle="1" w:styleId="Char4">
    <w:name w:val="正文文本缩进 Char"/>
    <w:basedOn w:val="a3"/>
    <w:link w:val="aa"/>
    <w:rPr>
      <w:rFonts w:ascii="Times New Roman" w:eastAsia="宋体" w:hAnsi="Times New Roman" w:cs="Times New Roman"/>
      <w:szCs w:val="21"/>
    </w:rPr>
  </w:style>
  <w:style w:type="character" w:customStyle="1" w:styleId="2Char2">
    <w:name w:val="正文首行缩进 2 Char"/>
    <w:basedOn w:val="Char4"/>
    <w:link w:val="24"/>
    <w:rPr>
      <w:rFonts w:ascii="宋体" w:eastAsia="宋体" w:hAnsi="宋体" w:cs="Times New Roman"/>
      <w:szCs w:val="20"/>
    </w:rPr>
  </w:style>
  <w:style w:type="character" w:customStyle="1" w:styleId="Char11">
    <w:name w:val="纯文本 Char1"/>
    <w:basedOn w:val="a3"/>
    <w:uiPriority w:val="99"/>
    <w:semiHidden/>
    <w:rPr>
      <w:rFonts w:ascii="宋体" w:eastAsia="宋体" w:hAnsi="Courier New" w:cs="Courier New"/>
      <w:szCs w:val="21"/>
    </w:rPr>
  </w:style>
  <w:style w:type="character" w:customStyle="1" w:styleId="Char12">
    <w:name w:val="页脚 Char1"/>
    <w:basedOn w:val="a3"/>
    <w:uiPriority w:val="99"/>
    <w:semiHidden/>
    <w:rPr>
      <w:rFonts w:ascii="Times New Roman" w:eastAsia="宋体" w:hAnsi="Times New Roman" w:cs="Times New Roman"/>
      <w:sz w:val="18"/>
      <w:szCs w:val="18"/>
    </w:rPr>
  </w:style>
  <w:style w:type="character" w:customStyle="1" w:styleId="2Char0">
    <w:name w:val="正文文本缩进 2 Char"/>
    <w:basedOn w:val="a3"/>
    <w:link w:val="21"/>
    <w:rPr>
      <w:rFonts w:ascii="Arial" w:eastAsia="仿宋_GB2312" w:hAnsi="Arial" w:cs="Arial"/>
      <w:sz w:val="32"/>
      <w:szCs w:val="32"/>
    </w:rPr>
  </w:style>
  <w:style w:type="character" w:customStyle="1" w:styleId="3Char0">
    <w:name w:val="正文文本 3 Char"/>
    <w:basedOn w:val="a3"/>
    <w:link w:val="32"/>
    <w:rPr>
      <w:rFonts w:ascii="仿宋_GB2312" w:eastAsia="仿宋_GB2312" w:hAnsi="Arial" w:cs="Times New Roman"/>
      <w:sz w:val="32"/>
      <w:szCs w:val="32"/>
    </w:rPr>
  </w:style>
  <w:style w:type="character" w:customStyle="1" w:styleId="Char2">
    <w:name w:val="文档结构图 Char"/>
    <w:basedOn w:val="a3"/>
    <w:link w:val="a7"/>
    <w:semiHidden/>
    <w:qFormat/>
    <w:rPr>
      <w:rFonts w:ascii="Times New Roman" w:eastAsia="宋体" w:hAnsi="Times New Roman" w:cs="Times New Roman"/>
      <w:szCs w:val="21"/>
      <w:shd w:val="clear" w:color="auto" w:fill="000080"/>
    </w:rPr>
  </w:style>
  <w:style w:type="character" w:customStyle="1" w:styleId="Char13">
    <w:name w:val="页眉 Char1"/>
    <w:basedOn w:val="a3"/>
    <w:uiPriority w:val="99"/>
    <w:semiHidden/>
    <w:rPr>
      <w:rFonts w:ascii="Times New Roman" w:eastAsia="宋体" w:hAnsi="Times New Roman" w:cs="Times New Roman"/>
      <w:sz w:val="18"/>
      <w:szCs w:val="18"/>
    </w:rPr>
  </w:style>
  <w:style w:type="character" w:customStyle="1" w:styleId="Char7">
    <w:name w:val="批注框文本 Char"/>
    <w:basedOn w:val="a3"/>
    <w:link w:val="ae"/>
    <w:uiPriority w:val="99"/>
    <w:qFormat/>
    <w:rPr>
      <w:rFonts w:ascii="Times New Roman" w:eastAsia="宋体" w:hAnsi="Times New Roman" w:cs="Times New Roman"/>
      <w:sz w:val="18"/>
      <w:szCs w:val="18"/>
    </w:rPr>
  </w:style>
  <w:style w:type="character" w:customStyle="1" w:styleId="Char6">
    <w:name w:val="日期 Char"/>
    <w:basedOn w:val="a3"/>
    <w:link w:val="ad"/>
    <w:rPr>
      <w:rFonts w:ascii="Times New Roman" w:eastAsia="宋体" w:hAnsi="Times New Roman" w:cs="Times New Roman"/>
      <w:sz w:val="24"/>
      <w:szCs w:val="24"/>
    </w:rPr>
  </w:style>
  <w:style w:type="character" w:customStyle="1" w:styleId="Char14">
    <w:name w:val="正文文本 Char1"/>
    <w:basedOn w:val="a3"/>
    <w:uiPriority w:val="99"/>
    <w:semiHidden/>
    <w:rPr>
      <w:rFonts w:ascii="Times New Roman" w:eastAsia="宋体" w:hAnsi="Times New Roman" w:cs="Times New Roman"/>
      <w:szCs w:val="21"/>
    </w:rPr>
  </w:style>
  <w:style w:type="character" w:customStyle="1" w:styleId="Char15">
    <w:name w:val="称呼 Char1"/>
    <w:basedOn w:val="a3"/>
    <w:uiPriority w:val="99"/>
    <w:semiHidden/>
    <w:rPr>
      <w:rFonts w:ascii="Times New Roman" w:eastAsia="宋体" w:hAnsi="Times New Roman" w:cs="Times New Roman"/>
      <w:szCs w:val="21"/>
    </w:rPr>
  </w:style>
  <w:style w:type="character" w:customStyle="1" w:styleId="Char20">
    <w:name w:val="批注文字 Char2"/>
    <w:basedOn w:val="a3"/>
    <w:link w:val="a8"/>
    <w:rPr>
      <w:rFonts w:ascii="Times New Roman" w:eastAsia="宋体" w:hAnsi="Times New Roman" w:cs="Times New Roman"/>
      <w:szCs w:val="21"/>
    </w:rPr>
  </w:style>
  <w:style w:type="character" w:customStyle="1" w:styleId="Char16">
    <w:name w:val="批注主题 Char1"/>
    <w:basedOn w:val="Char20"/>
    <w:uiPriority w:val="99"/>
    <w:semiHidden/>
    <w:rPr>
      <w:rFonts w:ascii="Times New Roman" w:eastAsia="宋体" w:hAnsi="Times New Roman" w:cs="Times New Roman"/>
      <w:b/>
      <w:bCs/>
      <w:szCs w:val="21"/>
    </w:rPr>
  </w:style>
  <w:style w:type="character" w:customStyle="1" w:styleId="Char">
    <w:name w:val="正文首行缩进 Char"/>
    <w:basedOn w:val="Char14"/>
    <w:link w:val="a1"/>
    <w:rPr>
      <w:rFonts w:ascii="仿宋_GB2312" w:eastAsia="仿宋_GB2312" w:hAnsi="Times New Roman" w:cs="Times New Roman"/>
      <w:sz w:val="30"/>
      <w:szCs w:val="30"/>
    </w:rPr>
  </w:style>
  <w:style w:type="character" w:customStyle="1" w:styleId="3Char1">
    <w:name w:val="正文文本缩进 3 Char"/>
    <w:basedOn w:val="a3"/>
    <w:link w:val="34"/>
    <w:rPr>
      <w:rFonts w:ascii="Arial" w:eastAsia="仿宋_GB2312" w:hAnsi="Arial" w:cs="Arial"/>
      <w:color w:val="FFFF00"/>
      <w:sz w:val="32"/>
      <w:szCs w:val="32"/>
    </w:rPr>
  </w:style>
  <w:style w:type="character" w:customStyle="1" w:styleId="2Char1">
    <w:name w:val="正文文本 2 Char"/>
    <w:basedOn w:val="a3"/>
    <w:link w:val="23"/>
    <w:rPr>
      <w:rFonts w:ascii="楷体_GB2312" w:eastAsia="楷体_GB2312" w:hAnsi="Times New Roman" w:cs="Times New Roman"/>
      <w:sz w:val="28"/>
      <w:szCs w:val="28"/>
    </w:rPr>
  </w:style>
  <w:style w:type="character" w:customStyle="1" w:styleId="Chara">
    <w:name w:val="标题 Char"/>
    <w:basedOn w:val="a3"/>
    <w:link w:val="af3"/>
    <w:rPr>
      <w:rFonts w:ascii="Times New Roman" w:eastAsia="宋体" w:hAnsi="Times New Roman" w:cs="Times New Roman"/>
      <w:sz w:val="30"/>
      <w:szCs w:val="24"/>
    </w:rPr>
  </w:style>
  <w:style w:type="paragraph" w:customStyle="1" w:styleId="pa-10">
    <w:name w:val="pa-10"/>
    <w:basedOn w:val="a0"/>
    <w:pPr>
      <w:widowControl/>
      <w:spacing w:before="150" w:after="150"/>
      <w:jc w:val="left"/>
    </w:pPr>
    <w:rPr>
      <w:rFonts w:ascii="宋体" w:hAnsi="宋体" w:cs="宋体"/>
      <w:kern w:val="0"/>
      <w:sz w:val="24"/>
      <w:szCs w:val="24"/>
    </w:rPr>
  </w:style>
  <w:style w:type="paragraph" w:customStyle="1" w:styleId="CharCharCharChar">
    <w:name w:val="Char Char Char Char"/>
    <w:basedOn w:val="a7"/>
    <w:pPr>
      <w:adjustRightInd w:val="0"/>
      <w:snapToGrid w:val="0"/>
      <w:spacing w:line="360" w:lineRule="auto"/>
    </w:pPr>
    <w:rPr>
      <w:rFonts w:ascii="Tahoma" w:hAnsi="Tahoma"/>
      <w:sz w:val="24"/>
      <w:szCs w:val="24"/>
    </w:rPr>
  </w:style>
  <w:style w:type="paragraph" w:customStyle="1" w:styleId="yiv410645557msonormal">
    <w:name w:val="yiv410645557msonormal"/>
    <w:basedOn w:val="a0"/>
    <w:pPr>
      <w:widowControl/>
      <w:spacing w:before="100" w:beforeAutospacing="1" w:after="100" w:afterAutospacing="1"/>
      <w:jc w:val="left"/>
    </w:pPr>
    <w:rPr>
      <w:rFonts w:ascii="宋体" w:hAnsi="宋体" w:cs="宋体"/>
      <w:kern w:val="0"/>
      <w:sz w:val="24"/>
      <w:szCs w:val="24"/>
    </w:rPr>
  </w:style>
  <w:style w:type="paragraph" w:customStyle="1" w:styleId="Chard">
    <w:name w:val="Char"/>
    <w:basedOn w:val="a7"/>
    <w:rPr>
      <w:rFonts w:ascii="Tahoma" w:hAnsi="Tahoma"/>
      <w:sz w:val="24"/>
      <w:szCs w:val="24"/>
    </w:rPr>
  </w:style>
  <w:style w:type="paragraph" w:customStyle="1" w:styleId="default">
    <w:name w:val="default"/>
    <w:basedOn w:val="a0"/>
    <w:pPr>
      <w:widowControl/>
      <w:spacing w:before="100" w:beforeAutospacing="1" w:after="100" w:afterAutospacing="1"/>
      <w:jc w:val="left"/>
    </w:pPr>
    <w:rPr>
      <w:rFonts w:ascii="宋体" w:hAnsi="宋体" w:cs="宋体"/>
      <w:kern w:val="0"/>
      <w:sz w:val="24"/>
      <w:szCs w:val="24"/>
    </w:rPr>
  </w:style>
  <w:style w:type="paragraph" w:customStyle="1" w:styleId="13">
    <w:name w:val="列出段落1"/>
    <w:basedOn w:val="a0"/>
    <w:uiPriority w:val="34"/>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pPr>
      <w:numPr>
        <w:numId w:val="2"/>
      </w:numPr>
      <w:spacing w:after="120" w:line="288" w:lineRule="auto"/>
      <w:ind w:rightChars="100" w:right="210"/>
    </w:pPr>
    <w:rPr>
      <w:szCs w:val="20"/>
    </w:rPr>
  </w:style>
  <w:style w:type="paragraph" w:customStyle="1" w:styleId="Web">
    <w:name w:val="普通 (Web)"/>
    <w:basedOn w:val="a0"/>
    <w:pPr>
      <w:widowControl/>
      <w:spacing w:before="100" w:beforeAutospacing="1" w:after="100" w:afterAutospacing="1"/>
      <w:jc w:val="left"/>
    </w:pPr>
    <w:rPr>
      <w:rFonts w:ascii="宋体" w:hAnsi="宋体"/>
      <w:kern w:val="0"/>
      <w:sz w:val="24"/>
      <w:szCs w:val="24"/>
    </w:rPr>
  </w:style>
  <w:style w:type="paragraph" w:styleId="afc">
    <w:name w:val="List Paragraph"/>
    <w:basedOn w:val="a0"/>
    <w:link w:val="Chare"/>
    <w:uiPriority w:val="34"/>
    <w:qFormat/>
    <w:pPr>
      <w:widowControl/>
      <w:ind w:left="720"/>
      <w:contextualSpacing/>
      <w:jc w:val="left"/>
    </w:pPr>
    <w:rPr>
      <w:rFonts w:ascii="Calibri" w:hAnsi="Calibri"/>
      <w:kern w:val="0"/>
      <w:sz w:val="24"/>
      <w:szCs w:val="24"/>
      <w:lang w:eastAsia="en-US" w:bidi="en-US"/>
    </w:rPr>
  </w:style>
  <w:style w:type="paragraph" w:customStyle="1" w:styleId="fix161">
    <w:name w:val="fix161"/>
    <w:basedOn w:val="a0"/>
    <w:pPr>
      <w:widowControl/>
      <w:spacing w:before="100" w:beforeAutospacing="1" w:after="100" w:afterAutospacing="1"/>
      <w:jc w:val="left"/>
    </w:pPr>
    <w:rPr>
      <w:rFonts w:ascii="宋体" w:hAnsi="宋体" w:cs="宋体"/>
      <w:kern w:val="0"/>
      <w:sz w:val="24"/>
      <w:szCs w:val="24"/>
    </w:rPr>
  </w:style>
  <w:style w:type="paragraph" w:customStyle="1" w:styleId="1">
    <w:name w:val="附录1"/>
    <w:pPr>
      <w:numPr>
        <w:numId w:val="3"/>
      </w:numPr>
      <w:snapToGrid w:val="0"/>
      <w:spacing w:before="240" w:line="600" w:lineRule="atLeast"/>
    </w:pPr>
    <w:rPr>
      <w:b/>
      <w:i/>
      <w:sz w:val="28"/>
    </w:rPr>
  </w:style>
  <w:style w:type="paragraph" w:customStyle="1" w:styleId="14">
    <w:name w:val="标题1"/>
    <w:basedOn w:val="a0"/>
    <w:next w:val="a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pPr>
      <w:widowControl/>
      <w:spacing w:before="150" w:after="150"/>
      <w:jc w:val="left"/>
    </w:pPr>
    <w:rPr>
      <w:rFonts w:ascii="宋体" w:hAnsi="宋体" w:cs="宋体"/>
      <w:kern w:val="0"/>
      <w:sz w:val="24"/>
      <w:szCs w:val="24"/>
    </w:rPr>
  </w:style>
  <w:style w:type="paragraph" w:customStyle="1" w:styleId="xl27">
    <w:name w:val="xl27"/>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pPr>
      <w:widowControl/>
      <w:spacing w:before="150" w:after="150"/>
      <w:jc w:val="left"/>
    </w:pPr>
    <w:rPr>
      <w:rFonts w:ascii="宋体" w:hAnsi="宋体" w:cs="宋体"/>
      <w:kern w:val="0"/>
      <w:sz w:val="24"/>
      <w:szCs w:val="24"/>
    </w:rPr>
  </w:style>
  <w:style w:type="paragraph" w:customStyle="1" w:styleId="Default0">
    <w:name w:val="Default"/>
    <w:pPr>
      <w:autoSpaceDE w:val="0"/>
      <w:autoSpaceDN w:val="0"/>
      <w:adjustRightInd w:val="0"/>
    </w:pPr>
    <w:rPr>
      <w:rFonts w:ascii="宋体" w:cs="宋体"/>
      <w:color w:val="000000"/>
      <w:sz w:val="24"/>
      <w:szCs w:val="24"/>
    </w:rPr>
  </w:style>
  <w:style w:type="paragraph" w:customStyle="1" w:styleId="pa-8">
    <w:name w:val="pa-8"/>
    <w:basedOn w:val="a0"/>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pPr>
      <w:spacing w:line="436" w:lineRule="exact"/>
    </w:pPr>
    <w:rPr>
      <w:rFonts w:ascii="Tahoma" w:hAnsi="Tahoma"/>
      <w:sz w:val="24"/>
      <w:szCs w:val="20"/>
    </w:rPr>
  </w:style>
  <w:style w:type="paragraph" w:customStyle="1" w:styleId="pa-3">
    <w:name w:val="pa-3"/>
    <w:basedOn w:val="a0"/>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pPr>
      <w:widowControl/>
      <w:spacing w:before="150" w:after="150" w:line="360" w:lineRule="atLeast"/>
      <w:jc w:val="left"/>
    </w:pPr>
    <w:rPr>
      <w:rFonts w:ascii="宋体" w:hAnsi="宋体" w:cs="宋体"/>
      <w:kern w:val="0"/>
      <w:sz w:val="24"/>
      <w:szCs w:val="24"/>
    </w:rPr>
  </w:style>
  <w:style w:type="paragraph" w:customStyle="1" w:styleId="xl24">
    <w:name w:val="xl24"/>
    <w:basedOn w:val="a0"/>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pPr>
      <w:widowControl/>
      <w:spacing w:before="150" w:after="150"/>
      <w:jc w:val="left"/>
    </w:pPr>
    <w:rPr>
      <w:rFonts w:ascii="宋体" w:hAnsi="宋体" w:cs="宋体"/>
      <w:kern w:val="0"/>
      <w:sz w:val="24"/>
      <w:szCs w:val="24"/>
    </w:rPr>
  </w:style>
  <w:style w:type="paragraph" w:customStyle="1" w:styleId="table1stline">
    <w:name w:val="table_1stline"/>
    <w:basedOn w:val="a0"/>
    <w:pPr>
      <w:widowControl/>
      <w:spacing w:before="120"/>
      <w:jc w:val="left"/>
    </w:pPr>
    <w:rPr>
      <w:bCs/>
      <w:kern w:val="0"/>
      <w:sz w:val="20"/>
      <w:szCs w:val="20"/>
      <w:lang w:val="de-DE" w:eastAsia="de-DE"/>
    </w:rPr>
  </w:style>
  <w:style w:type="paragraph" w:customStyle="1" w:styleId="pa-70">
    <w:name w:val="pa-70"/>
    <w:basedOn w:val="a0"/>
    <w:pPr>
      <w:widowControl/>
      <w:spacing w:before="150" w:after="150"/>
      <w:jc w:val="left"/>
    </w:pPr>
    <w:rPr>
      <w:rFonts w:ascii="宋体" w:hAnsi="宋体" w:cs="宋体"/>
      <w:kern w:val="0"/>
      <w:sz w:val="24"/>
      <w:szCs w:val="24"/>
    </w:rPr>
  </w:style>
  <w:style w:type="paragraph" w:customStyle="1" w:styleId="pa-15">
    <w:name w:val="pa-15"/>
    <w:basedOn w:val="a0"/>
    <w:pPr>
      <w:widowControl/>
      <w:spacing w:before="150" w:after="150"/>
      <w:jc w:val="left"/>
    </w:pPr>
    <w:rPr>
      <w:rFonts w:ascii="宋体" w:hAnsi="宋体" w:cs="宋体"/>
      <w:kern w:val="0"/>
      <w:sz w:val="24"/>
      <w:szCs w:val="24"/>
    </w:rPr>
  </w:style>
  <w:style w:type="paragraph" w:customStyle="1" w:styleId="xl26">
    <w:name w:val="xl2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pPr>
      <w:widowControl/>
      <w:spacing w:before="150" w:after="150"/>
      <w:jc w:val="left"/>
    </w:pPr>
    <w:rPr>
      <w:rFonts w:ascii="宋体" w:hAnsi="宋体" w:cs="宋体"/>
      <w:kern w:val="0"/>
      <w:sz w:val="24"/>
      <w:szCs w:val="24"/>
    </w:rPr>
  </w:style>
  <w:style w:type="paragraph" w:customStyle="1" w:styleId="afd">
    <w:name w:val="图标"/>
    <w:basedOn w:val="a0"/>
    <w:next w:val="a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pPr>
      <w:widowControl/>
      <w:spacing w:before="150" w:after="150"/>
      <w:jc w:val="left"/>
    </w:pPr>
    <w:rPr>
      <w:rFonts w:ascii="宋体" w:hAnsi="宋体" w:cs="宋体"/>
      <w:kern w:val="0"/>
      <w:sz w:val="24"/>
      <w:szCs w:val="24"/>
    </w:rPr>
  </w:style>
  <w:style w:type="paragraph" w:customStyle="1" w:styleId="Pa3">
    <w:name w:val="Pa3"/>
    <w:basedOn w:val="a0"/>
    <w:next w:val="a0"/>
    <w:uiPriority w:val="99"/>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pPr>
      <w:ind w:leftChars="200" w:left="480"/>
      <w:jc w:val="left"/>
    </w:pPr>
    <w:rPr>
      <w:rFonts w:ascii="Calibri" w:eastAsia="PMingLiU" w:hAnsi="Calibri" w:cs="Calibri"/>
      <w:sz w:val="24"/>
      <w:szCs w:val="24"/>
      <w:lang w:eastAsia="zh-TW"/>
    </w:rPr>
  </w:style>
  <w:style w:type="paragraph" w:customStyle="1" w:styleId="xl29">
    <w:name w:val="xl29"/>
    <w:basedOn w:val="a0"/>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pPr>
      <w:widowControl/>
      <w:spacing w:before="150" w:after="150"/>
      <w:jc w:val="left"/>
    </w:pPr>
    <w:rPr>
      <w:rFonts w:ascii="宋体" w:hAnsi="宋体" w:cs="宋体"/>
      <w:kern w:val="0"/>
      <w:sz w:val="24"/>
      <w:szCs w:val="24"/>
    </w:rPr>
  </w:style>
  <w:style w:type="paragraph" w:customStyle="1" w:styleId="pa-0">
    <w:name w:val="pa-0"/>
    <w:basedOn w:val="a0"/>
    <w:qFormat/>
    <w:pPr>
      <w:widowControl/>
      <w:spacing w:before="150" w:after="150"/>
      <w:jc w:val="left"/>
    </w:pPr>
    <w:rPr>
      <w:rFonts w:ascii="宋体" w:hAnsi="宋体" w:cs="宋体"/>
      <w:kern w:val="0"/>
      <w:sz w:val="24"/>
      <w:szCs w:val="24"/>
    </w:rPr>
  </w:style>
  <w:style w:type="paragraph" w:customStyle="1" w:styleId="font7">
    <w:name w:val="font7"/>
    <w:basedOn w:val="a0"/>
    <w:pPr>
      <w:widowControl/>
      <w:spacing w:before="100" w:beforeAutospacing="1" w:after="100" w:afterAutospacing="1"/>
      <w:jc w:val="left"/>
    </w:pPr>
    <w:rPr>
      <w:rFonts w:ascii="宋体" w:hAnsi="宋体" w:hint="eastAsia"/>
      <w:kern w:val="0"/>
      <w:sz w:val="18"/>
      <w:szCs w:val="18"/>
    </w:rPr>
  </w:style>
  <w:style w:type="paragraph" w:customStyle="1" w:styleId="Char17">
    <w:name w:val="Char1"/>
    <w:basedOn w:val="a0"/>
    <w:rPr>
      <w:rFonts w:ascii="仿宋_GB2312" w:eastAsia="仿宋_GB2312"/>
      <w:b/>
      <w:sz w:val="32"/>
      <w:szCs w:val="32"/>
    </w:rPr>
  </w:style>
  <w:style w:type="paragraph" w:customStyle="1" w:styleId="afe">
    <w:name w:val="普通正文"/>
    <w:basedOn w:val="a0"/>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rPr>
      <w:szCs w:val="24"/>
    </w:rPr>
  </w:style>
  <w:style w:type="paragraph" w:customStyle="1" w:styleId="font5">
    <w:name w:val="font5"/>
    <w:basedOn w:val="a0"/>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pPr>
      <w:widowControl/>
      <w:spacing w:before="150" w:after="150"/>
      <w:jc w:val="left"/>
    </w:pPr>
    <w:rPr>
      <w:rFonts w:ascii="宋体" w:hAnsi="宋体" w:cs="宋体"/>
      <w:kern w:val="0"/>
      <w:sz w:val="24"/>
      <w:szCs w:val="24"/>
    </w:rPr>
  </w:style>
  <w:style w:type="paragraph" w:customStyle="1" w:styleId="41">
    <w:name w:val="4"/>
    <w:basedOn w:val="a0"/>
    <w:next w:val="34"/>
    <w:pPr>
      <w:spacing w:line="360" w:lineRule="auto"/>
      <w:ind w:firstLine="420"/>
    </w:pPr>
    <w:rPr>
      <w:color w:val="FF0000"/>
      <w:sz w:val="24"/>
      <w:szCs w:val="24"/>
    </w:rPr>
  </w:style>
  <w:style w:type="paragraph" w:customStyle="1" w:styleId="BodyTextch">
    <w:name w:val="Body Text(ch)"/>
    <w:basedOn w:val="a0"/>
    <w:next w:val="a6"/>
    <w:pPr>
      <w:spacing w:after="120"/>
    </w:pPr>
    <w:rPr>
      <w:rFonts w:ascii="宋体" w:hAnsi="Arial"/>
      <w:bCs/>
      <w:iCs/>
      <w:szCs w:val="24"/>
    </w:rPr>
  </w:style>
  <w:style w:type="paragraph" w:customStyle="1" w:styleId="pa-14">
    <w:name w:val="pa-14"/>
    <w:basedOn w:val="a0"/>
    <w:pPr>
      <w:widowControl/>
      <w:spacing w:before="150" w:after="150"/>
      <w:jc w:val="left"/>
    </w:pPr>
    <w:rPr>
      <w:rFonts w:ascii="宋体" w:hAnsi="宋体" w:cs="宋体"/>
      <w:kern w:val="0"/>
      <w:sz w:val="24"/>
      <w:szCs w:val="24"/>
    </w:rPr>
  </w:style>
  <w:style w:type="paragraph" w:customStyle="1" w:styleId="NormalParagraph">
    <w:name w:val="Normal Paragraph"/>
    <w:basedOn w:val="a0"/>
    <w:pPr>
      <w:widowControl/>
      <w:spacing w:before="120"/>
      <w:ind w:firstLine="425"/>
    </w:pPr>
    <w:rPr>
      <w:rFonts w:ascii="Verdana" w:hAnsi="Verdana"/>
      <w:kern w:val="0"/>
    </w:rPr>
  </w:style>
  <w:style w:type="paragraph" w:customStyle="1" w:styleId="pa-12">
    <w:name w:val="pa-12"/>
    <w:basedOn w:val="a0"/>
    <w:pPr>
      <w:widowControl/>
      <w:spacing w:before="150" w:after="150"/>
      <w:jc w:val="left"/>
    </w:pPr>
    <w:rPr>
      <w:rFonts w:ascii="宋体" w:hAnsi="宋体" w:cs="宋体"/>
      <w:kern w:val="0"/>
      <w:sz w:val="24"/>
      <w:szCs w:val="24"/>
    </w:rPr>
  </w:style>
  <w:style w:type="paragraph" w:customStyle="1" w:styleId="10">
    <w:name w:val="样式1"/>
    <w:basedOn w:val="a0"/>
    <w:pPr>
      <w:numPr>
        <w:numId w:val="4"/>
      </w:numPr>
      <w:adjustRightInd w:val="0"/>
      <w:textAlignment w:val="baseline"/>
    </w:pPr>
    <w:rPr>
      <w:rFonts w:ascii="宋体" w:hAnsi="宋体"/>
      <w:kern w:val="0"/>
    </w:rPr>
  </w:style>
  <w:style w:type="paragraph" w:customStyle="1" w:styleId="35">
    <w:name w:val="标题3"/>
    <w:basedOn w:val="a0"/>
    <w:next w:val="a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qFormat/>
    <w:pPr>
      <w:adjustRightInd w:val="0"/>
      <w:spacing w:line="360" w:lineRule="auto"/>
    </w:pPr>
    <w:rPr>
      <w:kern w:val="0"/>
      <w:sz w:val="24"/>
      <w:szCs w:val="20"/>
    </w:rPr>
  </w:style>
  <w:style w:type="paragraph" w:customStyle="1" w:styleId="pa-5">
    <w:name w:val="pa-5"/>
    <w:basedOn w:val="a0"/>
    <w:pPr>
      <w:widowControl/>
      <w:spacing w:before="150" w:after="150" w:line="280" w:lineRule="atLeast"/>
      <w:jc w:val="left"/>
    </w:pPr>
    <w:rPr>
      <w:rFonts w:ascii="宋体" w:hAnsi="宋体" w:cs="宋体"/>
      <w:kern w:val="0"/>
      <w:sz w:val="24"/>
      <w:szCs w:val="24"/>
    </w:rPr>
  </w:style>
  <w:style w:type="paragraph" w:customStyle="1" w:styleId="25">
    <w:name w:val="列出段落2"/>
    <w:basedOn w:val="a0"/>
    <w:qFormat/>
    <w:pPr>
      <w:ind w:leftChars="200" w:left="480"/>
      <w:jc w:val="left"/>
    </w:pPr>
    <w:rPr>
      <w:rFonts w:ascii="Calibri" w:eastAsia="PMingLiU" w:hAnsi="Calibri"/>
      <w:sz w:val="24"/>
      <w:szCs w:val="22"/>
      <w:lang w:eastAsia="zh-TW"/>
    </w:rPr>
  </w:style>
  <w:style w:type="paragraph" w:customStyle="1" w:styleId="pa-23">
    <w:name w:val="pa-23"/>
    <w:basedOn w:val="a0"/>
    <w:pPr>
      <w:widowControl/>
      <w:spacing w:before="150" w:after="150"/>
      <w:jc w:val="left"/>
    </w:pPr>
    <w:rPr>
      <w:rFonts w:ascii="宋体" w:hAnsi="宋体" w:cs="宋体"/>
      <w:kern w:val="0"/>
      <w:sz w:val="24"/>
      <w:szCs w:val="24"/>
    </w:rPr>
  </w:style>
  <w:style w:type="paragraph" w:customStyle="1" w:styleId="tablelines">
    <w:name w:val="table_lines"/>
    <w:basedOn w:val="a0"/>
    <w:pPr>
      <w:widowControl/>
      <w:jc w:val="left"/>
    </w:pPr>
    <w:rPr>
      <w:kern w:val="0"/>
      <w:sz w:val="20"/>
      <w:szCs w:val="20"/>
      <w:lang w:val="de-DE" w:eastAsia="de-DE"/>
    </w:rPr>
  </w:style>
  <w:style w:type="paragraph" w:customStyle="1" w:styleId="pa-64">
    <w:name w:val="pa-64"/>
    <w:basedOn w:val="a0"/>
    <w:pPr>
      <w:widowControl/>
      <w:spacing w:before="150" w:after="150"/>
      <w:jc w:val="left"/>
    </w:pPr>
    <w:rPr>
      <w:rFonts w:ascii="宋体" w:hAnsi="宋体" w:cs="宋体"/>
      <w:kern w:val="0"/>
      <w:sz w:val="24"/>
      <w:szCs w:val="24"/>
    </w:rPr>
  </w:style>
  <w:style w:type="paragraph" w:customStyle="1" w:styleId="pa-2">
    <w:name w:val="pa-2"/>
    <w:basedOn w:val="a0"/>
    <w:pPr>
      <w:widowControl/>
      <w:spacing w:before="150" w:after="150" w:line="360" w:lineRule="atLeast"/>
      <w:ind w:firstLine="480"/>
    </w:pPr>
    <w:rPr>
      <w:rFonts w:ascii="宋体" w:hAnsi="宋体" w:cs="宋体"/>
      <w:kern w:val="0"/>
      <w:sz w:val="24"/>
      <w:szCs w:val="24"/>
    </w:rPr>
  </w:style>
  <w:style w:type="paragraph" w:customStyle="1" w:styleId="pa-67">
    <w:name w:val="pa-67"/>
    <w:basedOn w:val="a0"/>
    <w:pPr>
      <w:widowControl/>
      <w:spacing w:before="150" w:after="150"/>
      <w:jc w:val="left"/>
    </w:pPr>
    <w:rPr>
      <w:rFonts w:ascii="宋体" w:hAnsi="宋体" w:cs="宋体"/>
      <w:kern w:val="0"/>
      <w:sz w:val="24"/>
      <w:szCs w:val="24"/>
    </w:rPr>
  </w:style>
  <w:style w:type="paragraph" w:customStyle="1" w:styleId="pa-9">
    <w:name w:val="pa-9"/>
    <w:basedOn w:val="a0"/>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paragraph" w:customStyle="1" w:styleId="3">
    <w:name w:val="符号正文文字缩进3"/>
    <w:basedOn w:val="a0"/>
    <w:pPr>
      <w:numPr>
        <w:numId w:val="5"/>
      </w:numPr>
      <w:adjustRightInd w:val="0"/>
      <w:snapToGrid w:val="0"/>
      <w:spacing w:after="120" w:line="360" w:lineRule="auto"/>
    </w:pPr>
    <w:rPr>
      <w:b/>
      <w:color w:val="008000"/>
      <w:szCs w:val="20"/>
    </w:rPr>
  </w:style>
  <w:style w:type="paragraph" w:customStyle="1" w:styleId="pa-7">
    <w:name w:val="pa-7"/>
    <w:basedOn w:val="a0"/>
    <w:pPr>
      <w:widowControl/>
      <w:spacing w:before="150" w:after="150" w:line="300" w:lineRule="atLeast"/>
    </w:pPr>
    <w:rPr>
      <w:rFonts w:ascii="宋体" w:hAnsi="宋体" w:cs="宋体"/>
      <w:kern w:val="0"/>
      <w:sz w:val="24"/>
      <w:szCs w:val="24"/>
    </w:rPr>
  </w:style>
  <w:style w:type="paragraph" w:customStyle="1" w:styleId="ItemList">
    <w:name w:val="Item List"/>
    <w:qFormat/>
    <w:pPr>
      <w:numPr>
        <w:numId w:val="6"/>
      </w:numPr>
      <w:adjustRightInd w:val="0"/>
      <w:snapToGrid w:val="0"/>
      <w:spacing w:before="80" w:after="80" w:line="240" w:lineRule="atLeast"/>
    </w:pPr>
    <w:rPr>
      <w:rFonts w:cs="Arial"/>
      <w:kern w:val="2"/>
      <w:sz w:val="21"/>
      <w:szCs w:val="21"/>
    </w:rPr>
  </w:style>
  <w:style w:type="paragraph" w:customStyle="1" w:styleId="TableText">
    <w:name w:val="Table Text"/>
    <w:basedOn w:val="a0"/>
    <w:qFormat/>
    <w:pPr>
      <w:spacing w:before="80" w:after="80"/>
    </w:pPr>
    <w:rPr>
      <w:snapToGrid w:val="0"/>
      <w:kern w:val="0"/>
      <w:szCs w:val="24"/>
    </w:rPr>
  </w:style>
  <w:style w:type="paragraph" w:customStyle="1" w:styleId="TableHeading">
    <w:name w:val="Table Heading"/>
    <w:basedOn w:val="a0"/>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pPr>
      <w:keepNext/>
      <w:numPr>
        <w:ilvl w:val="7"/>
        <w:numId w:val="7"/>
      </w:numPr>
      <w:adjustRightInd w:val="0"/>
      <w:snapToGrid w:val="0"/>
      <w:spacing w:before="320" w:after="80" w:line="240" w:lineRule="atLeast"/>
    </w:pPr>
    <w:rPr>
      <w:rFonts w:eastAsia="黑体" w:cs="Arial"/>
      <w:spacing w:val="-4"/>
      <w:kern w:val="2"/>
      <w:sz w:val="21"/>
      <w:szCs w:val="21"/>
    </w:rPr>
  </w:style>
  <w:style w:type="paragraph" w:customStyle="1" w:styleId="TableDescription">
    <w:name w:val="Table Description"/>
    <w:basedOn w:val="a0"/>
    <w:next w:val="a0"/>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Char1">
    <w:name w:val="正文缩进 Char"/>
    <w:link w:val="a2"/>
    <w:rPr>
      <w:rFonts w:ascii="Times New Roman" w:eastAsia="宋体" w:hAnsi="Times New Roman" w:cs="Times New Roman"/>
      <w:szCs w:val="21"/>
    </w:rPr>
  </w:style>
  <w:style w:type="character" w:customStyle="1" w:styleId="aff">
    <w:name w:val="纯文本 字符"/>
    <w:locked/>
    <w:rPr>
      <w:rFonts w:ascii="宋体" w:eastAsia="宋体" w:hAnsi="Courier New" w:cs="Courier New"/>
      <w:kern w:val="2"/>
      <w:sz w:val="21"/>
      <w:szCs w:val="21"/>
      <w:lang w:val="en-US" w:eastAsia="zh-CN" w:bidi="ar-SA"/>
    </w:rPr>
  </w:style>
  <w:style w:type="character" w:customStyle="1" w:styleId="NormalCharacter">
    <w:name w:val="NormalCharacter"/>
    <w:rPr>
      <w:rFonts w:ascii="Calibri" w:eastAsia="宋体" w:hAnsi="Calibri" w:cs="Times New Roman"/>
      <w:kern w:val="2"/>
      <w:sz w:val="21"/>
      <w:szCs w:val="22"/>
      <w:lang w:val="en-US" w:eastAsia="zh-CN" w:bidi="ar-SA"/>
    </w:rPr>
  </w:style>
  <w:style w:type="paragraph" w:customStyle="1" w:styleId="Heading2">
    <w:name w:val="Heading2"/>
    <w:basedOn w:val="a0"/>
    <w:next w:val="a0"/>
    <w:pPr>
      <w:keepNext/>
      <w:keepLines/>
      <w:spacing w:before="260" w:after="260" w:line="416" w:lineRule="auto"/>
      <w:textAlignment w:val="baseline"/>
    </w:pPr>
    <w:rPr>
      <w:rFonts w:ascii="Cambria" w:hAnsi="Cambria"/>
      <w:b/>
      <w:bCs/>
      <w:kern w:val="0"/>
      <w:sz w:val="32"/>
      <w:szCs w:val="32"/>
    </w:rPr>
  </w:style>
  <w:style w:type="table" w:customStyle="1" w:styleId="15">
    <w:name w:val="网格型1"/>
    <w:next w:val="af5"/>
    <w:uiPriority w:val="99"/>
    <w:unhideWhenUsed/>
    <w:rsid w:val="00AD4B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16">
    <w:name w:val="无列表1"/>
    <w:next w:val="a5"/>
    <w:uiPriority w:val="99"/>
    <w:semiHidden/>
    <w:unhideWhenUsed/>
    <w:rsid w:val="004B069A"/>
  </w:style>
  <w:style w:type="character" w:customStyle="1" w:styleId="Charf">
    <w:name w:val="标准文本 Char"/>
    <w:link w:val="aff0"/>
    <w:qFormat/>
    <w:rsid w:val="004B069A"/>
    <w:rPr>
      <w:sz w:val="24"/>
    </w:rPr>
  </w:style>
  <w:style w:type="character" w:customStyle="1" w:styleId="36">
    <w:name w:val="标题 3 字符"/>
    <w:basedOn w:val="a3"/>
    <w:uiPriority w:val="9"/>
    <w:qFormat/>
    <w:rsid w:val="004B069A"/>
    <w:rPr>
      <w:rFonts w:ascii="宋体" w:eastAsia="宋体" w:hAnsi="宋体" w:cs="宋体"/>
      <w:b/>
      <w:bCs/>
      <w:kern w:val="0"/>
      <w:sz w:val="32"/>
      <w:szCs w:val="32"/>
      <w:lang w:val="en-US" w:eastAsia="zh-CN" w:bidi="ar-SA"/>
    </w:rPr>
  </w:style>
  <w:style w:type="character" w:customStyle="1" w:styleId="Charf0">
    <w:name w:val="*正文 Char"/>
    <w:link w:val="aff1"/>
    <w:qFormat/>
    <w:rsid w:val="004B069A"/>
    <w:rPr>
      <w:rFonts w:ascii="仿宋_GB2312"/>
      <w:sz w:val="24"/>
      <w:szCs w:val="28"/>
    </w:rPr>
  </w:style>
  <w:style w:type="character" w:customStyle="1" w:styleId="Chare">
    <w:name w:val="列出段落 Char"/>
    <w:link w:val="afc"/>
    <w:uiPriority w:val="34"/>
    <w:qFormat/>
    <w:rsid w:val="004B069A"/>
    <w:rPr>
      <w:rFonts w:ascii="Calibri" w:hAnsi="Calibri"/>
      <w:sz w:val="24"/>
      <w:szCs w:val="24"/>
      <w:lang w:eastAsia="en-US" w:bidi="en-US"/>
    </w:rPr>
  </w:style>
  <w:style w:type="character" w:customStyle="1" w:styleId="129Char">
    <w:name w:val="样式 正文1 + 行距: 固定值 29 磅 Char"/>
    <w:link w:val="129"/>
    <w:qFormat/>
    <w:locked/>
    <w:rsid w:val="004B069A"/>
    <w:rPr>
      <w:rFonts w:cs="宋体"/>
      <w:sz w:val="24"/>
    </w:rPr>
  </w:style>
  <w:style w:type="character" w:customStyle="1" w:styleId="4Char1">
    <w:name w:val="标题 4 Char1"/>
    <w:basedOn w:val="a3"/>
    <w:qFormat/>
    <w:rsid w:val="004B069A"/>
    <w:rPr>
      <w:rFonts w:ascii="Arial" w:eastAsia="黑体" w:hAnsi="Arial" w:cs="Arial"/>
      <w:b/>
      <w:bCs/>
      <w:kern w:val="0"/>
      <w:sz w:val="28"/>
      <w:szCs w:val="28"/>
      <w:lang w:val="en-US" w:eastAsia="zh-CN" w:bidi="ar-SA"/>
    </w:rPr>
  </w:style>
  <w:style w:type="paragraph" w:customStyle="1" w:styleId="17">
    <w:name w:val="修订1"/>
    <w:uiPriority w:val="99"/>
    <w:semiHidden/>
    <w:qFormat/>
    <w:rsid w:val="004B069A"/>
    <w:rPr>
      <w:rFonts w:ascii="宋体" w:hAnsi="宋体" w:cs="宋体"/>
      <w:sz w:val="24"/>
      <w:szCs w:val="24"/>
    </w:rPr>
  </w:style>
  <w:style w:type="paragraph" w:customStyle="1" w:styleId="aff0">
    <w:name w:val="标准文本"/>
    <w:basedOn w:val="a0"/>
    <w:link w:val="Charf"/>
    <w:qFormat/>
    <w:rsid w:val="004B069A"/>
    <w:pPr>
      <w:spacing w:line="360" w:lineRule="auto"/>
      <w:ind w:firstLineChars="200" w:firstLine="480"/>
    </w:pPr>
    <w:rPr>
      <w:kern w:val="0"/>
      <w:sz w:val="24"/>
      <w:szCs w:val="20"/>
    </w:rPr>
  </w:style>
  <w:style w:type="paragraph" w:customStyle="1" w:styleId="aff1">
    <w:name w:val="*正文"/>
    <w:basedOn w:val="a0"/>
    <w:link w:val="Charf0"/>
    <w:qFormat/>
    <w:rsid w:val="004B069A"/>
    <w:pPr>
      <w:spacing w:line="360" w:lineRule="auto"/>
      <w:ind w:firstLineChars="200" w:firstLine="200"/>
    </w:pPr>
    <w:rPr>
      <w:rFonts w:ascii="仿宋_GB2312"/>
      <w:kern w:val="0"/>
      <w:sz w:val="24"/>
      <w:szCs w:val="28"/>
    </w:rPr>
  </w:style>
  <w:style w:type="paragraph" w:customStyle="1" w:styleId="129">
    <w:name w:val="样式 正文1 + 行距: 固定值 29 磅"/>
    <w:basedOn w:val="a0"/>
    <w:link w:val="129Char"/>
    <w:rsid w:val="004B069A"/>
    <w:pPr>
      <w:spacing w:line="360" w:lineRule="auto"/>
      <w:ind w:firstLineChars="200" w:firstLine="200"/>
    </w:pPr>
    <w:rPr>
      <w:rFonts w:cs="宋体"/>
      <w:kern w:val="0"/>
      <w:sz w:val="24"/>
      <w:szCs w:val="20"/>
    </w:rPr>
  </w:style>
  <w:style w:type="table" w:customStyle="1" w:styleId="26">
    <w:name w:val="网格型2"/>
    <w:next w:val="af5"/>
    <w:uiPriority w:val="99"/>
    <w:unhideWhenUsed/>
    <w:rsid w:val="004B0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2">
    <w:name w:val="Placeholder Text"/>
    <w:basedOn w:val="a3"/>
    <w:uiPriority w:val="99"/>
    <w:semiHidden/>
    <w:rsid w:val="00F23A4D"/>
    <w:rPr>
      <w:color w:val="808080"/>
    </w:rPr>
  </w:style>
  <w:style w:type="table" w:customStyle="1" w:styleId="37">
    <w:name w:val="网格型3"/>
    <w:basedOn w:val="a4"/>
    <w:next w:val="af5"/>
    <w:uiPriority w:val="99"/>
    <w:unhideWhenUsed/>
    <w:qFormat/>
    <w:rsid w:val="00CA2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xuwei7179@njupt.edu.cn" TargetMode="External"/><Relationship Id="rId14" Type="http://schemas.openxmlformats.org/officeDocument/2006/relationships/image" Target="media/image3.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7CEA68-B85F-4541-80EF-2E2FB728A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60</Pages>
  <Words>5880</Words>
  <Characters>33517</Characters>
  <Application>Microsoft Office Word</Application>
  <DocSecurity>0</DocSecurity>
  <Lines>279</Lines>
  <Paragraphs>78</Paragraphs>
  <ScaleCrop>false</ScaleCrop>
  <Company>Microsoft</Company>
  <LinksUpToDate>false</LinksUpToDate>
  <CharactersWithSpaces>39319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瞿玉斌</dc:creator>
  <cp:lastModifiedBy>南京邮电大学(填报)</cp:lastModifiedBy>
  <cp:revision>40</cp:revision>
  <cp:lastPrinted>2020-10-19T06:29:00Z</cp:lastPrinted>
  <dcterms:created xsi:type="dcterms:W3CDTF">2020-10-16T04:38:00Z</dcterms:created>
  <dcterms:modified xsi:type="dcterms:W3CDTF">2020-10-20T04:48:00Z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