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A30E0" w14:textId="77777777" w:rsidR="00A32489" w:rsidRDefault="00A32489" w:rsidP="00A32489">
      <w:pPr>
        <w:jc w:val="center"/>
        <w:rPr>
          <w:rFonts w:ascii="宋体" w:eastAsia="宋体" w:hAnsi="宋体" w:cs="宋体" w:hint="eastAsia"/>
          <w:szCs w:val="21"/>
        </w:rPr>
      </w:pPr>
      <w:r>
        <w:rPr>
          <w:rFonts w:ascii="宋体" w:eastAsia="宋体" w:hAnsi="宋体" w:cs="宋体" w:hint="eastAsia"/>
          <w:b/>
          <w:bCs/>
          <w:sz w:val="28"/>
          <w:szCs w:val="28"/>
        </w:rPr>
        <w:t>进口设备供货及技术服务协议 （进口设备）</w:t>
      </w:r>
    </w:p>
    <w:p w14:paraId="0101FB10" w14:textId="77777777" w:rsidR="00A32489" w:rsidRDefault="00A32489" w:rsidP="00A32489">
      <w:pPr>
        <w:rPr>
          <w:rFonts w:ascii="宋体" w:eastAsia="宋体" w:hAnsi="宋体" w:cs="宋体" w:hint="eastAsia"/>
          <w:szCs w:val="21"/>
        </w:rPr>
      </w:pPr>
      <w:r>
        <w:rPr>
          <w:rFonts w:ascii="宋体" w:eastAsia="宋体" w:hAnsi="宋体" w:cs="宋体" w:hint="eastAsia"/>
          <w:szCs w:val="21"/>
        </w:rPr>
        <w:t xml:space="preserve">                 </w:t>
      </w:r>
    </w:p>
    <w:tbl>
      <w:tblPr>
        <w:tblW w:w="0" w:type="auto"/>
        <w:jc w:val="center"/>
        <w:tblLook w:val="0000" w:firstRow="0" w:lastRow="0" w:firstColumn="0" w:lastColumn="0" w:noHBand="0" w:noVBand="0"/>
      </w:tblPr>
      <w:tblGrid>
        <w:gridCol w:w="5328"/>
        <w:gridCol w:w="3600"/>
      </w:tblGrid>
      <w:tr w:rsidR="00A32489" w14:paraId="0A7FAD51" w14:textId="77777777" w:rsidTr="005A182D">
        <w:trPr>
          <w:jc w:val="center"/>
        </w:trPr>
        <w:tc>
          <w:tcPr>
            <w:tcW w:w="5328" w:type="dxa"/>
          </w:tcPr>
          <w:p w14:paraId="440947B0" w14:textId="77777777"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甲方：</w:t>
            </w:r>
            <w:r>
              <w:rPr>
                <w:rFonts w:ascii="宋体" w:eastAsia="宋体" w:hAnsi="宋体" w:cs="宋体" w:hint="eastAsia"/>
                <w:b/>
                <w:szCs w:val="21"/>
              </w:rPr>
              <w:t>南京邮电大学</w:t>
            </w:r>
          </w:p>
        </w:tc>
        <w:tc>
          <w:tcPr>
            <w:tcW w:w="3600" w:type="dxa"/>
          </w:tcPr>
          <w:p w14:paraId="33101197" w14:textId="4BCB33C5"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招标编号：</w:t>
            </w:r>
            <w:r w:rsidR="007D6579">
              <w:rPr>
                <w:rFonts w:ascii="宋体" w:eastAsia="宋体" w:hAnsi="宋体" w:cs="宋体" w:hint="eastAsia"/>
                <w:color w:val="000000"/>
              </w:rPr>
              <w:t>JSZC-320000-NJJC-G2025-0023</w:t>
            </w:r>
          </w:p>
        </w:tc>
      </w:tr>
      <w:tr w:rsidR="00A32489" w14:paraId="4CC01149" w14:textId="77777777" w:rsidTr="005A182D">
        <w:trPr>
          <w:jc w:val="center"/>
        </w:trPr>
        <w:tc>
          <w:tcPr>
            <w:tcW w:w="5328" w:type="dxa"/>
          </w:tcPr>
          <w:p w14:paraId="5F28BFA3" w14:textId="5E1E1286"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乙方：</w:t>
            </w:r>
            <w:r w:rsidR="007D6579" w:rsidRPr="00027F85">
              <w:rPr>
                <w:rFonts w:ascii="宋体" w:eastAsia="宋体" w:hAnsi="宋体" w:cs="宋体" w:hint="eastAsia"/>
                <w:b/>
                <w:szCs w:val="21"/>
              </w:rPr>
              <w:t>广州景帆国际进出口有限公司</w:t>
            </w:r>
          </w:p>
        </w:tc>
        <w:tc>
          <w:tcPr>
            <w:tcW w:w="3600" w:type="dxa"/>
          </w:tcPr>
          <w:p w14:paraId="394CA76F" w14:textId="77777777"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协议编号：</w:t>
            </w:r>
            <w:bookmarkStart w:id="0" w:name="xy"/>
            <w:r>
              <w:rPr>
                <w:rFonts w:ascii="宋体" w:eastAsia="宋体" w:hAnsi="宋体" w:cs="宋体" w:hint="eastAsia"/>
                <w:szCs w:val="21"/>
                <w:u w:val="single"/>
              </w:rPr>
              <w:t xml:space="preserve">        </w:t>
            </w:r>
            <w:bookmarkEnd w:id="0"/>
            <w:r>
              <w:rPr>
                <w:rFonts w:ascii="宋体" w:eastAsia="宋体" w:hAnsi="宋体" w:cs="宋体" w:hint="eastAsia"/>
                <w:szCs w:val="21"/>
                <w:u w:val="single"/>
              </w:rPr>
              <w:t xml:space="preserve">        </w:t>
            </w:r>
          </w:p>
        </w:tc>
      </w:tr>
    </w:tbl>
    <w:p w14:paraId="7F63EDB0" w14:textId="77777777" w:rsidR="00A32489" w:rsidRDefault="00A32489" w:rsidP="00A32489">
      <w:pPr>
        <w:spacing w:line="360" w:lineRule="auto"/>
        <w:ind w:firstLineChars="200" w:firstLine="420"/>
        <w:rPr>
          <w:rFonts w:ascii="宋体" w:eastAsia="宋体" w:hAnsi="宋体" w:cs="宋体" w:hint="eastAsia"/>
          <w:szCs w:val="21"/>
        </w:rPr>
      </w:pPr>
    </w:p>
    <w:p w14:paraId="37A286C7" w14:textId="34B4FFD4"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经甲乙双方友好协商，就甲方向乙方购买进口</w:t>
      </w:r>
      <w:r>
        <w:rPr>
          <w:rFonts w:ascii="宋体" w:eastAsia="宋体" w:hAnsi="宋体" w:cs="宋体" w:hint="eastAsia"/>
          <w:szCs w:val="21"/>
          <w:u w:val="single"/>
        </w:rPr>
        <w:t xml:space="preserve"> </w:t>
      </w:r>
      <w:proofErr w:type="gramStart"/>
      <w:r w:rsidR="007D6579">
        <w:rPr>
          <w:rFonts w:ascii="宋体" w:eastAsia="宋体" w:hAnsi="宋体" w:cs="宋体" w:hint="eastAsia"/>
          <w:color w:val="000000"/>
          <w:u w:val="single"/>
        </w:rPr>
        <w:t>多功能圆二色谱仪</w:t>
      </w:r>
      <w:proofErr w:type="gramEnd"/>
      <w:r w:rsidR="007D6579">
        <w:rPr>
          <w:rFonts w:ascii="宋体" w:eastAsia="宋体" w:hAnsi="宋体" w:cs="宋体" w:hint="eastAsia"/>
          <w:color w:val="000000"/>
          <w:u w:val="single"/>
        </w:rPr>
        <w:t>（CD）</w:t>
      </w:r>
      <w:r>
        <w:rPr>
          <w:rFonts w:ascii="宋体" w:eastAsia="宋体" w:hAnsi="宋体" w:cs="宋体" w:hint="eastAsia"/>
          <w:szCs w:val="21"/>
        </w:rPr>
        <w:t>及售后服务等事宜达成以下协议：</w:t>
      </w:r>
    </w:p>
    <w:p w14:paraId="71195449"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第一条：</w:t>
      </w:r>
      <w:r>
        <w:rPr>
          <w:rFonts w:ascii="宋体" w:eastAsia="宋体" w:hAnsi="宋体" w:cs="宋体" w:hint="eastAsia"/>
          <w:szCs w:val="21"/>
        </w:rPr>
        <w:t>设备名称、型号规格、配置及技术指标要求、数量及成交价格</w:t>
      </w:r>
    </w:p>
    <w:tbl>
      <w:tblPr>
        <w:tblpPr w:leftFromText="180" w:rightFromText="180" w:vertAnchor="text" w:horzAnchor="page" w:tblpX="1709" w:tblpY="153"/>
        <w:tblOverlap w:val="never"/>
        <w:tblW w:w="8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2"/>
        <w:gridCol w:w="1762"/>
        <w:gridCol w:w="1063"/>
        <w:gridCol w:w="1775"/>
        <w:gridCol w:w="1388"/>
        <w:gridCol w:w="1804"/>
      </w:tblGrid>
      <w:tr w:rsidR="00A32489" w14:paraId="42F3627C" w14:textId="77777777" w:rsidTr="005A182D">
        <w:trPr>
          <w:trHeight w:val="916"/>
        </w:trPr>
        <w:tc>
          <w:tcPr>
            <w:tcW w:w="812" w:type="dxa"/>
            <w:vAlign w:val="center"/>
          </w:tcPr>
          <w:p w14:paraId="73C3661C" w14:textId="77777777" w:rsidR="00A32489" w:rsidRDefault="00A32489" w:rsidP="005A182D">
            <w:pPr>
              <w:spacing w:line="360" w:lineRule="auto"/>
              <w:ind w:firstLineChars="50" w:firstLine="105"/>
              <w:jc w:val="center"/>
              <w:rPr>
                <w:rFonts w:ascii="宋体" w:eastAsia="宋体" w:hAnsi="宋体" w:cs="宋体" w:hint="eastAsia"/>
                <w:szCs w:val="21"/>
              </w:rPr>
            </w:pPr>
            <w:r>
              <w:rPr>
                <w:rFonts w:ascii="宋体" w:eastAsia="宋体" w:hAnsi="宋体" w:cs="宋体" w:hint="eastAsia"/>
                <w:szCs w:val="21"/>
              </w:rPr>
              <w:t>序号</w:t>
            </w:r>
          </w:p>
        </w:tc>
        <w:tc>
          <w:tcPr>
            <w:tcW w:w="1762" w:type="dxa"/>
            <w:vAlign w:val="center"/>
          </w:tcPr>
          <w:p w14:paraId="2A312819" w14:textId="77777777" w:rsidR="00A32489" w:rsidRDefault="00A32489" w:rsidP="005A182D">
            <w:pPr>
              <w:spacing w:line="360" w:lineRule="auto"/>
              <w:jc w:val="center"/>
              <w:rPr>
                <w:rFonts w:ascii="宋体" w:eastAsia="宋体" w:hAnsi="宋体" w:cs="宋体" w:hint="eastAsia"/>
                <w:szCs w:val="21"/>
              </w:rPr>
            </w:pPr>
            <w:r>
              <w:rPr>
                <w:rFonts w:ascii="宋体" w:eastAsia="宋体" w:hAnsi="宋体" w:cs="宋体" w:hint="eastAsia"/>
                <w:szCs w:val="21"/>
              </w:rPr>
              <w:t>设 备 名 称 \ 型 号</w:t>
            </w:r>
          </w:p>
        </w:tc>
        <w:tc>
          <w:tcPr>
            <w:tcW w:w="1063" w:type="dxa"/>
            <w:vAlign w:val="center"/>
          </w:tcPr>
          <w:p w14:paraId="3ADC1E86" w14:textId="77777777" w:rsidR="00A32489" w:rsidRDefault="00A32489" w:rsidP="005A182D">
            <w:pPr>
              <w:spacing w:line="360" w:lineRule="auto"/>
              <w:jc w:val="center"/>
              <w:rPr>
                <w:rFonts w:ascii="宋体" w:eastAsia="宋体" w:hAnsi="宋体" w:cs="宋体" w:hint="eastAsia"/>
                <w:szCs w:val="21"/>
              </w:rPr>
            </w:pPr>
            <w:r>
              <w:rPr>
                <w:rFonts w:ascii="宋体" w:eastAsia="宋体" w:hAnsi="宋体" w:cs="宋体" w:hint="eastAsia"/>
                <w:szCs w:val="21"/>
              </w:rPr>
              <w:t>数量</w:t>
            </w:r>
          </w:p>
        </w:tc>
        <w:tc>
          <w:tcPr>
            <w:tcW w:w="1775" w:type="dxa"/>
            <w:vAlign w:val="center"/>
          </w:tcPr>
          <w:p w14:paraId="298BD38C" w14:textId="77777777" w:rsidR="00A32489" w:rsidRDefault="00A32489" w:rsidP="005A182D">
            <w:pPr>
              <w:spacing w:line="360" w:lineRule="auto"/>
              <w:ind w:firstLineChars="100" w:firstLine="210"/>
              <w:jc w:val="center"/>
              <w:rPr>
                <w:rFonts w:ascii="宋体" w:eastAsia="宋体" w:hAnsi="宋体" w:cs="宋体" w:hint="eastAsia"/>
                <w:color w:val="000000"/>
                <w:szCs w:val="21"/>
              </w:rPr>
            </w:pPr>
            <w:r>
              <w:rPr>
                <w:rFonts w:ascii="宋体" w:eastAsia="宋体" w:hAnsi="宋体" w:cs="宋体" w:hint="eastAsia"/>
                <w:color w:val="000000"/>
                <w:szCs w:val="21"/>
              </w:rPr>
              <w:t>合同总价</w:t>
            </w:r>
          </w:p>
          <w:p w14:paraId="743F65AB" w14:textId="77777777" w:rsidR="00A32489" w:rsidRDefault="00A32489" w:rsidP="005A182D">
            <w:pPr>
              <w:spacing w:line="360" w:lineRule="auto"/>
              <w:jc w:val="center"/>
              <w:rPr>
                <w:rFonts w:ascii="宋体" w:eastAsia="宋体" w:hAnsi="宋体" w:cs="宋体" w:hint="eastAsia"/>
                <w:szCs w:val="21"/>
              </w:rPr>
            </w:pPr>
            <w:r>
              <w:rPr>
                <w:rFonts w:ascii="宋体" w:eastAsia="宋体" w:hAnsi="宋体" w:cs="宋体" w:hint="eastAsia"/>
                <w:color w:val="000000"/>
                <w:szCs w:val="21"/>
              </w:rPr>
              <w:t>（人民币）</w:t>
            </w:r>
          </w:p>
        </w:tc>
        <w:tc>
          <w:tcPr>
            <w:tcW w:w="1388" w:type="dxa"/>
            <w:vAlign w:val="center"/>
          </w:tcPr>
          <w:p w14:paraId="3F2C39B9" w14:textId="77777777" w:rsidR="00A32489" w:rsidRDefault="00A32489" w:rsidP="005A182D">
            <w:pPr>
              <w:jc w:val="center"/>
              <w:rPr>
                <w:rFonts w:ascii="宋体" w:eastAsia="宋体" w:hAnsi="宋体" w:cs="宋体" w:hint="eastAsia"/>
                <w:szCs w:val="21"/>
              </w:rPr>
            </w:pPr>
            <w:r>
              <w:rPr>
                <w:rFonts w:ascii="宋体" w:eastAsia="宋体" w:hAnsi="宋体" w:cs="宋体" w:hint="eastAsia"/>
                <w:szCs w:val="21"/>
              </w:rPr>
              <w:t>生产厂家</w:t>
            </w:r>
          </w:p>
        </w:tc>
        <w:tc>
          <w:tcPr>
            <w:tcW w:w="1804" w:type="dxa"/>
            <w:vAlign w:val="center"/>
          </w:tcPr>
          <w:p w14:paraId="1EAF3790" w14:textId="77777777" w:rsidR="00A32489" w:rsidRDefault="00A32489" w:rsidP="005A182D">
            <w:pPr>
              <w:spacing w:line="360" w:lineRule="auto"/>
              <w:ind w:firstLineChars="50" w:firstLine="105"/>
              <w:jc w:val="center"/>
              <w:rPr>
                <w:rFonts w:ascii="宋体" w:eastAsia="宋体" w:hAnsi="宋体" w:cs="宋体" w:hint="eastAsia"/>
                <w:szCs w:val="21"/>
              </w:rPr>
            </w:pPr>
            <w:r>
              <w:rPr>
                <w:rFonts w:ascii="宋体" w:eastAsia="宋体" w:hAnsi="宋体" w:cs="宋体" w:hint="eastAsia"/>
                <w:szCs w:val="21"/>
              </w:rPr>
              <w:t>生产地</w:t>
            </w:r>
          </w:p>
        </w:tc>
      </w:tr>
      <w:tr w:rsidR="00A32489" w14:paraId="32B408A7" w14:textId="77777777" w:rsidTr="005A182D">
        <w:trPr>
          <w:trHeight w:val="285"/>
        </w:trPr>
        <w:tc>
          <w:tcPr>
            <w:tcW w:w="812" w:type="dxa"/>
            <w:vAlign w:val="center"/>
          </w:tcPr>
          <w:p w14:paraId="0E15FA5A" w14:textId="77777777" w:rsidR="00A32489" w:rsidRDefault="00A32489" w:rsidP="005A182D">
            <w:pPr>
              <w:jc w:val="center"/>
              <w:rPr>
                <w:rFonts w:ascii="宋体" w:eastAsia="宋体" w:hAnsi="宋体" w:cs="宋体" w:hint="eastAsia"/>
                <w:szCs w:val="21"/>
              </w:rPr>
            </w:pPr>
            <w:r>
              <w:rPr>
                <w:rFonts w:ascii="宋体" w:eastAsia="宋体" w:hAnsi="宋体" w:cs="宋体" w:hint="eastAsia"/>
                <w:szCs w:val="21"/>
              </w:rPr>
              <w:t>1</w:t>
            </w:r>
          </w:p>
        </w:tc>
        <w:tc>
          <w:tcPr>
            <w:tcW w:w="1762" w:type="dxa"/>
            <w:vAlign w:val="center"/>
          </w:tcPr>
          <w:p w14:paraId="7C321739" w14:textId="1EC72888" w:rsidR="00A32489" w:rsidRDefault="007D6579" w:rsidP="005A182D">
            <w:pPr>
              <w:jc w:val="center"/>
              <w:rPr>
                <w:rFonts w:ascii="宋体" w:eastAsia="宋体" w:hAnsi="宋体" w:cs="宋体" w:hint="eastAsia"/>
                <w:szCs w:val="21"/>
              </w:rPr>
            </w:pPr>
            <w:proofErr w:type="gramStart"/>
            <w:r>
              <w:rPr>
                <w:rFonts w:ascii="宋体" w:eastAsia="宋体" w:hAnsi="宋体" w:cs="宋体" w:hint="eastAsia"/>
                <w:color w:val="000000"/>
                <w:u w:val="single"/>
              </w:rPr>
              <w:t>多功能圆二色谱仪</w:t>
            </w:r>
            <w:proofErr w:type="gramEnd"/>
            <w:r>
              <w:rPr>
                <w:rFonts w:ascii="宋体" w:eastAsia="宋体" w:hAnsi="宋体" w:cs="宋体" w:hint="eastAsia"/>
                <w:color w:val="000000"/>
                <w:u w:val="single"/>
              </w:rPr>
              <w:t>（CD）</w:t>
            </w:r>
          </w:p>
        </w:tc>
        <w:tc>
          <w:tcPr>
            <w:tcW w:w="1063" w:type="dxa"/>
            <w:vAlign w:val="center"/>
          </w:tcPr>
          <w:p w14:paraId="28B1DF51" w14:textId="770C2A1D" w:rsidR="00A32489" w:rsidRDefault="007D6579" w:rsidP="005A182D">
            <w:pPr>
              <w:jc w:val="center"/>
              <w:rPr>
                <w:rFonts w:ascii="宋体" w:eastAsia="宋体" w:hAnsi="宋体" w:cs="宋体" w:hint="eastAsia"/>
                <w:szCs w:val="21"/>
              </w:rPr>
            </w:pPr>
            <w:r>
              <w:rPr>
                <w:rFonts w:ascii="宋体" w:eastAsia="宋体" w:hAnsi="宋体" w:cs="宋体" w:hint="eastAsia"/>
                <w:szCs w:val="21"/>
              </w:rPr>
              <w:t>1 套</w:t>
            </w:r>
          </w:p>
        </w:tc>
        <w:tc>
          <w:tcPr>
            <w:tcW w:w="1775" w:type="dxa"/>
            <w:vAlign w:val="center"/>
          </w:tcPr>
          <w:p w14:paraId="4AD0F8C6" w14:textId="5D76A259" w:rsidR="00A32489" w:rsidRDefault="007D6579" w:rsidP="005A182D">
            <w:pPr>
              <w:jc w:val="center"/>
              <w:rPr>
                <w:rFonts w:ascii="宋体" w:eastAsia="宋体" w:hAnsi="宋体" w:cs="宋体" w:hint="eastAsia"/>
                <w:szCs w:val="21"/>
              </w:rPr>
            </w:pPr>
            <w:r>
              <w:rPr>
                <w:rFonts w:ascii="宋体" w:eastAsia="宋体" w:hAnsi="宋体" w:cs="宋体" w:hint="eastAsia"/>
                <w:szCs w:val="21"/>
              </w:rPr>
              <w:t>1,993,900.00</w:t>
            </w:r>
          </w:p>
        </w:tc>
        <w:tc>
          <w:tcPr>
            <w:tcW w:w="1388" w:type="dxa"/>
            <w:vAlign w:val="center"/>
          </w:tcPr>
          <w:p w14:paraId="4DE48F4F" w14:textId="5222E3E3" w:rsidR="00A32489" w:rsidRDefault="007D6579" w:rsidP="005A182D">
            <w:pPr>
              <w:jc w:val="center"/>
              <w:rPr>
                <w:rFonts w:ascii="宋体" w:eastAsia="宋体" w:hAnsi="宋体" w:cs="宋体" w:hint="eastAsia"/>
                <w:szCs w:val="21"/>
              </w:rPr>
            </w:pPr>
            <w:r>
              <w:rPr>
                <w:rFonts w:ascii="宋体" w:eastAsia="宋体" w:hAnsi="宋体" w:cs="宋体" w:hint="eastAsia"/>
                <w:szCs w:val="21"/>
              </w:rPr>
              <w:t xml:space="preserve">Applied </w:t>
            </w:r>
            <w:proofErr w:type="spellStart"/>
            <w:r>
              <w:rPr>
                <w:rFonts w:ascii="宋体" w:eastAsia="宋体" w:hAnsi="宋体" w:cs="宋体" w:hint="eastAsia"/>
                <w:szCs w:val="21"/>
              </w:rPr>
              <w:t>Photophysics</w:t>
            </w:r>
            <w:proofErr w:type="spellEnd"/>
            <w:r>
              <w:rPr>
                <w:rFonts w:ascii="宋体" w:eastAsia="宋体" w:hAnsi="宋体" w:cs="宋体" w:hint="eastAsia"/>
                <w:szCs w:val="21"/>
              </w:rPr>
              <w:t xml:space="preserve"> Ltd </w:t>
            </w:r>
          </w:p>
        </w:tc>
        <w:tc>
          <w:tcPr>
            <w:tcW w:w="1804" w:type="dxa"/>
            <w:vAlign w:val="center"/>
          </w:tcPr>
          <w:p w14:paraId="545A9932" w14:textId="38356FD6" w:rsidR="00A32489" w:rsidRDefault="007D6579" w:rsidP="005A182D">
            <w:pPr>
              <w:tabs>
                <w:tab w:val="left" w:pos="792"/>
              </w:tabs>
              <w:spacing w:line="360" w:lineRule="auto"/>
              <w:ind w:right="-52"/>
              <w:jc w:val="center"/>
              <w:rPr>
                <w:rFonts w:ascii="宋体" w:eastAsia="宋体" w:hAnsi="宋体" w:cs="宋体" w:hint="eastAsia"/>
                <w:szCs w:val="21"/>
              </w:rPr>
            </w:pPr>
            <w:r>
              <w:rPr>
                <w:rFonts w:ascii="宋体" w:eastAsia="宋体" w:hAnsi="宋体" w:cs="宋体" w:hint="eastAsia"/>
                <w:szCs w:val="21"/>
              </w:rPr>
              <w:t>英国</w:t>
            </w:r>
          </w:p>
        </w:tc>
      </w:tr>
    </w:tbl>
    <w:p w14:paraId="11E873CB" w14:textId="77777777" w:rsidR="00A32489" w:rsidRDefault="00A32489" w:rsidP="00A32489">
      <w:pPr>
        <w:spacing w:line="360" w:lineRule="auto"/>
        <w:ind w:firstLineChars="200" w:firstLine="422"/>
        <w:rPr>
          <w:rFonts w:ascii="宋体" w:eastAsia="宋体" w:hAnsi="宋体" w:cs="宋体" w:hint="eastAsia"/>
          <w:b/>
          <w:szCs w:val="21"/>
        </w:rPr>
      </w:pPr>
    </w:p>
    <w:p w14:paraId="1DAEE6E6" w14:textId="77777777" w:rsidR="00A32489" w:rsidRDefault="00A32489" w:rsidP="00A32489">
      <w:pPr>
        <w:spacing w:line="360" w:lineRule="auto"/>
        <w:ind w:firstLineChars="200" w:firstLine="422"/>
        <w:rPr>
          <w:rFonts w:ascii="宋体" w:eastAsia="宋体" w:hAnsi="宋体" w:cs="宋体" w:hint="eastAsia"/>
          <w:b/>
          <w:szCs w:val="21"/>
        </w:rPr>
      </w:pPr>
    </w:p>
    <w:p w14:paraId="59DCC937" w14:textId="77777777" w:rsidR="00A32489" w:rsidRDefault="00A32489" w:rsidP="00A32489">
      <w:pPr>
        <w:spacing w:line="360" w:lineRule="auto"/>
        <w:ind w:firstLineChars="200" w:firstLine="422"/>
        <w:rPr>
          <w:rFonts w:ascii="宋体" w:eastAsia="宋体" w:hAnsi="宋体" w:cs="宋体" w:hint="eastAsia"/>
          <w:b/>
          <w:szCs w:val="21"/>
        </w:rPr>
      </w:pPr>
    </w:p>
    <w:p w14:paraId="06201DA6" w14:textId="77777777" w:rsidR="00A32489" w:rsidRDefault="00A32489" w:rsidP="00A32489">
      <w:pPr>
        <w:spacing w:line="360" w:lineRule="auto"/>
        <w:ind w:firstLineChars="200" w:firstLine="422"/>
        <w:rPr>
          <w:rFonts w:ascii="宋体" w:eastAsia="宋体" w:hAnsi="宋体" w:cs="宋体" w:hint="eastAsia"/>
          <w:b/>
          <w:szCs w:val="21"/>
        </w:rPr>
      </w:pPr>
    </w:p>
    <w:p w14:paraId="191E148B" w14:textId="77777777" w:rsidR="00A32489" w:rsidRDefault="00A32489" w:rsidP="00A32489">
      <w:pPr>
        <w:spacing w:line="360" w:lineRule="auto"/>
        <w:ind w:firstLineChars="200" w:firstLine="422"/>
        <w:rPr>
          <w:rFonts w:ascii="宋体" w:eastAsia="宋体" w:hAnsi="宋体" w:cs="宋体" w:hint="eastAsia"/>
          <w:b/>
          <w:szCs w:val="21"/>
        </w:rPr>
      </w:pPr>
    </w:p>
    <w:p w14:paraId="2361BB64"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第二条：</w:t>
      </w:r>
      <w:r>
        <w:rPr>
          <w:rFonts w:ascii="宋体" w:eastAsia="宋体" w:hAnsi="宋体" w:cs="宋体" w:hint="eastAsia"/>
          <w:szCs w:val="21"/>
        </w:rPr>
        <w:t>交货期</w:t>
      </w:r>
    </w:p>
    <w:p w14:paraId="775EBA73" w14:textId="2B3D4AB0"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签订外贸合同之日起</w:t>
      </w:r>
      <w:r w:rsidRPr="00027F85">
        <w:rPr>
          <w:rFonts w:ascii="宋体" w:eastAsia="宋体" w:hAnsi="宋体" w:cs="宋体" w:hint="eastAsia"/>
          <w:szCs w:val="21"/>
          <w:u w:val="single"/>
        </w:rPr>
        <w:t>_</w:t>
      </w:r>
      <w:r w:rsidR="007D6579" w:rsidRPr="00027F85">
        <w:rPr>
          <w:rFonts w:ascii="宋体" w:eastAsia="宋体" w:hAnsi="宋体" w:cs="宋体" w:hint="eastAsia"/>
          <w:szCs w:val="21"/>
          <w:u w:val="single"/>
        </w:rPr>
        <w:t>三个月</w:t>
      </w:r>
      <w:r>
        <w:rPr>
          <w:rFonts w:ascii="宋体" w:eastAsia="宋体" w:hAnsi="宋体" w:cs="宋体" w:hint="eastAsia"/>
          <w:szCs w:val="21"/>
        </w:rPr>
        <w:t>内设备到达南京邮电大学项目现场。</w:t>
      </w:r>
    </w:p>
    <w:p w14:paraId="0823C6CA"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第三条：</w:t>
      </w:r>
      <w:r>
        <w:rPr>
          <w:rFonts w:ascii="宋体" w:eastAsia="宋体" w:hAnsi="宋体" w:cs="宋体" w:hint="eastAsia"/>
          <w:szCs w:val="21"/>
        </w:rPr>
        <w:t xml:space="preserve">付款方式及条件 </w:t>
      </w:r>
    </w:p>
    <w:p w14:paraId="5F8DF458" w14:textId="09A3569F" w:rsidR="00A32489" w:rsidRDefault="00A32489" w:rsidP="00A32489">
      <w:pPr>
        <w:pStyle w:val="ae"/>
        <w:spacing w:line="360" w:lineRule="auto"/>
        <w:ind w:firstLineChars="200" w:firstLine="420"/>
        <w:rPr>
          <w:rFonts w:ascii="宋体" w:eastAsia="宋体" w:hAnsi="宋体" w:cs="宋体" w:hint="eastAsia"/>
          <w:color w:val="000000"/>
          <w:szCs w:val="21"/>
        </w:rPr>
      </w:pPr>
      <w:r>
        <w:rPr>
          <w:rFonts w:ascii="宋体" w:eastAsia="宋体" w:hAnsi="宋体" w:cs="宋体" w:hint="eastAsia"/>
          <w:color w:val="000000"/>
          <w:szCs w:val="21"/>
        </w:rPr>
        <w:t>甲方委托的外贸代理公司</w:t>
      </w:r>
      <w:r>
        <w:rPr>
          <w:rFonts w:ascii="宋体" w:eastAsia="宋体" w:hAnsi="宋体" w:cs="宋体" w:hint="eastAsia"/>
          <w:color w:val="000000"/>
          <w:szCs w:val="21"/>
          <w:u w:val="single"/>
        </w:rPr>
        <w:t xml:space="preserve"> </w:t>
      </w:r>
      <w:r w:rsidR="007D6579">
        <w:rPr>
          <w:rFonts w:ascii="宋体" w:eastAsia="宋体" w:hAnsi="宋体" w:cs="宋体" w:hint="eastAsia"/>
          <w:color w:val="000000"/>
          <w:szCs w:val="21"/>
          <w:u w:val="single"/>
        </w:rPr>
        <w:t>江苏苏美达仪器设备有限公司</w:t>
      </w:r>
      <w:r>
        <w:rPr>
          <w:rFonts w:ascii="宋体" w:eastAsia="宋体" w:hAnsi="宋体" w:cs="宋体" w:hint="eastAsia"/>
          <w:color w:val="000000"/>
          <w:szCs w:val="21"/>
          <w:u w:val="single"/>
        </w:rPr>
        <w:t xml:space="preserve">  </w:t>
      </w:r>
      <w:r>
        <w:rPr>
          <w:rFonts w:ascii="宋体" w:eastAsia="宋体" w:hAnsi="宋体" w:cs="宋体" w:hint="eastAsia"/>
          <w:color w:val="000000"/>
          <w:szCs w:val="21"/>
        </w:rPr>
        <w:t>向乙方委托的公司/制造商</w:t>
      </w:r>
      <w:r>
        <w:rPr>
          <w:rFonts w:ascii="宋体" w:eastAsia="宋体" w:hAnsi="宋体" w:cs="宋体" w:hint="eastAsia"/>
          <w:color w:val="000000"/>
          <w:szCs w:val="21"/>
          <w:u w:val="single"/>
        </w:rPr>
        <w:t xml:space="preserve"> </w:t>
      </w:r>
      <w:r w:rsidR="007D6579">
        <w:rPr>
          <w:rFonts w:ascii="宋体" w:eastAsia="宋体" w:hAnsi="宋体" w:cs="宋体" w:hint="eastAsia"/>
          <w:color w:val="000000"/>
          <w:szCs w:val="21"/>
          <w:u w:val="single"/>
        </w:rPr>
        <w:t>APPTECH SYSTEM (HK) CO.,LTD</w:t>
      </w:r>
      <w:r>
        <w:rPr>
          <w:rFonts w:ascii="宋体" w:eastAsia="宋体" w:hAnsi="宋体" w:cs="宋体" w:hint="eastAsia"/>
          <w:color w:val="000000"/>
          <w:szCs w:val="21"/>
        </w:rPr>
        <w:t>直接支付款项，受甲方委托的外贸代理公司按以下方式支付货款：100%不可撤销即期信用证（100%</w:t>
      </w:r>
      <w:proofErr w:type="gramStart"/>
      <w:r>
        <w:rPr>
          <w:rFonts w:ascii="宋体" w:eastAsia="宋体" w:hAnsi="宋体" w:cs="宋体" w:hint="eastAsia"/>
          <w:color w:val="000000"/>
          <w:szCs w:val="21"/>
        </w:rPr>
        <w:t>款凭最终</w:t>
      </w:r>
      <w:proofErr w:type="gramEnd"/>
      <w:r>
        <w:rPr>
          <w:rFonts w:ascii="宋体" w:eastAsia="宋体" w:hAnsi="宋体" w:cs="宋体" w:hint="eastAsia"/>
          <w:color w:val="000000"/>
          <w:szCs w:val="21"/>
        </w:rPr>
        <w:t>用户签字盖章的验收报告支付）。（设备到货验收合格后2周内支付至合同总价全款）。</w:t>
      </w:r>
    </w:p>
    <w:p w14:paraId="63E3C050" w14:textId="77777777" w:rsidR="00A32489" w:rsidRDefault="00A32489" w:rsidP="00A32489">
      <w:pPr>
        <w:pStyle w:val="ae"/>
        <w:spacing w:line="360" w:lineRule="auto"/>
        <w:ind w:firstLineChars="200" w:firstLine="422"/>
        <w:rPr>
          <w:rFonts w:ascii="宋体" w:eastAsia="宋体" w:hAnsi="宋体" w:cs="宋体" w:hint="eastAsia"/>
          <w:color w:val="000000"/>
          <w:szCs w:val="21"/>
        </w:rPr>
      </w:pPr>
      <w:r>
        <w:rPr>
          <w:rFonts w:ascii="宋体" w:eastAsia="宋体" w:hAnsi="宋体" w:cs="宋体" w:hint="eastAsia"/>
          <w:b/>
          <w:color w:val="000000"/>
          <w:szCs w:val="21"/>
        </w:rPr>
        <w:t>第四条：</w:t>
      </w:r>
      <w:r>
        <w:rPr>
          <w:rFonts w:ascii="宋体" w:eastAsia="宋体" w:hAnsi="宋体" w:cs="宋体" w:hint="eastAsia"/>
          <w:color w:val="000000"/>
          <w:szCs w:val="21"/>
        </w:rPr>
        <w:t>原产地、生产商与运输方式及包装。</w:t>
      </w:r>
    </w:p>
    <w:p w14:paraId="3355AFEE" w14:textId="3CD72859" w:rsidR="00A32489" w:rsidRDefault="00A32489" w:rsidP="00A32489">
      <w:pPr>
        <w:spacing w:line="360" w:lineRule="auto"/>
        <w:ind w:firstLineChars="200" w:firstLine="420"/>
        <w:rPr>
          <w:rFonts w:ascii="宋体" w:eastAsia="宋体" w:hAnsi="宋体" w:cs="宋体" w:hint="eastAsia"/>
          <w:color w:val="000000"/>
          <w:szCs w:val="21"/>
        </w:rPr>
      </w:pPr>
      <w:r>
        <w:rPr>
          <w:rFonts w:ascii="宋体" w:eastAsia="宋体" w:hAnsi="宋体" w:cs="宋体" w:hint="eastAsia"/>
          <w:color w:val="000000"/>
          <w:szCs w:val="21"/>
        </w:rPr>
        <w:t xml:space="preserve">原产地： </w:t>
      </w:r>
      <w:r w:rsidR="007D6579">
        <w:rPr>
          <w:rFonts w:ascii="宋体" w:eastAsia="宋体" w:hAnsi="宋体" w:cs="宋体" w:hint="eastAsia"/>
          <w:color w:val="000000"/>
          <w:szCs w:val="21"/>
        </w:rPr>
        <w:t>英国</w:t>
      </w:r>
    </w:p>
    <w:p w14:paraId="794B0264" w14:textId="3A79069A" w:rsidR="00A32489" w:rsidRDefault="00A32489" w:rsidP="00A32489">
      <w:pPr>
        <w:spacing w:line="360" w:lineRule="auto"/>
        <w:ind w:firstLineChars="200" w:firstLine="420"/>
        <w:rPr>
          <w:rFonts w:ascii="宋体" w:eastAsia="宋体" w:hAnsi="宋体" w:cs="宋体" w:hint="eastAsia"/>
          <w:color w:val="000000"/>
          <w:szCs w:val="21"/>
        </w:rPr>
      </w:pPr>
      <w:r>
        <w:rPr>
          <w:rFonts w:ascii="宋体" w:eastAsia="宋体" w:hAnsi="宋体" w:cs="宋体" w:hint="eastAsia"/>
          <w:color w:val="000000"/>
          <w:szCs w:val="21"/>
        </w:rPr>
        <w:t xml:space="preserve">生产商： </w:t>
      </w:r>
      <w:r w:rsidR="007D6579">
        <w:rPr>
          <w:rFonts w:ascii="宋体" w:eastAsia="宋体" w:hAnsi="宋体" w:cs="宋体" w:hint="eastAsia"/>
          <w:color w:val="000000"/>
          <w:szCs w:val="21"/>
        </w:rPr>
        <w:t xml:space="preserve">Applied </w:t>
      </w:r>
      <w:proofErr w:type="spellStart"/>
      <w:r w:rsidR="007D6579">
        <w:rPr>
          <w:rFonts w:ascii="宋体" w:eastAsia="宋体" w:hAnsi="宋体" w:cs="宋体" w:hint="eastAsia"/>
          <w:color w:val="000000"/>
          <w:szCs w:val="21"/>
        </w:rPr>
        <w:t>Photophysics</w:t>
      </w:r>
      <w:proofErr w:type="spellEnd"/>
      <w:r w:rsidR="007D6579">
        <w:rPr>
          <w:rFonts w:ascii="宋体" w:eastAsia="宋体" w:hAnsi="宋体" w:cs="宋体" w:hint="eastAsia"/>
          <w:color w:val="000000"/>
          <w:szCs w:val="21"/>
        </w:rPr>
        <w:t xml:space="preserve"> Ltd </w:t>
      </w:r>
    </w:p>
    <w:p w14:paraId="4DA7BABA" w14:textId="33BB93E6"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color w:val="000000"/>
          <w:szCs w:val="21"/>
        </w:rPr>
        <w:t>发货</w:t>
      </w:r>
      <w:r w:rsidR="008B777F">
        <w:rPr>
          <w:rFonts w:ascii="宋体" w:eastAsia="宋体" w:hAnsi="宋体" w:cs="宋体" w:hint="eastAsia"/>
          <w:color w:val="000000"/>
          <w:szCs w:val="21"/>
        </w:rPr>
        <w:t>地</w:t>
      </w:r>
      <w:r>
        <w:rPr>
          <w:rFonts w:ascii="宋体" w:eastAsia="宋体" w:hAnsi="宋体" w:cs="宋体" w:hint="eastAsia"/>
          <w:color w:val="000000"/>
          <w:szCs w:val="21"/>
        </w:rPr>
        <w:t xml:space="preserve">： </w:t>
      </w:r>
      <w:r w:rsidR="007D6579">
        <w:rPr>
          <w:rFonts w:ascii="宋体" w:eastAsia="宋体" w:hAnsi="宋体" w:cs="宋体" w:hint="eastAsia"/>
          <w:color w:val="000000"/>
          <w:szCs w:val="21"/>
        </w:rPr>
        <w:t>英国</w:t>
      </w:r>
    </w:p>
    <w:p w14:paraId="36B349E9" w14:textId="77777777" w:rsidR="00A32489" w:rsidRDefault="00A32489" w:rsidP="00A32489">
      <w:pPr>
        <w:spacing w:line="360" w:lineRule="auto"/>
        <w:ind w:firstLineChars="200" w:firstLine="420"/>
        <w:rPr>
          <w:rFonts w:ascii="宋体" w:eastAsia="宋体" w:hAnsi="宋体" w:cs="宋体" w:hint="eastAsia"/>
          <w:color w:val="000000"/>
          <w:szCs w:val="21"/>
        </w:rPr>
      </w:pPr>
      <w:r>
        <w:rPr>
          <w:rFonts w:ascii="宋体" w:eastAsia="宋体" w:hAnsi="宋体" w:cs="宋体" w:hint="eastAsia"/>
          <w:color w:val="000000"/>
          <w:szCs w:val="21"/>
        </w:rPr>
        <w:t>运输方式：空运。</w:t>
      </w:r>
      <w:r>
        <w:rPr>
          <w:rFonts w:ascii="宋体" w:eastAsia="宋体" w:hAnsi="宋体" w:cs="宋体" w:hint="eastAsia"/>
          <w:szCs w:val="21"/>
        </w:rPr>
        <w:t>货物从发送地至南京机场的运费及保险费由</w:t>
      </w:r>
      <w:r>
        <w:rPr>
          <w:rFonts w:ascii="宋体" w:eastAsia="宋体" w:hAnsi="宋体" w:cs="宋体" w:hint="eastAsia"/>
          <w:color w:val="000000"/>
          <w:szCs w:val="21"/>
        </w:rPr>
        <w:t>乙方承担。乙方负责为交运设备投保合同总价110%的空运保险。南京机场至南京邮电大学项目现场的部分由甲方指定的外贸公司代为运输。</w:t>
      </w:r>
    </w:p>
    <w:p w14:paraId="17274F68" w14:textId="77777777" w:rsidR="00A32489" w:rsidRDefault="00A32489" w:rsidP="00A32489">
      <w:pPr>
        <w:spacing w:line="360" w:lineRule="auto"/>
        <w:ind w:firstLineChars="200" w:firstLine="420"/>
        <w:rPr>
          <w:rFonts w:ascii="宋体" w:eastAsia="宋体" w:hAnsi="宋体" w:cs="宋体" w:hint="eastAsia"/>
          <w:color w:val="000000"/>
          <w:szCs w:val="21"/>
        </w:rPr>
      </w:pPr>
      <w:r>
        <w:rPr>
          <w:rFonts w:ascii="宋体" w:eastAsia="宋体" w:hAnsi="宋体" w:cs="宋体" w:hint="eastAsia"/>
          <w:color w:val="000000"/>
          <w:szCs w:val="21"/>
        </w:rPr>
        <w:t>到货港：南京机场。</w:t>
      </w:r>
    </w:p>
    <w:p w14:paraId="5A1E0180"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color w:val="000000"/>
          <w:szCs w:val="21"/>
        </w:rPr>
        <w:t>包装：提供货物的包装需</w:t>
      </w:r>
      <w:r>
        <w:rPr>
          <w:rFonts w:ascii="宋体" w:eastAsia="宋体" w:hAnsi="宋体" w:cs="宋体" w:hint="eastAsia"/>
          <w:szCs w:val="21"/>
        </w:rPr>
        <w:t>适合远距离的海运/包裹邮递/空运和气候的变化，能防护野蛮装卸、潮湿、雨淋、腐蚀、震动和冷冻。</w:t>
      </w:r>
    </w:p>
    <w:p w14:paraId="4C2C7898"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bCs/>
          <w:szCs w:val="21"/>
        </w:rPr>
        <w:t>第五条：</w:t>
      </w:r>
      <w:r>
        <w:rPr>
          <w:rFonts w:ascii="宋体" w:eastAsia="宋体" w:hAnsi="宋体" w:cs="宋体" w:hint="eastAsia"/>
          <w:bCs/>
          <w:szCs w:val="21"/>
        </w:rPr>
        <w:t>外贸合同签订方：</w:t>
      </w:r>
      <w:r>
        <w:rPr>
          <w:rFonts w:ascii="宋体" w:eastAsia="宋体" w:hAnsi="宋体" w:cs="宋体" w:hint="eastAsia"/>
          <w:szCs w:val="21"/>
        </w:rPr>
        <w:t xml:space="preserve"> </w:t>
      </w:r>
    </w:p>
    <w:p w14:paraId="611B4B0A"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乙方的代理（中英文名）、地址</w:t>
      </w:r>
    </w:p>
    <w:p w14:paraId="070204F4" w14:textId="77777777" w:rsidR="007D6579" w:rsidRPr="008B777F" w:rsidRDefault="007D6579" w:rsidP="008B777F">
      <w:pPr>
        <w:ind w:firstLineChars="200" w:firstLine="482"/>
        <w:rPr>
          <w:rFonts w:ascii="仿宋" w:eastAsia="仿宋" w:hAnsi="仿宋" w:cs="仿宋" w:hint="eastAsia"/>
          <w:b/>
          <w:sz w:val="24"/>
        </w:rPr>
      </w:pPr>
      <w:proofErr w:type="gramStart"/>
      <w:r w:rsidRPr="008B777F">
        <w:rPr>
          <w:rFonts w:ascii="仿宋" w:eastAsia="仿宋" w:hAnsi="仿宋" w:cs="仿宋" w:hint="eastAsia"/>
          <w:b/>
          <w:sz w:val="24"/>
          <w:lang w:val="en-GB"/>
        </w:rPr>
        <w:lastRenderedPageBreak/>
        <w:t>APPTECH  SYSTEM</w:t>
      </w:r>
      <w:proofErr w:type="gramEnd"/>
      <w:r w:rsidRPr="008B777F">
        <w:rPr>
          <w:rFonts w:ascii="仿宋" w:eastAsia="仿宋" w:hAnsi="仿宋" w:cs="仿宋" w:hint="eastAsia"/>
          <w:b/>
          <w:sz w:val="24"/>
          <w:lang w:val="en-GB"/>
        </w:rPr>
        <w:t xml:space="preserve"> (HK) CO., Ltd </w:t>
      </w:r>
    </w:p>
    <w:p w14:paraId="7384B305" w14:textId="77777777" w:rsidR="007D6579" w:rsidRPr="008B777F" w:rsidRDefault="007D6579" w:rsidP="008B777F">
      <w:pPr>
        <w:pStyle w:val="11"/>
        <w:ind w:firstLineChars="200" w:firstLine="420"/>
      </w:pPr>
      <w:r w:rsidRPr="008B777F">
        <w:rPr>
          <w:rFonts w:hint="eastAsia"/>
        </w:rPr>
        <w:t xml:space="preserve">Seller: </w:t>
      </w:r>
      <w:proofErr w:type="gramStart"/>
      <w:r w:rsidRPr="008B777F">
        <w:rPr>
          <w:rFonts w:hint="eastAsia"/>
          <w:lang w:val="en-GB"/>
        </w:rPr>
        <w:t>APPTECH  SYSTEM</w:t>
      </w:r>
      <w:proofErr w:type="gramEnd"/>
      <w:r w:rsidRPr="008B777F">
        <w:rPr>
          <w:rFonts w:hint="eastAsia"/>
          <w:lang w:val="en-GB"/>
        </w:rPr>
        <w:t xml:space="preserve"> (HK) CO., Ltd </w:t>
      </w:r>
    </w:p>
    <w:p w14:paraId="44D4B15D" w14:textId="77777777" w:rsidR="007D6579" w:rsidRPr="008B777F" w:rsidRDefault="007D6579" w:rsidP="008B777F">
      <w:pPr>
        <w:pStyle w:val="11"/>
        <w:ind w:firstLineChars="200" w:firstLine="420"/>
      </w:pPr>
      <w:r w:rsidRPr="008B777F">
        <w:rPr>
          <w:rFonts w:hint="eastAsia"/>
        </w:rPr>
        <w:t>地址:</w:t>
      </w:r>
      <w:r w:rsidRPr="008B777F">
        <w:rPr>
          <w:rFonts w:hint="eastAsia"/>
          <w:lang w:val="en-GB"/>
        </w:rPr>
        <w:t xml:space="preserve">Unit </w:t>
      </w:r>
      <w:proofErr w:type="gramStart"/>
      <w:r w:rsidRPr="008B777F">
        <w:rPr>
          <w:rFonts w:hint="eastAsia"/>
          <w:lang w:val="en-GB"/>
        </w:rPr>
        <w:t>503  ,</w:t>
      </w:r>
      <w:proofErr w:type="gramEnd"/>
      <w:r w:rsidRPr="008B777F">
        <w:rPr>
          <w:rFonts w:hint="eastAsia"/>
          <w:lang w:val="en-GB"/>
        </w:rPr>
        <w:t xml:space="preserve"> </w:t>
      </w:r>
      <w:proofErr w:type="spellStart"/>
      <w:r w:rsidRPr="008B777F">
        <w:rPr>
          <w:rFonts w:hint="eastAsia"/>
          <w:lang w:val="en-GB"/>
        </w:rPr>
        <w:t>Silvercord</w:t>
      </w:r>
      <w:proofErr w:type="spellEnd"/>
      <w:r w:rsidRPr="008B777F">
        <w:rPr>
          <w:rFonts w:hint="eastAsia"/>
          <w:lang w:val="en-GB"/>
        </w:rPr>
        <w:t xml:space="preserve"> Tower </w:t>
      </w:r>
      <w:proofErr w:type="gramStart"/>
      <w:r w:rsidRPr="008B777F">
        <w:rPr>
          <w:rFonts w:hint="eastAsia"/>
          <w:lang w:val="en-GB"/>
        </w:rPr>
        <w:t>2 ,</w:t>
      </w:r>
      <w:proofErr w:type="gramEnd"/>
      <w:r w:rsidRPr="008B777F">
        <w:rPr>
          <w:rFonts w:hint="eastAsia"/>
          <w:lang w:val="en-GB"/>
        </w:rPr>
        <w:t xml:space="preserve"> 30 Canton </w:t>
      </w:r>
      <w:proofErr w:type="gramStart"/>
      <w:r w:rsidRPr="008B777F">
        <w:rPr>
          <w:rFonts w:hint="eastAsia"/>
          <w:lang w:val="en-GB"/>
        </w:rPr>
        <w:t>Road ,</w:t>
      </w:r>
      <w:proofErr w:type="gramEnd"/>
      <w:r w:rsidRPr="008B777F">
        <w:rPr>
          <w:rFonts w:hint="eastAsia"/>
          <w:lang w:val="en-GB"/>
        </w:rPr>
        <w:t xml:space="preserve"> Hongkong</w:t>
      </w:r>
    </w:p>
    <w:p w14:paraId="2EA52204" w14:textId="77777777" w:rsidR="007D6579" w:rsidRPr="008B777F" w:rsidRDefault="007D6579" w:rsidP="008B777F">
      <w:pPr>
        <w:pStyle w:val="11"/>
        <w:ind w:firstLineChars="200" w:firstLine="420"/>
        <w:rPr>
          <w:lang w:val="en-GB"/>
        </w:rPr>
      </w:pPr>
      <w:r w:rsidRPr="008B777F">
        <w:rPr>
          <w:rFonts w:hint="eastAsia"/>
        </w:rPr>
        <w:t>Address：</w:t>
      </w:r>
      <w:r w:rsidRPr="008B777F">
        <w:rPr>
          <w:rFonts w:hint="eastAsia"/>
          <w:lang w:val="en-GB"/>
        </w:rPr>
        <w:t xml:space="preserve">Unit </w:t>
      </w:r>
      <w:proofErr w:type="gramStart"/>
      <w:r w:rsidRPr="008B777F">
        <w:rPr>
          <w:rFonts w:hint="eastAsia"/>
          <w:lang w:val="en-GB"/>
        </w:rPr>
        <w:t>503  ,</w:t>
      </w:r>
      <w:proofErr w:type="gramEnd"/>
      <w:r w:rsidRPr="008B777F">
        <w:rPr>
          <w:rFonts w:hint="eastAsia"/>
          <w:lang w:val="en-GB"/>
        </w:rPr>
        <w:t xml:space="preserve"> </w:t>
      </w:r>
      <w:proofErr w:type="spellStart"/>
      <w:r w:rsidRPr="008B777F">
        <w:rPr>
          <w:rFonts w:hint="eastAsia"/>
          <w:lang w:val="en-GB"/>
        </w:rPr>
        <w:t>Silvercord</w:t>
      </w:r>
      <w:proofErr w:type="spellEnd"/>
      <w:r w:rsidRPr="008B777F">
        <w:rPr>
          <w:rFonts w:hint="eastAsia"/>
          <w:lang w:val="en-GB"/>
        </w:rPr>
        <w:t xml:space="preserve"> Tower </w:t>
      </w:r>
      <w:proofErr w:type="gramStart"/>
      <w:r w:rsidRPr="008B777F">
        <w:rPr>
          <w:rFonts w:hint="eastAsia"/>
          <w:lang w:val="en-GB"/>
        </w:rPr>
        <w:t>2 ,</w:t>
      </w:r>
      <w:proofErr w:type="gramEnd"/>
      <w:r w:rsidRPr="008B777F">
        <w:rPr>
          <w:rFonts w:hint="eastAsia"/>
          <w:lang w:val="en-GB"/>
        </w:rPr>
        <w:t xml:space="preserve"> 30 Canton </w:t>
      </w:r>
      <w:proofErr w:type="gramStart"/>
      <w:r w:rsidRPr="008B777F">
        <w:rPr>
          <w:rFonts w:hint="eastAsia"/>
          <w:lang w:val="en-GB"/>
        </w:rPr>
        <w:t>Road ,</w:t>
      </w:r>
      <w:proofErr w:type="gramEnd"/>
      <w:r w:rsidRPr="008B777F">
        <w:rPr>
          <w:rFonts w:hint="eastAsia"/>
          <w:lang w:val="en-GB"/>
        </w:rPr>
        <w:t xml:space="preserve"> Hongkong</w:t>
      </w:r>
    </w:p>
    <w:p w14:paraId="1016B624" w14:textId="77777777" w:rsidR="007D6579" w:rsidRPr="008B777F" w:rsidRDefault="007D6579" w:rsidP="008B777F">
      <w:pPr>
        <w:pStyle w:val="11"/>
        <w:ind w:firstLineChars="200" w:firstLine="420"/>
      </w:pPr>
      <w:r w:rsidRPr="008B777F">
        <w:rPr>
          <w:rFonts w:hint="eastAsia"/>
        </w:rPr>
        <w:t>电话</w:t>
      </w:r>
      <w:r w:rsidRPr="008B777F">
        <w:rPr>
          <w:rFonts w:hint="eastAsia"/>
          <w:lang w:val="en-GB"/>
        </w:rPr>
        <w:t>Tel：00852-35196315</w:t>
      </w:r>
      <w:r w:rsidRPr="008B777F">
        <w:rPr>
          <w:rFonts w:hint="eastAsia"/>
        </w:rPr>
        <w:t xml:space="preserve">    </w:t>
      </w:r>
      <w:r w:rsidRPr="008B777F">
        <w:rPr>
          <w:rFonts w:hint="eastAsia"/>
          <w:lang w:val="en-GB"/>
        </w:rPr>
        <w:t xml:space="preserve"> </w:t>
      </w:r>
      <w:r w:rsidRPr="008B777F">
        <w:rPr>
          <w:rFonts w:hint="eastAsia"/>
          <w:color w:val="000000"/>
        </w:rPr>
        <w:t>传真</w:t>
      </w:r>
      <w:r w:rsidRPr="008B777F">
        <w:rPr>
          <w:rFonts w:hint="eastAsia"/>
          <w:lang w:val="en-GB"/>
        </w:rPr>
        <w:t>Fax : 00852-30202173</w:t>
      </w:r>
    </w:p>
    <w:p w14:paraId="34B60769" w14:textId="7B82C45D" w:rsidR="007D6579" w:rsidRDefault="007D6579" w:rsidP="007D6579">
      <w:pPr>
        <w:spacing w:line="360" w:lineRule="auto"/>
        <w:ind w:firstLineChars="200" w:firstLine="420"/>
        <w:rPr>
          <w:rFonts w:eastAsiaTheme="minorEastAsia"/>
        </w:rPr>
      </w:pPr>
      <w:r w:rsidRPr="008B777F">
        <w:rPr>
          <w:rFonts w:hint="eastAsia"/>
        </w:rPr>
        <w:t>联系人</w:t>
      </w:r>
      <w:r w:rsidRPr="008B777F">
        <w:rPr>
          <w:rFonts w:hint="eastAsia"/>
        </w:rPr>
        <w:t>Contact</w:t>
      </w:r>
      <w:r w:rsidRPr="008B777F">
        <w:rPr>
          <w:rFonts w:hint="eastAsia"/>
        </w:rPr>
        <w:t>：敖雪玲</w:t>
      </w:r>
      <w:r w:rsidRPr="008B777F">
        <w:rPr>
          <w:rFonts w:hint="eastAsia"/>
        </w:rPr>
        <w:t xml:space="preserve">      </w:t>
      </w:r>
      <w:r w:rsidRPr="008B777F">
        <w:rPr>
          <w:rFonts w:hint="eastAsia"/>
        </w:rPr>
        <w:t>电话</w:t>
      </w:r>
      <w:r w:rsidRPr="008B777F">
        <w:rPr>
          <w:rFonts w:hint="eastAsia"/>
        </w:rPr>
        <w:t>Tel</w:t>
      </w:r>
      <w:r w:rsidRPr="008B777F">
        <w:rPr>
          <w:rFonts w:hint="eastAsia"/>
        </w:rPr>
        <w:t>：</w:t>
      </w:r>
      <w:proofErr w:type="gramStart"/>
      <w:r w:rsidRPr="008B777F">
        <w:rPr>
          <w:rFonts w:hint="eastAsia"/>
        </w:rPr>
        <w:t>13601697841 ,</w:t>
      </w:r>
      <w:proofErr w:type="gramEnd"/>
      <w:r w:rsidRPr="008B777F">
        <w:rPr>
          <w:rFonts w:hint="eastAsia"/>
        </w:rPr>
        <w:t xml:space="preserve"> </w:t>
      </w:r>
      <w:r w:rsidR="008B777F">
        <w:rPr>
          <w:rFonts w:eastAsiaTheme="minorEastAsia" w:hint="eastAsia"/>
        </w:rPr>
        <w:t xml:space="preserve">  </w:t>
      </w:r>
      <w:hyperlink r:id="rId6" w:history="1">
        <w:r w:rsidR="008B777F" w:rsidRPr="00ED19C4">
          <w:rPr>
            <w:rStyle w:val="af0"/>
            <w:rFonts w:hint="eastAsia"/>
          </w:rPr>
          <w:t>Linda.Ao@Photophysics.com</w:t>
        </w:r>
      </w:hyperlink>
    </w:p>
    <w:p w14:paraId="533141A2" w14:textId="54434B8B" w:rsidR="00A32489" w:rsidRDefault="00A32489" w:rsidP="007D657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第六条：</w:t>
      </w:r>
      <w:r>
        <w:rPr>
          <w:rFonts w:ascii="宋体" w:eastAsia="宋体" w:hAnsi="宋体" w:cs="宋体" w:hint="eastAsia"/>
          <w:szCs w:val="21"/>
        </w:rPr>
        <w:t>乙方应在交货时同时向甲方提供与本合同项下货物相符且完整的技术资料。</w:t>
      </w:r>
    </w:p>
    <w:p w14:paraId="23AFB573"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第七条：</w:t>
      </w:r>
      <w:r>
        <w:rPr>
          <w:rFonts w:ascii="宋体" w:eastAsia="宋体" w:hAnsi="宋体" w:cs="宋体" w:hint="eastAsia"/>
          <w:szCs w:val="21"/>
        </w:rPr>
        <w:t>质量保证与售后服务</w:t>
      </w:r>
    </w:p>
    <w:p w14:paraId="26D0CF33"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1、乙方保证供应的设备完全符合本协议所定的原生产厂商所规定的质量、规格、性能和技术指标，确保该产品为全新未使用过的仪器，否则允许甲方退货或应保证更换并向甲方支付相关损失。</w:t>
      </w:r>
    </w:p>
    <w:p w14:paraId="33A9A9E0" w14:textId="20C514D8"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2、设备的免费质保期为交货经验收合格后</w:t>
      </w:r>
      <w:r>
        <w:rPr>
          <w:rFonts w:ascii="宋体" w:eastAsia="宋体" w:hAnsi="宋体" w:cs="宋体" w:hint="eastAsia"/>
          <w:szCs w:val="21"/>
          <w:u w:val="single"/>
        </w:rPr>
        <w:t xml:space="preserve"> </w:t>
      </w:r>
      <w:r w:rsidR="007D6579">
        <w:rPr>
          <w:rFonts w:ascii="宋体" w:eastAsia="宋体" w:hAnsi="宋体" w:cs="宋体" w:hint="eastAsia"/>
          <w:szCs w:val="21"/>
          <w:u w:val="single"/>
        </w:rPr>
        <w:t>36</w:t>
      </w:r>
      <w:r>
        <w:rPr>
          <w:rFonts w:ascii="宋体" w:eastAsia="宋体" w:hAnsi="宋体" w:cs="宋体" w:hint="eastAsia"/>
          <w:szCs w:val="21"/>
          <w:u w:val="single"/>
        </w:rPr>
        <w:t xml:space="preserve">  </w:t>
      </w:r>
      <w:proofErr w:type="gramStart"/>
      <w:r>
        <w:rPr>
          <w:rFonts w:ascii="宋体" w:eastAsia="宋体" w:hAnsi="宋体" w:cs="宋体" w:hint="eastAsia"/>
          <w:szCs w:val="21"/>
        </w:rPr>
        <w:t>个</w:t>
      </w:r>
      <w:proofErr w:type="gramEnd"/>
      <w:r>
        <w:rPr>
          <w:rFonts w:ascii="宋体" w:eastAsia="宋体" w:hAnsi="宋体" w:cs="宋体" w:hint="eastAsia"/>
          <w:szCs w:val="21"/>
        </w:rPr>
        <w:t>月。</w:t>
      </w:r>
    </w:p>
    <w:p w14:paraId="0EE6C1C2" w14:textId="48504B65" w:rsidR="00A32489" w:rsidRDefault="00A32489" w:rsidP="00A32489">
      <w:pPr>
        <w:spacing w:line="360" w:lineRule="auto"/>
        <w:ind w:firstLineChars="200" w:firstLine="420"/>
        <w:rPr>
          <w:rFonts w:ascii="宋体" w:eastAsia="宋体" w:hAnsi="宋体" w:cs="宋体" w:hint="eastAsia"/>
          <w:bCs/>
          <w:szCs w:val="21"/>
        </w:rPr>
      </w:pPr>
      <w:r>
        <w:rPr>
          <w:rFonts w:ascii="宋体" w:eastAsia="宋体" w:hAnsi="宋体" w:cs="宋体" w:hint="eastAsia"/>
          <w:szCs w:val="21"/>
        </w:rPr>
        <w:t>3、乙方在接到甲方用户故障通知后</w:t>
      </w:r>
      <w:r>
        <w:rPr>
          <w:rFonts w:ascii="宋体" w:eastAsia="宋体" w:hAnsi="宋体" w:cs="宋体" w:hint="eastAsia"/>
          <w:szCs w:val="21"/>
          <w:u w:val="single"/>
        </w:rPr>
        <w:t xml:space="preserve">   </w:t>
      </w:r>
      <w:r w:rsidR="007D6579">
        <w:rPr>
          <w:rFonts w:ascii="宋体" w:eastAsia="宋体" w:hAnsi="宋体" w:cs="宋体" w:hint="eastAsia"/>
          <w:szCs w:val="21"/>
          <w:u w:val="single"/>
        </w:rPr>
        <w:t>4</w:t>
      </w:r>
      <w:r>
        <w:rPr>
          <w:rFonts w:ascii="宋体" w:eastAsia="宋体" w:hAnsi="宋体" w:cs="宋体" w:hint="eastAsia"/>
          <w:szCs w:val="21"/>
          <w:u w:val="single"/>
        </w:rPr>
        <w:t xml:space="preserve">  </w:t>
      </w:r>
      <w:r>
        <w:rPr>
          <w:rFonts w:ascii="宋体" w:eastAsia="宋体" w:hAnsi="宋体" w:cs="宋体" w:hint="eastAsia"/>
          <w:szCs w:val="21"/>
        </w:rPr>
        <w:t>小时内</w:t>
      </w:r>
      <w:proofErr w:type="gramStart"/>
      <w:r>
        <w:rPr>
          <w:rFonts w:ascii="宋体" w:eastAsia="宋体" w:hAnsi="宋体" w:cs="宋体" w:hint="eastAsia"/>
          <w:szCs w:val="21"/>
        </w:rPr>
        <w:t>作出</w:t>
      </w:r>
      <w:proofErr w:type="gramEnd"/>
      <w:r>
        <w:rPr>
          <w:rFonts w:ascii="宋体" w:eastAsia="宋体" w:hAnsi="宋体" w:cs="宋体" w:hint="eastAsia"/>
          <w:szCs w:val="21"/>
        </w:rPr>
        <w:t>响应</w:t>
      </w:r>
      <w:r>
        <w:rPr>
          <w:rFonts w:ascii="宋体" w:eastAsia="宋体" w:hAnsi="宋体" w:cs="宋体" w:hint="eastAsia"/>
          <w:bCs/>
          <w:szCs w:val="21"/>
        </w:rPr>
        <w:t xml:space="preserve">。 </w:t>
      </w:r>
    </w:p>
    <w:p w14:paraId="45A3D89D"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bCs/>
          <w:szCs w:val="21"/>
        </w:rPr>
        <w:t>4、乙方违反质量保证和售后服务条款，甲方可要求合同金额5%的违约金。</w:t>
      </w:r>
    </w:p>
    <w:p w14:paraId="39B9CE29"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第八条：</w:t>
      </w:r>
      <w:r>
        <w:rPr>
          <w:rFonts w:ascii="宋体" w:eastAsia="宋体" w:hAnsi="宋体" w:cs="宋体" w:hint="eastAsia"/>
          <w:szCs w:val="21"/>
        </w:rPr>
        <w:t>安装调试及验收</w:t>
      </w:r>
    </w:p>
    <w:p w14:paraId="2826CD8B"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1、乙方在仪器设备抵达甲方</w:t>
      </w:r>
      <w:r>
        <w:rPr>
          <w:rFonts w:ascii="宋体" w:eastAsia="宋体" w:hAnsi="宋体" w:cs="宋体" w:hint="eastAsia"/>
          <w:szCs w:val="21"/>
          <w:u w:val="single"/>
        </w:rPr>
        <w:t>20</w:t>
      </w:r>
      <w:r>
        <w:rPr>
          <w:rFonts w:ascii="宋体" w:eastAsia="宋体" w:hAnsi="宋体" w:cs="宋体" w:hint="eastAsia"/>
          <w:szCs w:val="21"/>
        </w:rPr>
        <w:t>个工作日前书面通知甲方设备安装所需条件，以利设备的正常安装调试。</w:t>
      </w:r>
    </w:p>
    <w:p w14:paraId="73A80E62"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做出记录，乙方应认可并负责解决。</w:t>
      </w:r>
    </w:p>
    <w:p w14:paraId="113CAAFC"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5F782FE1"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第九条：</w:t>
      </w:r>
      <w:r>
        <w:rPr>
          <w:rFonts w:ascii="宋体" w:eastAsia="宋体" w:hAnsi="宋体" w:cs="宋体" w:hint="eastAsia"/>
          <w:szCs w:val="21"/>
        </w:rPr>
        <w:t>不可抗力：由于生产或运输期间遇到的地震、台风、洪水等自然灾害及战争、政变等不可抗力引起的延期发货，乙方不需支付延误交货罚金。乙方应在上述不可抗力发生后14日以内书面通知甲方。</w:t>
      </w:r>
    </w:p>
    <w:p w14:paraId="20D1BCA2"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第十条：</w:t>
      </w:r>
      <w:r>
        <w:rPr>
          <w:rFonts w:ascii="宋体" w:eastAsia="宋体" w:hAnsi="宋体" w:cs="宋体" w:hint="eastAsia"/>
          <w:szCs w:val="21"/>
        </w:rPr>
        <w:t>违约责任</w:t>
      </w:r>
    </w:p>
    <w:p w14:paraId="293E49ED"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1、乙方未能交付物品，则向甲方支付合同总额</w:t>
      </w:r>
      <w:r>
        <w:rPr>
          <w:rFonts w:ascii="宋体" w:eastAsia="宋体" w:hAnsi="宋体" w:cs="宋体" w:hint="eastAsia"/>
          <w:b/>
          <w:szCs w:val="21"/>
          <w:u w:val="words"/>
        </w:rPr>
        <w:t>5%</w:t>
      </w:r>
      <w:r>
        <w:rPr>
          <w:rFonts w:ascii="宋体" w:eastAsia="宋体" w:hAnsi="宋体" w:cs="宋体" w:hint="eastAsia"/>
          <w:szCs w:val="21"/>
        </w:rPr>
        <w:t>的违约金。</w:t>
      </w:r>
    </w:p>
    <w:p w14:paraId="55A6CFFB"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2、乙方交付的物品不符合合同规定的，甲方有权拒收，乙方向甲方支付合同总额</w:t>
      </w:r>
      <w:r>
        <w:rPr>
          <w:rFonts w:ascii="宋体" w:eastAsia="宋体" w:hAnsi="宋体" w:cs="宋体" w:hint="eastAsia"/>
          <w:b/>
          <w:szCs w:val="21"/>
          <w:u w:val="words"/>
        </w:rPr>
        <w:t>5%</w:t>
      </w:r>
      <w:r>
        <w:rPr>
          <w:rFonts w:ascii="宋体" w:eastAsia="宋体" w:hAnsi="宋体" w:cs="宋体" w:hint="eastAsia"/>
          <w:szCs w:val="21"/>
        </w:rPr>
        <w:t>的违约金。</w:t>
      </w:r>
    </w:p>
    <w:p w14:paraId="7B85A393" w14:textId="77777777" w:rsidR="00A32489" w:rsidRDefault="00A32489" w:rsidP="00A32489">
      <w:pPr>
        <w:spacing w:line="360" w:lineRule="auto"/>
        <w:ind w:firstLineChars="200" w:firstLine="420"/>
        <w:rPr>
          <w:rFonts w:ascii="宋体" w:eastAsia="宋体" w:hAnsi="宋体" w:cs="宋体" w:hint="eastAsia"/>
          <w:b/>
          <w:szCs w:val="21"/>
        </w:rPr>
      </w:pPr>
      <w:r>
        <w:rPr>
          <w:rFonts w:ascii="宋体" w:eastAsia="宋体" w:hAnsi="宋体" w:cs="宋体" w:hint="eastAsia"/>
          <w:szCs w:val="21"/>
        </w:rPr>
        <w:t>3、乙方逾期交付物品，则每日按合同总额</w:t>
      </w:r>
      <w:r>
        <w:rPr>
          <w:rFonts w:ascii="宋体" w:eastAsia="宋体" w:hAnsi="宋体" w:cs="宋体" w:hint="eastAsia"/>
          <w:b/>
          <w:szCs w:val="21"/>
          <w:u w:val="words"/>
        </w:rPr>
        <w:t>0.5%</w:t>
      </w:r>
      <w:r>
        <w:rPr>
          <w:rFonts w:ascii="宋体" w:eastAsia="宋体" w:hAnsi="宋体" w:cs="宋体" w:hint="eastAsia"/>
          <w:szCs w:val="21"/>
        </w:rPr>
        <w:t>向甲方偿付违约金。逾期交付超过</w:t>
      </w:r>
      <w:r>
        <w:rPr>
          <w:rFonts w:ascii="宋体" w:eastAsia="宋体" w:hAnsi="宋体" w:cs="宋体" w:hint="eastAsia"/>
          <w:b/>
          <w:szCs w:val="21"/>
          <w:u w:val="words"/>
        </w:rPr>
        <w:t>30</w:t>
      </w:r>
      <w:r>
        <w:rPr>
          <w:rFonts w:ascii="宋体" w:eastAsia="宋体" w:hAnsi="宋体" w:cs="宋体" w:hint="eastAsia"/>
          <w:szCs w:val="21"/>
        </w:rPr>
        <w:t>天，甲方有权终止合同。</w:t>
      </w:r>
    </w:p>
    <w:p w14:paraId="50E144F9"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第十一条：</w:t>
      </w:r>
      <w:r>
        <w:rPr>
          <w:rFonts w:ascii="宋体" w:eastAsia="宋体" w:hAnsi="宋体" w:cs="宋体" w:hint="eastAsia"/>
          <w:szCs w:val="21"/>
        </w:rPr>
        <w:t>争端解决：</w:t>
      </w:r>
    </w:p>
    <w:p w14:paraId="6D1FE6FC" w14:textId="77777777" w:rsidR="00A32489" w:rsidRDefault="00A32489" w:rsidP="00A32489">
      <w:pPr>
        <w:spacing w:line="360" w:lineRule="auto"/>
        <w:ind w:firstLineChars="200" w:firstLine="420"/>
        <w:rPr>
          <w:rFonts w:ascii="宋体" w:eastAsia="宋体" w:hAnsi="宋体" w:cs="宋体" w:hint="eastAsia"/>
          <w:szCs w:val="21"/>
        </w:rPr>
      </w:pPr>
      <w:r>
        <w:rPr>
          <w:rFonts w:ascii="宋体" w:eastAsia="宋体" w:hAnsi="宋体" w:cs="宋体" w:hint="eastAsia"/>
          <w:szCs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7BED4C47"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第十二条：</w:t>
      </w:r>
      <w:r>
        <w:rPr>
          <w:rFonts w:ascii="宋体" w:eastAsia="宋体" w:hAnsi="宋体" w:cs="宋体" w:hint="eastAsia"/>
          <w:szCs w:val="21"/>
        </w:rPr>
        <w:t>本协议甲乙双方签字盖章后生效，并作为签订进口合同的有效依据。</w:t>
      </w:r>
    </w:p>
    <w:p w14:paraId="59942E03" w14:textId="77777777" w:rsidR="00A32489" w:rsidRDefault="00A32489" w:rsidP="00A32489">
      <w:pPr>
        <w:spacing w:line="360" w:lineRule="auto"/>
        <w:ind w:firstLineChars="200" w:firstLine="422"/>
        <w:rPr>
          <w:rFonts w:ascii="宋体" w:eastAsia="宋体" w:hAnsi="宋体" w:cs="宋体" w:hint="eastAsia"/>
          <w:szCs w:val="21"/>
        </w:rPr>
      </w:pPr>
      <w:r>
        <w:rPr>
          <w:rFonts w:ascii="宋体" w:eastAsia="宋体" w:hAnsi="宋体" w:cs="宋体" w:hint="eastAsia"/>
          <w:b/>
          <w:szCs w:val="21"/>
        </w:rPr>
        <w:t>第十三条：</w:t>
      </w:r>
      <w:r>
        <w:rPr>
          <w:rFonts w:ascii="宋体" w:eastAsia="宋体" w:hAnsi="宋体" w:cs="宋体" w:hint="eastAsia"/>
          <w:szCs w:val="21"/>
        </w:rPr>
        <w:t>本协议一式陆份，甲方伍份、乙方壹份。自双方签字、盖章之日起生效，具有同等的法律效力。</w:t>
      </w:r>
    </w:p>
    <w:p w14:paraId="24B60A6C" w14:textId="77777777" w:rsidR="00A32489" w:rsidRDefault="00A32489" w:rsidP="00A32489">
      <w:pPr>
        <w:spacing w:line="360" w:lineRule="auto"/>
        <w:ind w:firstLineChars="200" w:firstLine="420"/>
        <w:rPr>
          <w:rFonts w:ascii="宋体" w:eastAsia="宋体" w:hAnsi="宋体" w:cs="宋体" w:hint="eastAsia"/>
          <w:szCs w:val="21"/>
        </w:rPr>
      </w:pPr>
    </w:p>
    <w:p w14:paraId="76BAA932" w14:textId="77777777" w:rsidR="00A32489" w:rsidRDefault="00A32489" w:rsidP="00A32489">
      <w:pPr>
        <w:spacing w:line="360" w:lineRule="auto"/>
        <w:rPr>
          <w:rFonts w:ascii="宋体" w:eastAsia="宋体" w:hAnsi="宋体" w:cs="宋体" w:hint="eastAsia"/>
          <w:szCs w:val="21"/>
        </w:rPr>
      </w:pPr>
    </w:p>
    <w:tbl>
      <w:tblPr>
        <w:tblW w:w="5000" w:type="pct"/>
        <w:tblLook w:val="0000" w:firstRow="0" w:lastRow="0" w:firstColumn="0" w:lastColumn="0" w:noHBand="0" w:noVBand="0"/>
      </w:tblPr>
      <w:tblGrid>
        <w:gridCol w:w="4882"/>
        <w:gridCol w:w="5323"/>
      </w:tblGrid>
      <w:tr w:rsidR="00A32489" w14:paraId="0FB175DA" w14:textId="77777777" w:rsidTr="005A182D">
        <w:trPr>
          <w:trHeight w:val="680"/>
        </w:trPr>
        <w:tc>
          <w:tcPr>
            <w:tcW w:w="2392" w:type="pct"/>
          </w:tcPr>
          <w:p w14:paraId="71F9ECCE" w14:textId="77777777"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甲方（公章）：</w:t>
            </w:r>
            <w:r>
              <w:rPr>
                <w:rFonts w:ascii="宋体" w:eastAsia="宋体" w:hAnsi="宋体" w:cs="宋体" w:hint="eastAsia"/>
                <w:b/>
                <w:szCs w:val="21"/>
              </w:rPr>
              <w:t>南京邮电大学</w:t>
            </w:r>
          </w:p>
        </w:tc>
        <w:tc>
          <w:tcPr>
            <w:tcW w:w="2608" w:type="pct"/>
          </w:tcPr>
          <w:p w14:paraId="1BFE8E9A" w14:textId="185C7BD5"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乙方（公章）：</w:t>
            </w:r>
            <w:r>
              <w:rPr>
                <w:rFonts w:ascii="宋体" w:eastAsia="宋体" w:hAnsi="宋体" w:cs="宋体" w:hint="eastAsia"/>
                <w:b/>
                <w:szCs w:val="21"/>
              </w:rPr>
              <w:t xml:space="preserve"> </w:t>
            </w:r>
            <w:r w:rsidR="00027F85">
              <w:rPr>
                <w:rFonts w:ascii="宋体" w:eastAsia="宋体" w:hAnsi="宋体" w:cs="宋体" w:hint="eastAsia"/>
                <w:color w:val="000000"/>
                <w:u w:val="single"/>
              </w:rPr>
              <w:t>广州景帆国际进出口有限公司</w:t>
            </w:r>
          </w:p>
        </w:tc>
      </w:tr>
      <w:tr w:rsidR="00A32489" w14:paraId="78D290CF" w14:textId="77777777" w:rsidTr="005A182D">
        <w:trPr>
          <w:trHeight w:val="680"/>
        </w:trPr>
        <w:tc>
          <w:tcPr>
            <w:tcW w:w="2392" w:type="pct"/>
          </w:tcPr>
          <w:p w14:paraId="2602DFBF" w14:textId="77777777"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授权代表：</w:t>
            </w:r>
          </w:p>
        </w:tc>
        <w:tc>
          <w:tcPr>
            <w:tcW w:w="2608" w:type="pct"/>
          </w:tcPr>
          <w:p w14:paraId="574E7B07" w14:textId="73369A73" w:rsidR="00A32489" w:rsidRDefault="00027F85" w:rsidP="005A182D">
            <w:pPr>
              <w:spacing w:line="360" w:lineRule="auto"/>
              <w:rPr>
                <w:rFonts w:ascii="宋体" w:eastAsia="宋体" w:hAnsi="宋体" w:cs="宋体" w:hint="eastAsia"/>
                <w:szCs w:val="21"/>
              </w:rPr>
            </w:pPr>
            <w:r>
              <w:rPr>
                <w:rFonts w:ascii="宋体" w:eastAsia="宋体" w:hAnsi="宋体" w:cs="宋体" w:hint="eastAsia"/>
                <w:szCs w:val="21"/>
              </w:rPr>
              <w:t>法定代表人</w:t>
            </w:r>
            <w:r w:rsidR="00A32489">
              <w:rPr>
                <w:rFonts w:ascii="宋体" w:eastAsia="宋体" w:hAnsi="宋体" w:cs="宋体" w:hint="eastAsia"/>
                <w:szCs w:val="21"/>
              </w:rPr>
              <w:t>：</w:t>
            </w:r>
            <w:r>
              <w:rPr>
                <w:rFonts w:ascii="宋体" w:eastAsia="宋体" w:hAnsi="宋体" w:cs="宋体" w:hint="eastAsia"/>
                <w:szCs w:val="21"/>
              </w:rPr>
              <w:t>徐旭珊</w:t>
            </w:r>
            <w:r w:rsidR="00A32489">
              <w:rPr>
                <w:rFonts w:ascii="宋体" w:eastAsia="宋体" w:hAnsi="宋体" w:cs="宋体" w:hint="eastAsia"/>
                <w:szCs w:val="21"/>
              </w:rPr>
              <w:t xml:space="preserve"> </w:t>
            </w:r>
          </w:p>
        </w:tc>
      </w:tr>
      <w:tr w:rsidR="00A32489" w14:paraId="25987A05" w14:textId="77777777" w:rsidTr="005A182D">
        <w:trPr>
          <w:trHeight w:val="680"/>
        </w:trPr>
        <w:tc>
          <w:tcPr>
            <w:tcW w:w="2392" w:type="pct"/>
          </w:tcPr>
          <w:p w14:paraId="410A4A2A" w14:textId="77777777"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用户代表：</w:t>
            </w:r>
          </w:p>
        </w:tc>
        <w:tc>
          <w:tcPr>
            <w:tcW w:w="2608" w:type="pct"/>
          </w:tcPr>
          <w:p w14:paraId="42CBF590" w14:textId="4A2AA368"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 xml:space="preserve">经办人： </w:t>
            </w:r>
            <w:r w:rsidR="008B777F">
              <w:rPr>
                <w:rFonts w:ascii="宋体" w:eastAsia="宋体" w:hAnsi="宋体" w:cs="宋体" w:hint="eastAsia"/>
                <w:szCs w:val="21"/>
              </w:rPr>
              <w:t>敖雪玲</w:t>
            </w:r>
          </w:p>
        </w:tc>
      </w:tr>
      <w:tr w:rsidR="00A32489" w14:paraId="785C4CC3" w14:textId="77777777" w:rsidTr="005A182D">
        <w:trPr>
          <w:trHeight w:val="680"/>
        </w:trPr>
        <w:tc>
          <w:tcPr>
            <w:tcW w:w="2392" w:type="pct"/>
          </w:tcPr>
          <w:p w14:paraId="658DCA16" w14:textId="77777777"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 xml:space="preserve">地址： </w:t>
            </w:r>
          </w:p>
        </w:tc>
        <w:tc>
          <w:tcPr>
            <w:tcW w:w="2608" w:type="pct"/>
          </w:tcPr>
          <w:p w14:paraId="0B8E97A5" w14:textId="07B169A4"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地址：</w:t>
            </w:r>
            <w:r w:rsidR="00027F85">
              <w:rPr>
                <w:rFonts w:ascii="宋体" w:eastAsia="宋体" w:hAnsi="宋体" w:cs="宋体" w:hint="eastAsia"/>
                <w:color w:val="000000"/>
                <w:u w:val="single"/>
              </w:rPr>
              <w:t>广州市海珠区大江冲25号大院11号308室</w:t>
            </w:r>
          </w:p>
        </w:tc>
      </w:tr>
      <w:tr w:rsidR="00A32489" w14:paraId="3C096973" w14:textId="77777777" w:rsidTr="005A182D">
        <w:trPr>
          <w:trHeight w:val="680"/>
        </w:trPr>
        <w:tc>
          <w:tcPr>
            <w:tcW w:w="2392" w:type="pct"/>
          </w:tcPr>
          <w:p w14:paraId="07F9BB0C" w14:textId="77777777"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联系电话：</w:t>
            </w:r>
          </w:p>
        </w:tc>
        <w:tc>
          <w:tcPr>
            <w:tcW w:w="2608" w:type="pct"/>
          </w:tcPr>
          <w:p w14:paraId="1289658C" w14:textId="40357F1F"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联系电话：</w:t>
            </w:r>
            <w:r w:rsidR="00027F85">
              <w:rPr>
                <w:rFonts w:ascii="宋体" w:eastAsia="宋体" w:hAnsi="宋体" w:cs="宋体" w:hint="eastAsia"/>
                <w:color w:val="000000"/>
                <w:u w:val="single"/>
              </w:rPr>
              <w:t>020-84123860</w:t>
            </w:r>
          </w:p>
        </w:tc>
      </w:tr>
      <w:tr w:rsidR="00A32489" w14:paraId="2DF793A8" w14:textId="77777777" w:rsidTr="005A182D">
        <w:trPr>
          <w:trHeight w:val="680"/>
        </w:trPr>
        <w:tc>
          <w:tcPr>
            <w:tcW w:w="2392" w:type="pct"/>
          </w:tcPr>
          <w:p w14:paraId="501F4674" w14:textId="77777777"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日期：         年    月    日</w:t>
            </w:r>
          </w:p>
        </w:tc>
        <w:tc>
          <w:tcPr>
            <w:tcW w:w="2608" w:type="pct"/>
          </w:tcPr>
          <w:p w14:paraId="5ADEBCA3" w14:textId="469CE065" w:rsidR="00A32489" w:rsidRDefault="00A32489" w:rsidP="005A182D">
            <w:pPr>
              <w:spacing w:line="360" w:lineRule="auto"/>
              <w:rPr>
                <w:rFonts w:ascii="宋体" w:eastAsia="宋体" w:hAnsi="宋体" w:cs="宋体" w:hint="eastAsia"/>
                <w:szCs w:val="21"/>
              </w:rPr>
            </w:pPr>
            <w:r>
              <w:rPr>
                <w:rFonts w:ascii="宋体" w:eastAsia="宋体" w:hAnsi="宋体" w:cs="宋体" w:hint="eastAsia"/>
                <w:szCs w:val="21"/>
              </w:rPr>
              <w:t xml:space="preserve">日期：  </w:t>
            </w:r>
            <w:r w:rsidR="008B777F">
              <w:rPr>
                <w:rFonts w:ascii="宋体" w:eastAsia="宋体" w:hAnsi="宋体" w:cs="宋体" w:hint="eastAsia"/>
                <w:szCs w:val="21"/>
              </w:rPr>
              <w:t>2025</w:t>
            </w:r>
            <w:r>
              <w:rPr>
                <w:rFonts w:ascii="宋体" w:eastAsia="宋体" w:hAnsi="宋体" w:cs="宋体" w:hint="eastAsia"/>
                <w:szCs w:val="21"/>
              </w:rPr>
              <w:t xml:space="preserve"> 年   </w:t>
            </w:r>
            <w:r w:rsidR="008B777F">
              <w:rPr>
                <w:rFonts w:ascii="宋体" w:eastAsia="宋体" w:hAnsi="宋体" w:cs="宋体" w:hint="eastAsia"/>
                <w:szCs w:val="21"/>
              </w:rPr>
              <w:t>5</w:t>
            </w:r>
            <w:r>
              <w:rPr>
                <w:rFonts w:ascii="宋体" w:eastAsia="宋体" w:hAnsi="宋体" w:cs="宋体" w:hint="eastAsia"/>
                <w:szCs w:val="21"/>
              </w:rPr>
              <w:t xml:space="preserve">  月  </w:t>
            </w:r>
            <w:r w:rsidR="008B777F">
              <w:rPr>
                <w:rFonts w:ascii="宋体" w:eastAsia="宋体" w:hAnsi="宋体" w:cs="宋体" w:hint="eastAsia"/>
                <w:szCs w:val="21"/>
              </w:rPr>
              <w:t>9</w:t>
            </w:r>
            <w:r>
              <w:rPr>
                <w:rFonts w:ascii="宋体" w:eastAsia="宋体" w:hAnsi="宋体" w:cs="宋体" w:hint="eastAsia"/>
                <w:szCs w:val="21"/>
              </w:rPr>
              <w:t xml:space="preserve"> 日</w:t>
            </w:r>
          </w:p>
        </w:tc>
      </w:tr>
    </w:tbl>
    <w:p w14:paraId="0DE850BA" w14:textId="77777777" w:rsidR="00A32489" w:rsidRDefault="00A32489" w:rsidP="00A32489"/>
    <w:p w14:paraId="246DA7FE" w14:textId="77777777" w:rsidR="00A32489" w:rsidRDefault="00A32489" w:rsidP="00A32489">
      <w:pPr>
        <w:rPr>
          <w:rFonts w:ascii="宋体" w:eastAsia="宋体" w:hAnsi="宋体" w:cs="宋体" w:hint="eastAsia"/>
          <w:b/>
          <w:color w:val="000000"/>
          <w:sz w:val="28"/>
        </w:rPr>
      </w:pPr>
    </w:p>
    <w:p w14:paraId="533FAD4F" w14:textId="27D44766" w:rsidR="00A32489" w:rsidRDefault="00A32489" w:rsidP="00A32489">
      <w:pPr>
        <w:rPr>
          <w:rFonts w:ascii="宋体" w:eastAsia="宋体" w:hAnsi="宋体" w:cs="宋体" w:hint="eastAsia"/>
          <w:b/>
          <w:color w:val="000000"/>
          <w:sz w:val="28"/>
        </w:rPr>
      </w:pPr>
      <w:r>
        <w:rPr>
          <w:rFonts w:ascii="宋体" w:eastAsia="宋体" w:hAnsi="宋体" w:cs="宋体"/>
          <w:b/>
          <w:color w:val="000000"/>
          <w:sz w:val="28"/>
        </w:rPr>
        <w:br w:type="page"/>
      </w:r>
      <w:r w:rsidR="008B777F">
        <w:rPr>
          <w:rFonts w:ascii="宋体" w:eastAsia="宋体" w:hAnsi="宋体" w:cs="宋体" w:hint="eastAsia"/>
          <w:b/>
          <w:color w:val="000000"/>
          <w:sz w:val="28"/>
        </w:rPr>
        <w:t>附件一  配置清单</w:t>
      </w:r>
    </w:p>
    <w:p w14:paraId="33DA06D4" w14:textId="77777777" w:rsidR="008B777F" w:rsidRDefault="008B777F" w:rsidP="008B777F">
      <w:pPr>
        <w:pBdr>
          <w:top w:val="none" w:sz="0" w:space="0" w:color="000000"/>
          <w:left w:val="none" w:sz="0" w:space="0" w:color="000000"/>
          <w:bottom w:val="none" w:sz="0" w:space="0" w:color="000000"/>
          <w:right w:val="none" w:sz="0" w:space="0" w:color="000000"/>
        </w:pBdr>
        <w:spacing w:line="85" w:lineRule="atLeast"/>
        <w:jc w:val="center"/>
      </w:pPr>
      <w:r>
        <w:rPr>
          <w:rFonts w:ascii="宋体" w:eastAsia="宋体" w:hAnsi="宋体" w:cs="宋体"/>
          <w:color w:val="000000"/>
        </w:rPr>
        <w:t>投标项目主要产品一览表</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
        <w:gridCol w:w="3393"/>
        <w:gridCol w:w="3687"/>
        <w:gridCol w:w="992"/>
        <w:gridCol w:w="1418"/>
      </w:tblGrid>
      <w:tr w:rsidR="008B777F" w14:paraId="6CD3F599" w14:textId="77777777" w:rsidTr="008B777F">
        <w:trPr>
          <w:trHeight w:val="284"/>
        </w:trPr>
        <w:tc>
          <w:tcPr>
            <w:tcW w:w="7508" w:type="dxa"/>
            <w:gridSpan w:val="3"/>
            <w:tcMar>
              <w:top w:w="0" w:type="dxa"/>
              <w:left w:w="108" w:type="dxa"/>
              <w:bottom w:w="0" w:type="dxa"/>
              <w:right w:w="108" w:type="dxa"/>
            </w:tcMar>
            <w:vAlign w:val="center"/>
          </w:tcPr>
          <w:p w14:paraId="4E44C36A" w14:textId="77777777" w:rsidR="008B777F" w:rsidRDefault="008B777F" w:rsidP="005A182D">
            <w:pPr>
              <w:pBdr>
                <w:top w:val="none" w:sz="0" w:space="0" w:color="000000"/>
                <w:left w:val="none" w:sz="0" w:space="0" w:color="000000"/>
                <w:bottom w:val="none" w:sz="0" w:space="0" w:color="000000"/>
                <w:right w:val="none" w:sz="0" w:space="0" w:color="000000"/>
              </w:pBdr>
              <w:jc w:val="center"/>
              <w:rPr>
                <w:rFonts w:eastAsia="宋体"/>
              </w:rPr>
            </w:pPr>
            <w:r>
              <w:rPr>
                <w:rFonts w:eastAsia="宋体" w:cs="宋体"/>
                <w:color w:val="000000"/>
              </w:rPr>
              <w:t>项目名称：</w:t>
            </w:r>
            <w:r>
              <w:rPr>
                <w:rFonts w:eastAsia="宋体" w:cs="宋体" w:hint="eastAsia"/>
                <w:color w:val="000000"/>
              </w:rPr>
              <w:t>南京邮电大学</w:t>
            </w:r>
            <w:proofErr w:type="gramStart"/>
            <w:r>
              <w:rPr>
                <w:rFonts w:eastAsia="宋体" w:cs="宋体" w:hint="eastAsia"/>
                <w:color w:val="000000"/>
              </w:rPr>
              <w:t>多功能圆二色谱仪</w:t>
            </w:r>
            <w:proofErr w:type="gramEnd"/>
            <w:r>
              <w:rPr>
                <w:rFonts w:eastAsia="宋体" w:cs="宋体" w:hint="eastAsia"/>
                <w:color w:val="000000"/>
              </w:rPr>
              <w:t>（</w:t>
            </w:r>
            <w:r>
              <w:rPr>
                <w:rFonts w:eastAsia="宋体" w:cs="宋体" w:hint="eastAsia"/>
                <w:color w:val="000000"/>
              </w:rPr>
              <w:t>CD</w:t>
            </w:r>
            <w:r>
              <w:rPr>
                <w:rFonts w:eastAsia="宋体" w:cs="宋体" w:hint="eastAsia"/>
                <w:color w:val="000000"/>
              </w:rPr>
              <w:t>）采购项目</w:t>
            </w:r>
          </w:p>
        </w:tc>
        <w:tc>
          <w:tcPr>
            <w:tcW w:w="2410" w:type="dxa"/>
            <w:gridSpan w:val="2"/>
            <w:tcMar>
              <w:top w:w="0" w:type="dxa"/>
              <w:left w:w="108" w:type="dxa"/>
              <w:bottom w:w="0" w:type="dxa"/>
              <w:right w:w="108" w:type="dxa"/>
            </w:tcMar>
            <w:vAlign w:val="center"/>
          </w:tcPr>
          <w:p w14:paraId="3F098F87" w14:textId="77777777" w:rsidR="008B777F" w:rsidRDefault="008B777F" w:rsidP="005A182D">
            <w:pPr>
              <w:pBdr>
                <w:top w:val="none" w:sz="0" w:space="0" w:color="000000"/>
                <w:left w:val="none" w:sz="0" w:space="0" w:color="000000"/>
                <w:bottom w:val="none" w:sz="0" w:space="0" w:color="000000"/>
                <w:right w:val="none" w:sz="0" w:space="0" w:color="000000"/>
              </w:pBdr>
              <w:jc w:val="center"/>
              <w:rPr>
                <w:rFonts w:eastAsia="宋体"/>
              </w:rPr>
            </w:pPr>
            <w:r>
              <w:rPr>
                <w:rFonts w:eastAsia="宋体" w:cs="宋体"/>
                <w:color w:val="000000"/>
              </w:rPr>
              <w:t>项目编号：</w:t>
            </w:r>
            <w:r>
              <w:rPr>
                <w:rFonts w:eastAsia="宋体" w:cs="宋体" w:hint="eastAsia"/>
                <w:color w:val="000000"/>
              </w:rPr>
              <w:t>JSZC-320000-NJJC-G2025-0023</w:t>
            </w:r>
          </w:p>
        </w:tc>
      </w:tr>
      <w:tr w:rsidR="008B777F" w14:paraId="1D1321D4" w14:textId="77777777" w:rsidTr="008B777F">
        <w:trPr>
          <w:trHeight w:val="284"/>
        </w:trPr>
        <w:tc>
          <w:tcPr>
            <w:tcW w:w="428" w:type="dxa"/>
            <w:tcMar>
              <w:top w:w="0" w:type="dxa"/>
              <w:left w:w="108" w:type="dxa"/>
              <w:bottom w:w="0" w:type="dxa"/>
              <w:right w:w="108" w:type="dxa"/>
            </w:tcMar>
            <w:vAlign w:val="center"/>
          </w:tcPr>
          <w:p w14:paraId="1A81DA55" w14:textId="77777777" w:rsidR="008B777F" w:rsidRDefault="008B777F" w:rsidP="005A182D">
            <w:pPr>
              <w:pBdr>
                <w:top w:val="none" w:sz="0" w:space="0" w:color="000000"/>
                <w:left w:val="none" w:sz="0" w:space="0" w:color="000000"/>
                <w:bottom w:val="none" w:sz="0" w:space="0" w:color="000000"/>
                <w:right w:val="none" w:sz="0" w:space="0" w:color="000000"/>
              </w:pBdr>
              <w:jc w:val="center"/>
              <w:rPr>
                <w:rFonts w:eastAsia="宋体"/>
              </w:rPr>
            </w:pPr>
            <w:r>
              <w:rPr>
                <w:rFonts w:eastAsia="宋体" w:cs="宋体"/>
                <w:color w:val="000000"/>
              </w:rPr>
              <w:t>序号</w:t>
            </w:r>
          </w:p>
        </w:tc>
        <w:tc>
          <w:tcPr>
            <w:tcW w:w="3393" w:type="dxa"/>
            <w:tcMar>
              <w:top w:w="0" w:type="dxa"/>
              <w:left w:w="108" w:type="dxa"/>
              <w:bottom w:w="0" w:type="dxa"/>
              <w:right w:w="108" w:type="dxa"/>
            </w:tcMar>
            <w:vAlign w:val="center"/>
          </w:tcPr>
          <w:p w14:paraId="02A1AA27" w14:textId="77777777" w:rsidR="008B777F" w:rsidRDefault="008B777F" w:rsidP="005A182D">
            <w:pPr>
              <w:pBdr>
                <w:top w:val="none" w:sz="0" w:space="0" w:color="000000"/>
                <w:left w:val="none" w:sz="0" w:space="0" w:color="000000"/>
                <w:bottom w:val="none" w:sz="0" w:space="0" w:color="000000"/>
                <w:right w:val="none" w:sz="0" w:space="0" w:color="000000"/>
              </w:pBdr>
              <w:jc w:val="center"/>
              <w:rPr>
                <w:rFonts w:eastAsia="宋体"/>
              </w:rPr>
            </w:pPr>
            <w:r>
              <w:rPr>
                <w:rFonts w:eastAsia="宋体" w:cs="宋体"/>
                <w:color w:val="000000"/>
              </w:rPr>
              <w:t>名称</w:t>
            </w:r>
          </w:p>
        </w:tc>
        <w:tc>
          <w:tcPr>
            <w:tcW w:w="3687" w:type="dxa"/>
            <w:tcMar>
              <w:top w:w="0" w:type="dxa"/>
              <w:left w:w="108" w:type="dxa"/>
              <w:bottom w:w="0" w:type="dxa"/>
              <w:right w:w="108" w:type="dxa"/>
            </w:tcMar>
            <w:vAlign w:val="center"/>
          </w:tcPr>
          <w:p w14:paraId="0F094149" w14:textId="77777777" w:rsidR="008B777F" w:rsidRDefault="008B777F" w:rsidP="005A182D">
            <w:pPr>
              <w:pBdr>
                <w:top w:val="none" w:sz="0" w:space="0" w:color="000000"/>
                <w:left w:val="none" w:sz="0" w:space="0" w:color="000000"/>
                <w:bottom w:val="none" w:sz="0" w:space="0" w:color="000000"/>
                <w:right w:val="none" w:sz="0" w:space="0" w:color="000000"/>
              </w:pBdr>
              <w:jc w:val="center"/>
              <w:rPr>
                <w:rFonts w:eastAsia="宋体"/>
              </w:rPr>
            </w:pPr>
            <w:r>
              <w:rPr>
                <w:rFonts w:eastAsia="宋体" w:cs="宋体"/>
                <w:color w:val="000000"/>
              </w:rPr>
              <w:t>品牌、规格或型号</w:t>
            </w:r>
          </w:p>
        </w:tc>
        <w:tc>
          <w:tcPr>
            <w:tcW w:w="992" w:type="dxa"/>
            <w:tcMar>
              <w:top w:w="0" w:type="dxa"/>
              <w:left w:w="108" w:type="dxa"/>
              <w:bottom w:w="0" w:type="dxa"/>
              <w:right w:w="108" w:type="dxa"/>
            </w:tcMar>
            <w:vAlign w:val="center"/>
          </w:tcPr>
          <w:p w14:paraId="162E2B79" w14:textId="39194B53" w:rsidR="008B777F" w:rsidRDefault="008B777F" w:rsidP="005A182D">
            <w:pPr>
              <w:pBdr>
                <w:top w:val="none" w:sz="0" w:space="0" w:color="000000"/>
                <w:left w:val="none" w:sz="0" w:space="0" w:color="000000"/>
                <w:bottom w:val="none" w:sz="0" w:space="0" w:color="000000"/>
                <w:right w:val="none" w:sz="0" w:space="0" w:color="000000"/>
              </w:pBdr>
              <w:jc w:val="center"/>
              <w:rPr>
                <w:rFonts w:eastAsia="宋体"/>
              </w:rPr>
            </w:pPr>
            <w:r>
              <w:rPr>
                <w:rFonts w:eastAsia="宋体" w:cs="宋体"/>
                <w:color w:val="000000"/>
              </w:rPr>
              <w:t>数量</w:t>
            </w:r>
          </w:p>
        </w:tc>
        <w:tc>
          <w:tcPr>
            <w:tcW w:w="1418" w:type="dxa"/>
            <w:tcMar>
              <w:top w:w="0" w:type="dxa"/>
              <w:left w:w="108" w:type="dxa"/>
              <w:bottom w:w="0" w:type="dxa"/>
              <w:right w:w="108" w:type="dxa"/>
            </w:tcMar>
            <w:vAlign w:val="center"/>
          </w:tcPr>
          <w:p w14:paraId="04466EBE" w14:textId="77777777" w:rsidR="008B777F" w:rsidRDefault="008B777F" w:rsidP="005A182D">
            <w:pPr>
              <w:pBdr>
                <w:top w:val="none" w:sz="0" w:space="0" w:color="000000"/>
                <w:left w:val="none" w:sz="0" w:space="0" w:color="000000"/>
                <w:bottom w:val="none" w:sz="0" w:space="0" w:color="000000"/>
                <w:right w:val="none" w:sz="0" w:space="0" w:color="000000"/>
              </w:pBdr>
              <w:jc w:val="center"/>
              <w:rPr>
                <w:rFonts w:eastAsia="宋体"/>
              </w:rPr>
            </w:pPr>
            <w:r>
              <w:rPr>
                <w:rFonts w:eastAsia="宋体" w:cs="宋体"/>
                <w:color w:val="000000"/>
              </w:rPr>
              <w:t>质保年限</w:t>
            </w:r>
          </w:p>
        </w:tc>
      </w:tr>
      <w:tr w:rsidR="008B777F" w14:paraId="351E9BD9" w14:textId="77777777" w:rsidTr="008B777F">
        <w:trPr>
          <w:trHeight w:val="284"/>
        </w:trPr>
        <w:tc>
          <w:tcPr>
            <w:tcW w:w="428" w:type="dxa"/>
            <w:shd w:val="clear" w:color="auto" w:fill="auto"/>
            <w:tcMar>
              <w:top w:w="0" w:type="dxa"/>
              <w:left w:w="108" w:type="dxa"/>
              <w:bottom w:w="0" w:type="dxa"/>
              <w:right w:w="108" w:type="dxa"/>
            </w:tcMar>
            <w:vAlign w:val="center"/>
          </w:tcPr>
          <w:p w14:paraId="02057B57" w14:textId="77777777" w:rsidR="008B777F" w:rsidRDefault="008B777F" w:rsidP="005A182D">
            <w:pPr>
              <w:jc w:val="center"/>
              <w:rPr>
                <w:rFonts w:eastAsia="宋体"/>
              </w:rPr>
            </w:pPr>
            <w:r>
              <w:rPr>
                <w:rFonts w:eastAsia="宋体" w:hint="eastAsia"/>
              </w:rPr>
              <w:t>1</w:t>
            </w:r>
          </w:p>
        </w:tc>
        <w:tc>
          <w:tcPr>
            <w:tcW w:w="3393" w:type="dxa"/>
            <w:shd w:val="clear" w:color="auto" w:fill="auto"/>
            <w:tcMar>
              <w:top w:w="0" w:type="dxa"/>
              <w:left w:w="108" w:type="dxa"/>
              <w:bottom w:w="0" w:type="dxa"/>
              <w:right w:w="108" w:type="dxa"/>
            </w:tcMar>
            <w:vAlign w:val="center"/>
          </w:tcPr>
          <w:p w14:paraId="27596A5C" w14:textId="77777777" w:rsidR="008B777F" w:rsidRDefault="008B777F" w:rsidP="005A182D">
            <w:pPr>
              <w:jc w:val="center"/>
              <w:rPr>
                <w:rFonts w:eastAsia="宋体"/>
              </w:rPr>
            </w:pPr>
            <w:proofErr w:type="gramStart"/>
            <w:r>
              <w:rPr>
                <w:rFonts w:eastAsia="宋体" w:cs="宋体" w:hint="eastAsia"/>
              </w:rPr>
              <w:t>圆二色光</w:t>
            </w:r>
            <w:proofErr w:type="gramEnd"/>
            <w:r>
              <w:rPr>
                <w:rFonts w:eastAsia="宋体" w:cs="宋体" w:hint="eastAsia"/>
              </w:rPr>
              <w:t>谱仪主机，电子控温系统（含循环装置和磁力搅拌装置）一套；</w:t>
            </w:r>
            <w:proofErr w:type="gramStart"/>
            <w:r>
              <w:rPr>
                <w:rFonts w:eastAsia="宋体" w:cs="宋体" w:hint="eastAsia"/>
              </w:rPr>
              <w:t>符合圆二色</w:t>
            </w:r>
            <w:proofErr w:type="gramEnd"/>
            <w:r>
              <w:rPr>
                <w:rFonts w:eastAsia="宋体" w:cs="宋体" w:hint="eastAsia"/>
              </w:rPr>
              <w:t>测试要求的比色</w:t>
            </w:r>
            <w:proofErr w:type="gramStart"/>
            <w:r>
              <w:rPr>
                <w:rFonts w:eastAsia="宋体" w:cs="宋体" w:hint="eastAsia"/>
              </w:rPr>
              <w:t>皿</w:t>
            </w:r>
            <w:proofErr w:type="gramEnd"/>
            <w:r>
              <w:rPr>
                <w:rFonts w:eastAsia="宋体" w:cs="宋体" w:hint="eastAsia"/>
              </w:rPr>
              <w:t>一套，配套支架或者垫片各一套，标样一套，备用氙灯一套；蛋白质结构分析软件；</w:t>
            </w:r>
            <w:r>
              <w:rPr>
                <w:rFonts w:eastAsia="宋体" w:hint="eastAsia"/>
              </w:rPr>
              <w:t xml:space="preserve"> </w:t>
            </w:r>
            <w:r>
              <w:rPr>
                <w:rFonts w:eastAsia="宋体" w:cs="宋体" w:hint="eastAsia"/>
              </w:rPr>
              <w:t>单波长热变性</w:t>
            </w:r>
            <w:r>
              <w:rPr>
                <w:rFonts w:eastAsia="宋体" w:hint="eastAsia"/>
              </w:rPr>
              <w:t>Tm</w:t>
            </w:r>
            <w:r>
              <w:rPr>
                <w:rFonts w:eastAsia="宋体" w:cs="宋体" w:hint="eastAsia"/>
              </w:rPr>
              <w:t>分析软件；</w:t>
            </w:r>
            <w:r>
              <w:rPr>
                <w:rFonts w:eastAsia="宋体" w:hint="eastAsia"/>
              </w:rPr>
              <w:t xml:space="preserve"> </w:t>
            </w:r>
            <w:r>
              <w:rPr>
                <w:rFonts w:eastAsia="宋体" w:cs="宋体" w:hint="eastAsia"/>
              </w:rPr>
              <w:t>多波长热变性</w:t>
            </w:r>
            <w:r>
              <w:rPr>
                <w:rFonts w:eastAsia="宋体" w:hint="eastAsia"/>
              </w:rPr>
              <w:t>T</w:t>
            </w:r>
            <w:r>
              <w:rPr>
                <w:rFonts w:eastAsia="宋体"/>
              </w:rPr>
              <w:t xml:space="preserve">m </w:t>
            </w:r>
            <w:r>
              <w:rPr>
                <w:rFonts w:eastAsia="宋体" w:cs="宋体" w:hint="eastAsia"/>
              </w:rPr>
              <w:t>分析软件；光学平台一套</w:t>
            </w:r>
          </w:p>
        </w:tc>
        <w:tc>
          <w:tcPr>
            <w:tcW w:w="3687" w:type="dxa"/>
            <w:shd w:val="clear" w:color="auto" w:fill="auto"/>
            <w:tcMar>
              <w:top w:w="0" w:type="dxa"/>
              <w:left w:w="108" w:type="dxa"/>
              <w:bottom w:w="0" w:type="dxa"/>
              <w:right w:w="108" w:type="dxa"/>
            </w:tcMar>
            <w:vAlign w:val="center"/>
          </w:tcPr>
          <w:p w14:paraId="2C521647" w14:textId="77777777" w:rsidR="008B777F" w:rsidRDefault="008B777F" w:rsidP="005A182D">
            <w:pPr>
              <w:jc w:val="center"/>
              <w:rPr>
                <w:rFonts w:eastAsia="宋体"/>
              </w:rPr>
            </w:pPr>
            <w:r>
              <w:rPr>
                <w:rFonts w:eastAsia="宋体" w:hint="eastAsia"/>
              </w:rPr>
              <w:t xml:space="preserve">Applied </w:t>
            </w:r>
            <w:proofErr w:type="spellStart"/>
            <w:r>
              <w:rPr>
                <w:rFonts w:eastAsia="宋体" w:hint="eastAsia"/>
              </w:rPr>
              <w:t>Photophysics</w:t>
            </w:r>
            <w:proofErr w:type="spellEnd"/>
            <w:r>
              <w:rPr>
                <w:rFonts w:eastAsia="宋体" w:hint="eastAsia"/>
              </w:rPr>
              <w:t xml:space="preserve">/ </w:t>
            </w:r>
            <w:proofErr w:type="spellStart"/>
            <w:r>
              <w:rPr>
                <w:rFonts w:eastAsia="宋体" w:hint="eastAsia"/>
              </w:rPr>
              <w:t>Chirascan</w:t>
            </w:r>
            <w:proofErr w:type="spellEnd"/>
            <w:r>
              <w:rPr>
                <w:rFonts w:eastAsia="宋体" w:hint="eastAsia"/>
              </w:rPr>
              <w:t xml:space="preserve"> V100</w:t>
            </w:r>
          </w:p>
        </w:tc>
        <w:tc>
          <w:tcPr>
            <w:tcW w:w="992" w:type="dxa"/>
            <w:shd w:val="clear" w:color="auto" w:fill="auto"/>
            <w:tcMar>
              <w:top w:w="0" w:type="dxa"/>
              <w:left w:w="108" w:type="dxa"/>
              <w:bottom w:w="0" w:type="dxa"/>
              <w:right w:w="108" w:type="dxa"/>
            </w:tcMar>
            <w:vAlign w:val="center"/>
          </w:tcPr>
          <w:p w14:paraId="404303A5" w14:textId="60240D55" w:rsidR="008B777F" w:rsidRDefault="008B777F" w:rsidP="005A182D">
            <w:pPr>
              <w:jc w:val="center"/>
              <w:rPr>
                <w:rFonts w:eastAsia="宋体"/>
              </w:rPr>
            </w:pPr>
            <w:r>
              <w:rPr>
                <w:rFonts w:eastAsia="宋体" w:hint="eastAsia"/>
              </w:rPr>
              <w:t xml:space="preserve">1 </w:t>
            </w:r>
            <w:r>
              <w:rPr>
                <w:rFonts w:eastAsia="宋体" w:cs="宋体" w:hint="eastAsia"/>
              </w:rPr>
              <w:t>套</w:t>
            </w:r>
          </w:p>
        </w:tc>
        <w:tc>
          <w:tcPr>
            <w:tcW w:w="1418" w:type="dxa"/>
            <w:shd w:val="clear" w:color="auto" w:fill="auto"/>
            <w:tcMar>
              <w:top w:w="0" w:type="dxa"/>
              <w:left w:w="108" w:type="dxa"/>
              <w:bottom w:w="0" w:type="dxa"/>
              <w:right w:w="108" w:type="dxa"/>
            </w:tcMar>
            <w:vAlign w:val="center"/>
          </w:tcPr>
          <w:p w14:paraId="65EFA1C9" w14:textId="77777777" w:rsidR="008B777F" w:rsidRDefault="008B777F" w:rsidP="005A182D">
            <w:pPr>
              <w:jc w:val="center"/>
              <w:rPr>
                <w:rFonts w:eastAsia="宋体"/>
              </w:rPr>
            </w:pPr>
            <w:r>
              <w:rPr>
                <w:rFonts w:eastAsia="宋体" w:hint="eastAsia"/>
              </w:rPr>
              <w:t xml:space="preserve">3 </w:t>
            </w:r>
            <w:r>
              <w:rPr>
                <w:rFonts w:eastAsia="宋体" w:cs="宋体" w:hint="eastAsia"/>
              </w:rPr>
              <w:t>年</w:t>
            </w:r>
          </w:p>
        </w:tc>
      </w:tr>
      <w:tr w:rsidR="008B777F" w14:paraId="6DDA3477" w14:textId="77777777" w:rsidTr="008B777F">
        <w:trPr>
          <w:trHeight w:val="284"/>
        </w:trPr>
        <w:tc>
          <w:tcPr>
            <w:tcW w:w="428" w:type="dxa"/>
            <w:shd w:val="clear" w:color="auto" w:fill="auto"/>
            <w:tcMar>
              <w:top w:w="0" w:type="dxa"/>
              <w:left w:w="108" w:type="dxa"/>
              <w:bottom w:w="0" w:type="dxa"/>
              <w:right w:w="108" w:type="dxa"/>
            </w:tcMar>
            <w:vAlign w:val="center"/>
          </w:tcPr>
          <w:p w14:paraId="724DA906" w14:textId="77777777" w:rsidR="008B777F" w:rsidRDefault="008B777F" w:rsidP="005A182D">
            <w:pPr>
              <w:jc w:val="center"/>
              <w:rPr>
                <w:rFonts w:eastAsia="宋体"/>
              </w:rPr>
            </w:pPr>
            <w:r>
              <w:rPr>
                <w:rFonts w:eastAsia="宋体" w:hint="eastAsia"/>
              </w:rPr>
              <w:t>2</w:t>
            </w:r>
          </w:p>
        </w:tc>
        <w:tc>
          <w:tcPr>
            <w:tcW w:w="3393" w:type="dxa"/>
            <w:shd w:val="clear" w:color="auto" w:fill="auto"/>
            <w:tcMar>
              <w:top w:w="0" w:type="dxa"/>
              <w:left w:w="108" w:type="dxa"/>
              <w:bottom w:w="0" w:type="dxa"/>
              <w:right w:w="108" w:type="dxa"/>
            </w:tcMar>
            <w:vAlign w:val="center"/>
          </w:tcPr>
          <w:p w14:paraId="285A392D" w14:textId="77777777" w:rsidR="008B777F" w:rsidRDefault="008B777F" w:rsidP="005A182D">
            <w:pPr>
              <w:jc w:val="center"/>
              <w:rPr>
                <w:rFonts w:eastAsia="宋体"/>
              </w:rPr>
            </w:pPr>
            <w:r>
              <w:rPr>
                <w:rFonts w:eastAsia="宋体" w:cs="宋体" w:hint="eastAsia"/>
              </w:rPr>
              <w:t>固体积分球</w:t>
            </w:r>
            <w:r>
              <w:rPr>
                <w:rFonts w:eastAsia="宋体" w:hint="eastAsia"/>
              </w:rPr>
              <w:t>DRCD</w:t>
            </w:r>
            <w:r>
              <w:rPr>
                <w:rFonts w:eastAsia="宋体" w:cs="宋体" w:hint="eastAsia"/>
              </w:rPr>
              <w:t>检测附件一套，固体薄膜样品程控旋转支架</w:t>
            </w:r>
          </w:p>
        </w:tc>
        <w:tc>
          <w:tcPr>
            <w:tcW w:w="3687" w:type="dxa"/>
            <w:shd w:val="clear" w:color="auto" w:fill="auto"/>
            <w:tcMar>
              <w:top w:w="0" w:type="dxa"/>
              <w:left w:w="108" w:type="dxa"/>
              <w:bottom w:w="0" w:type="dxa"/>
              <w:right w:w="108" w:type="dxa"/>
            </w:tcMar>
            <w:vAlign w:val="center"/>
          </w:tcPr>
          <w:p w14:paraId="28503FB4" w14:textId="77777777" w:rsidR="008B777F" w:rsidRDefault="008B777F" w:rsidP="005A182D">
            <w:pPr>
              <w:jc w:val="center"/>
              <w:rPr>
                <w:rFonts w:eastAsia="宋体"/>
              </w:rPr>
            </w:pPr>
            <w:r>
              <w:rPr>
                <w:rFonts w:eastAsia="宋体" w:hint="eastAsia"/>
              </w:rPr>
              <w:t xml:space="preserve">Applied </w:t>
            </w:r>
            <w:proofErr w:type="spellStart"/>
            <w:r>
              <w:rPr>
                <w:rFonts w:eastAsia="宋体" w:hint="eastAsia"/>
              </w:rPr>
              <w:t>Photophysics</w:t>
            </w:r>
            <w:proofErr w:type="spellEnd"/>
            <w:r>
              <w:rPr>
                <w:rFonts w:eastAsia="宋体" w:hint="eastAsia"/>
              </w:rPr>
              <w:t>/ IS.1/TR.1</w:t>
            </w:r>
          </w:p>
        </w:tc>
        <w:tc>
          <w:tcPr>
            <w:tcW w:w="992" w:type="dxa"/>
            <w:shd w:val="clear" w:color="auto" w:fill="auto"/>
            <w:tcMar>
              <w:top w:w="0" w:type="dxa"/>
              <w:left w:w="108" w:type="dxa"/>
              <w:bottom w:w="0" w:type="dxa"/>
              <w:right w:w="108" w:type="dxa"/>
            </w:tcMar>
            <w:vAlign w:val="center"/>
          </w:tcPr>
          <w:p w14:paraId="432B233E" w14:textId="29F7544E" w:rsidR="008B777F" w:rsidRDefault="008B777F" w:rsidP="005A182D">
            <w:pPr>
              <w:jc w:val="center"/>
              <w:rPr>
                <w:rFonts w:eastAsia="宋体"/>
              </w:rPr>
            </w:pPr>
            <w:r>
              <w:rPr>
                <w:rFonts w:eastAsia="宋体" w:hint="eastAsia"/>
              </w:rPr>
              <w:t xml:space="preserve">1 </w:t>
            </w:r>
            <w:r>
              <w:rPr>
                <w:rFonts w:eastAsia="宋体" w:cs="宋体" w:hint="eastAsia"/>
              </w:rPr>
              <w:t>套</w:t>
            </w:r>
          </w:p>
        </w:tc>
        <w:tc>
          <w:tcPr>
            <w:tcW w:w="1418" w:type="dxa"/>
            <w:shd w:val="clear" w:color="auto" w:fill="auto"/>
            <w:tcMar>
              <w:top w:w="0" w:type="dxa"/>
              <w:left w:w="108" w:type="dxa"/>
              <w:bottom w:w="0" w:type="dxa"/>
              <w:right w:w="108" w:type="dxa"/>
            </w:tcMar>
            <w:vAlign w:val="center"/>
          </w:tcPr>
          <w:p w14:paraId="68F3D90A" w14:textId="77777777" w:rsidR="008B777F" w:rsidRDefault="008B777F" w:rsidP="005A182D">
            <w:pPr>
              <w:jc w:val="center"/>
              <w:rPr>
                <w:rFonts w:eastAsia="宋体"/>
              </w:rPr>
            </w:pPr>
            <w:r>
              <w:rPr>
                <w:rFonts w:eastAsia="宋体" w:hint="eastAsia"/>
              </w:rPr>
              <w:t xml:space="preserve">3 </w:t>
            </w:r>
            <w:r>
              <w:rPr>
                <w:rFonts w:eastAsia="宋体" w:cs="宋体" w:hint="eastAsia"/>
              </w:rPr>
              <w:t>年</w:t>
            </w:r>
          </w:p>
        </w:tc>
      </w:tr>
      <w:tr w:rsidR="008B777F" w14:paraId="42A64DE2" w14:textId="77777777" w:rsidTr="008B777F">
        <w:trPr>
          <w:trHeight w:val="284"/>
        </w:trPr>
        <w:tc>
          <w:tcPr>
            <w:tcW w:w="428" w:type="dxa"/>
            <w:shd w:val="clear" w:color="auto" w:fill="auto"/>
            <w:tcMar>
              <w:top w:w="0" w:type="dxa"/>
              <w:left w:w="108" w:type="dxa"/>
              <w:bottom w:w="0" w:type="dxa"/>
              <w:right w:w="108" w:type="dxa"/>
            </w:tcMar>
            <w:vAlign w:val="center"/>
          </w:tcPr>
          <w:p w14:paraId="671B9F48" w14:textId="77777777" w:rsidR="008B777F" w:rsidRDefault="008B777F" w:rsidP="005A182D">
            <w:pPr>
              <w:jc w:val="center"/>
              <w:rPr>
                <w:rFonts w:eastAsia="宋体"/>
              </w:rPr>
            </w:pPr>
            <w:r>
              <w:rPr>
                <w:rFonts w:eastAsia="宋体" w:hint="eastAsia"/>
              </w:rPr>
              <w:t>3</w:t>
            </w:r>
          </w:p>
        </w:tc>
        <w:tc>
          <w:tcPr>
            <w:tcW w:w="3393" w:type="dxa"/>
            <w:shd w:val="clear" w:color="auto" w:fill="auto"/>
            <w:tcMar>
              <w:top w:w="0" w:type="dxa"/>
              <w:left w:w="108" w:type="dxa"/>
              <w:bottom w:w="0" w:type="dxa"/>
              <w:right w:w="108" w:type="dxa"/>
            </w:tcMar>
            <w:vAlign w:val="center"/>
          </w:tcPr>
          <w:p w14:paraId="29BA7648" w14:textId="77777777" w:rsidR="008B777F" w:rsidRDefault="008B777F" w:rsidP="005A182D">
            <w:pPr>
              <w:jc w:val="center"/>
              <w:rPr>
                <w:rFonts w:eastAsia="宋体"/>
              </w:rPr>
            </w:pPr>
            <w:r>
              <w:rPr>
                <w:rFonts w:eastAsia="宋体" w:cs="宋体" w:hint="eastAsia"/>
              </w:rPr>
              <w:t>近红外波段检测适用光源一套</w:t>
            </w:r>
          </w:p>
        </w:tc>
        <w:tc>
          <w:tcPr>
            <w:tcW w:w="3687" w:type="dxa"/>
            <w:shd w:val="clear" w:color="auto" w:fill="auto"/>
            <w:tcMar>
              <w:top w:w="0" w:type="dxa"/>
              <w:left w:w="108" w:type="dxa"/>
              <w:bottom w:w="0" w:type="dxa"/>
              <w:right w:w="108" w:type="dxa"/>
            </w:tcMar>
            <w:vAlign w:val="center"/>
          </w:tcPr>
          <w:p w14:paraId="71587BEC" w14:textId="77777777" w:rsidR="008B777F" w:rsidRDefault="008B777F" w:rsidP="005A182D">
            <w:pPr>
              <w:jc w:val="center"/>
              <w:rPr>
                <w:rFonts w:eastAsia="宋体"/>
              </w:rPr>
            </w:pPr>
            <w:r>
              <w:rPr>
                <w:rFonts w:eastAsia="宋体" w:hint="eastAsia"/>
              </w:rPr>
              <w:t xml:space="preserve">Applied </w:t>
            </w:r>
            <w:proofErr w:type="spellStart"/>
            <w:r>
              <w:rPr>
                <w:rFonts w:eastAsia="宋体" w:hint="eastAsia"/>
              </w:rPr>
              <w:t>Photophysics</w:t>
            </w:r>
            <w:proofErr w:type="spellEnd"/>
            <w:r>
              <w:rPr>
                <w:rFonts w:eastAsia="宋体" w:hint="eastAsia"/>
              </w:rPr>
              <w:t>/ NIR.1</w:t>
            </w:r>
          </w:p>
        </w:tc>
        <w:tc>
          <w:tcPr>
            <w:tcW w:w="992" w:type="dxa"/>
            <w:shd w:val="clear" w:color="auto" w:fill="auto"/>
            <w:tcMar>
              <w:top w:w="0" w:type="dxa"/>
              <w:left w:w="108" w:type="dxa"/>
              <w:bottom w:w="0" w:type="dxa"/>
              <w:right w:w="108" w:type="dxa"/>
            </w:tcMar>
            <w:vAlign w:val="center"/>
          </w:tcPr>
          <w:p w14:paraId="40456005" w14:textId="47F2619E" w:rsidR="008B777F" w:rsidRDefault="008B777F" w:rsidP="005A182D">
            <w:pPr>
              <w:jc w:val="center"/>
              <w:rPr>
                <w:rFonts w:eastAsia="宋体"/>
              </w:rPr>
            </w:pPr>
            <w:r>
              <w:rPr>
                <w:rFonts w:eastAsia="宋体" w:hint="eastAsia"/>
              </w:rPr>
              <w:t xml:space="preserve">1 </w:t>
            </w:r>
            <w:r>
              <w:rPr>
                <w:rFonts w:eastAsia="宋体" w:cs="宋体" w:hint="eastAsia"/>
              </w:rPr>
              <w:t>套</w:t>
            </w:r>
          </w:p>
        </w:tc>
        <w:tc>
          <w:tcPr>
            <w:tcW w:w="1418" w:type="dxa"/>
            <w:shd w:val="clear" w:color="auto" w:fill="auto"/>
            <w:tcMar>
              <w:top w:w="0" w:type="dxa"/>
              <w:left w:w="108" w:type="dxa"/>
              <w:bottom w:w="0" w:type="dxa"/>
              <w:right w:w="108" w:type="dxa"/>
            </w:tcMar>
            <w:vAlign w:val="center"/>
          </w:tcPr>
          <w:p w14:paraId="40817D07" w14:textId="77777777" w:rsidR="008B777F" w:rsidRDefault="008B777F" w:rsidP="005A182D">
            <w:pPr>
              <w:jc w:val="center"/>
              <w:rPr>
                <w:rFonts w:eastAsia="宋体"/>
              </w:rPr>
            </w:pPr>
            <w:r>
              <w:rPr>
                <w:rFonts w:eastAsia="宋体" w:hint="eastAsia"/>
              </w:rPr>
              <w:t xml:space="preserve">3 </w:t>
            </w:r>
            <w:r>
              <w:rPr>
                <w:rFonts w:eastAsia="宋体" w:cs="宋体" w:hint="eastAsia"/>
              </w:rPr>
              <w:t>年</w:t>
            </w:r>
          </w:p>
        </w:tc>
      </w:tr>
      <w:tr w:rsidR="008B777F" w14:paraId="25C2AB36" w14:textId="77777777" w:rsidTr="008B777F">
        <w:trPr>
          <w:trHeight w:val="284"/>
        </w:trPr>
        <w:tc>
          <w:tcPr>
            <w:tcW w:w="428" w:type="dxa"/>
            <w:shd w:val="clear" w:color="auto" w:fill="auto"/>
            <w:tcMar>
              <w:top w:w="0" w:type="dxa"/>
              <w:left w:w="108" w:type="dxa"/>
              <w:bottom w:w="0" w:type="dxa"/>
              <w:right w:w="108" w:type="dxa"/>
            </w:tcMar>
            <w:vAlign w:val="center"/>
          </w:tcPr>
          <w:p w14:paraId="0106B6DD" w14:textId="77777777" w:rsidR="008B777F" w:rsidRDefault="008B777F" w:rsidP="005A182D">
            <w:pPr>
              <w:jc w:val="center"/>
              <w:rPr>
                <w:rFonts w:eastAsia="宋体"/>
              </w:rPr>
            </w:pPr>
            <w:r>
              <w:rPr>
                <w:rFonts w:eastAsia="宋体" w:hint="eastAsia"/>
              </w:rPr>
              <w:t>4</w:t>
            </w:r>
          </w:p>
        </w:tc>
        <w:tc>
          <w:tcPr>
            <w:tcW w:w="3393" w:type="dxa"/>
            <w:shd w:val="clear" w:color="auto" w:fill="auto"/>
            <w:tcMar>
              <w:top w:w="0" w:type="dxa"/>
              <w:left w:w="108" w:type="dxa"/>
              <w:bottom w:w="0" w:type="dxa"/>
              <w:right w:w="108" w:type="dxa"/>
            </w:tcMar>
            <w:vAlign w:val="center"/>
          </w:tcPr>
          <w:p w14:paraId="79A1F501" w14:textId="77777777" w:rsidR="008B777F" w:rsidRDefault="008B777F" w:rsidP="005A182D">
            <w:pPr>
              <w:jc w:val="center"/>
              <w:rPr>
                <w:rFonts w:eastAsia="宋体"/>
              </w:rPr>
            </w:pPr>
            <w:r>
              <w:rPr>
                <w:rFonts w:eastAsia="宋体" w:cs="宋体" w:hint="eastAsia"/>
              </w:rPr>
              <w:t>可变磁场模块一套</w:t>
            </w:r>
          </w:p>
        </w:tc>
        <w:tc>
          <w:tcPr>
            <w:tcW w:w="3687" w:type="dxa"/>
            <w:shd w:val="clear" w:color="auto" w:fill="auto"/>
            <w:tcMar>
              <w:top w:w="0" w:type="dxa"/>
              <w:left w:w="108" w:type="dxa"/>
              <w:bottom w:w="0" w:type="dxa"/>
              <w:right w:w="108" w:type="dxa"/>
            </w:tcMar>
            <w:vAlign w:val="center"/>
          </w:tcPr>
          <w:p w14:paraId="55411476" w14:textId="77777777" w:rsidR="008B777F" w:rsidRDefault="008B777F" w:rsidP="005A182D">
            <w:pPr>
              <w:jc w:val="center"/>
              <w:rPr>
                <w:rFonts w:eastAsia="宋体"/>
              </w:rPr>
            </w:pPr>
            <w:r>
              <w:rPr>
                <w:rFonts w:eastAsia="宋体" w:hint="eastAsia"/>
              </w:rPr>
              <w:t xml:space="preserve">Applied </w:t>
            </w:r>
            <w:proofErr w:type="spellStart"/>
            <w:r>
              <w:rPr>
                <w:rFonts w:eastAsia="宋体" w:hint="eastAsia"/>
              </w:rPr>
              <w:t>Photophysics</w:t>
            </w:r>
            <w:proofErr w:type="spellEnd"/>
            <w:r>
              <w:rPr>
                <w:rFonts w:eastAsia="宋体" w:hint="eastAsia"/>
              </w:rPr>
              <w:t>/ VMCD.1</w:t>
            </w:r>
          </w:p>
        </w:tc>
        <w:tc>
          <w:tcPr>
            <w:tcW w:w="992" w:type="dxa"/>
            <w:shd w:val="clear" w:color="auto" w:fill="auto"/>
            <w:tcMar>
              <w:top w:w="0" w:type="dxa"/>
              <w:left w:w="108" w:type="dxa"/>
              <w:bottom w:w="0" w:type="dxa"/>
              <w:right w:w="108" w:type="dxa"/>
            </w:tcMar>
            <w:vAlign w:val="center"/>
          </w:tcPr>
          <w:p w14:paraId="63F8DCAF" w14:textId="6FC71358" w:rsidR="008B777F" w:rsidRDefault="008B777F" w:rsidP="005A182D">
            <w:pPr>
              <w:jc w:val="center"/>
              <w:rPr>
                <w:rFonts w:eastAsia="宋体"/>
              </w:rPr>
            </w:pPr>
            <w:r>
              <w:rPr>
                <w:rFonts w:eastAsia="宋体" w:hint="eastAsia"/>
              </w:rPr>
              <w:t xml:space="preserve">1 </w:t>
            </w:r>
            <w:r>
              <w:rPr>
                <w:rFonts w:eastAsia="宋体" w:cs="宋体" w:hint="eastAsia"/>
              </w:rPr>
              <w:t>套</w:t>
            </w:r>
          </w:p>
        </w:tc>
        <w:tc>
          <w:tcPr>
            <w:tcW w:w="1418" w:type="dxa"/>
            <w:shd w:val="clear" w:color="auto" w:fill="auto"/>
            <w:tcMar>
              <w:top w:w="0" w:type="dxa"/>
              <w:left w:w="108" w:type="dxa"/>
              <w:bottom w:w="0" w:type="dxa"/>
              <w:right w:w="108" w:type="dxa"/>
            </w:tcMar>
            <w:vAlign w:val="center"/>
          </w:tcPr>
          <w:p w14:paraId="5D3718E3" w14:textId="77777777" w:rsidR="008B777F" w:rsidRDefault="008B777F" w:rsidP="005A182D">
            <w:pPr>
              <w:jc w:val="center"/>
              <w:rPr>
                <w:rFonts w:eastAsia="宋体"/>
              </w:rPr>
            </w:pPr>
            <w:r>
              <w:rPr>
                <w:rFonts w:eastAsia="宋体" w:hint="eastAsia"/>
              </w:rPr>
              <w:t xml:space="preserve">3 </w:t>
            </w:r>
            <w:r>
              <w:rPr>
                <w:rFonts w:eastAsia="宋体" w:cs="宋体" w:hint="eastAsia"/>
              </w:rPr>
              <w:t>年</w:t>
            </w:r>
          </w:p>
        </w:tc>
      </w:tr>
      <w:tr w:rsidR="008B777F" w14:paraId="75AA598D" w14:textId="77777777" w:rsidTr="008B777F">
        <w:trPr>
          <w:trHeight w:val="284"/>
        </w:trPr>
        <w:tc>
          <w:tcPr>
            <w:tcW w:w="428" w:type="dxa"/>
            <w:shd w:val="clear" w:color="auto" w:fill="auto"/>
            <w:vAlign w:val="center"/>
          </w:tcPr>
          <w:p w14:paraId="382EFBED" w14:textId="77777777" w:rsidR="008B777F" w:rsidRDefault="008B777F" w:rsidP="005A182D">
            <w:pPr>
              <w:jc w:val="center"/>
              <w:rPr>
                <w:rFonts w:eastAsia="宋体"/>
              </w:rPr>
            </w:pPr>
            <w:r>
              <w:rPr>
                <w:rFonts w:eastAsia="宋体" w:hint="eastAsia"/>
              </w:rPr>
              <w:t>5</w:t>
            </w:r>
          </w:p>
        </w:tc>
        <w:tc>
          <w:tcPr>
            <w:tcW w:w="3393" w:type="dxa"/>
            <w:shd w:val="clear" w:color="auto" w:fill="auto"/>
            <w:vAlign w:val="center"/>
          </w:tcPr>
          <w:p w14:paraId="7D838D9C" w14:textId="77777777" w:rsidR="008B777F" w:rsidRDefault="008B777F" w:rsidP="005A182D">
            <w:pPr>
              <w:jc w:val="center"/>
              <w:rPr>
                <w:rFonts w:eastAsia="宋体"/>
              </w:rPr>
            </w:pPr>
            <w:r>
              <w:rPr>
                <w:rFonts w:eastAsia="宋体" w:hint="eastAsia"/>
              </w:rPr>
              <w:t xml:space="preserve">UPS </w:t>
            </w:r>
            <w:r>
              <w:rPr>
                <w:rFonts w:eastAsia="宋体" w:cs="宋体" w:hint="eastAsia"/>
              </w:rPr>
              <w:t>不间断电源一套；</w:t>
            </w:r>
          </w:p>
        </w:tc>
        <w:tc>
          <w:tcPr>
            <w:tcW w:w="3687" w:type="dxa"/>
            <w:shd w:val="clear" w:color="auto" w:fill="auto"/>
            <w:vAlign w:val="center"/>
          </w:tcPr>
          <w:p w14:paraId="3ADC83B2" w14:textId="77777777" w:rsidR="008B777F" w:rsidRDefault="008B777F" w:rsidP="005A182D">
            <w:pPr>
              <w:jc w:val="center"/>
              <w:rPr>
                <w:rFonts w:eastAsia="宋体"/>
              </w:rPr>
            </w:pPr>
            <w:r>
              <w:rPr>
                <w:rFonts w:eastAsia="宋体" w:cs="宋体" w:hint="eastAsia"/>
              </w:rPr>
              <w:t>华为</w:t>
            </w:r>
            <w:r>
              <w:rPr>
                <w:rFonts w:eastAsia="宋体"/>
              </w:rPr>
              <w:t>UPS</w:t>
            </w:r>
            <w:r>
              <w:rPr>
                <w:rFonts w:eastAsia="宋体" w:cs="宋体" w:hint="eastAsia"/>
              </w:rPr>
              <w:t>不间断电源</w:t>
            </w:r>
            <w:r>
              <w:rPr>
                <w:rFonts w:eastAsia="宋体"/>
              </w:rPr>
              <w:t>2000-A-3KTTS/2400W</w:t>
            </w:r>
          </w:p>
        </w:tc>
        <w:tc>
          <w:tcPr>
            <w:tcW w:w="992" w:type="dxa"/>
            <w:shd w:val="clear" w:color="auto" w:fill="auto"/>
            <w:vAlign w:val="center"/>
          </w:tcPr>
          <w:p w14:paraId="175C2DFC" w14:textId="6A6847BA" w:rsidR="008B777F" w:rsidRDefault="008B777F" w:rsidP="005A182D">
            <w:pPr>
              <w:jc w:val="center"/>
              <w:rPr>
                <w:rFonts w:eastAsia="宋体"/>
              </w:rPr>
            </w:pPr>
            <w:r>
              <w:rPr>
                <w:rFonts w:eastAsia="宋体" w:hint="eastAsia"/>
              </w:rPr>
              <w:t xml:space="preserve">1 </w:t>
            </w:r>
            <w:r>
              <w:rPr>
                <w:rFonts w:eastAsia="宋体" w:cs="宋体" w:hint="eastAsia"/>
              </w:rPr>
              <w:t>套</w:t>
            </w:r>
          </w:p>
        </w:tc>
        <w:tc>
          <w:tcPr>
            <w:tcW w:w="1418" w:type="dxa"/>
            <w:shd w:val="clear" w:color="auto" w:fill="auto"/>
            <w:vAlign w:val="center"/>
          </w:tcPr>
          <w:p w14:paraId="465CEAD9" w14:textId="77777777" w:rsidR="008B777F" w:rsidRDefault="008B777F" w:rsidP="005A182D">
            <w:pPr>
              <w:jc w:val="center"/>
              <w:rPr>
                <w:rFonts w:eastAsia="宋体" w:cs="宋体"/>
                <w:color w:val="000000"/>
              </w:rPr>
            </w:pPr>
            <w:r>
              <w:rPr>
                <w:rFonts w:eastAsia="宋体" w:hint="eastAsia"/>
              </w:rPr>
              <w:t xml:space="preserve">3 </w:t>
            </w:r>
            <w:r>
              <w:rPr>
                <w:rFonts w:eastAsia="宋体" w:cs="宋体" w:hint="eastAsia"/>
              </w:rPr>
              <w:t>年</w:t>
            </w:r>
          </w:p>
        </w:tc>
      </w:tr>
      <w:tr w:rsidR="008B777F" w14:paraId="645446CD" w14:textId="77777777" w:rsidTr="008B777F">
        <w:trPr>
          <w:trHeight w:val="284"/>
        </w:trPr>
        <w:tc>
          <w:tcPr>
            <w:tcW w:w="428" w:type="dxa"/>
            <w:shd w:val="clear" w:color="auto" w:fill="auto"/>
            <w:vAlign w:val="center"/>
          </w:tcPr>
          <w:p w14:paraId="233A6472" w14:textId="77777777" w:rsidR="008B777F" w:rsidRDefault="008B777F" w:rsidP="005A182D">
            <w:pPr>
              <w:jc w:val="center"/>
              <w:rPr>
                <w:rFonts w:eastAsia="宋体"/>
              </w:rPr>
            </w:pPr>
            <w:r>
              <w:rPr>
                <w:rFonts w:eastAsia="宋体" w:hint="eastAsia"/>
              </w:rPr>
              <w:t>6</w:t>
            </w:r>
          </w:p>
        </w:tc>
        <w:tc>
          <w:tcPr>
            <w:tcW w:w="3393" w:type="dxa"/>
            <w:shd w:val="clear" w:color="auto" w:fill="auto"/>
            <w:vAlign w:val="center"/>
          </w:tcPr>
          <w:p w14:paraId="122C2463" w14:textId="77777777" w:rsidR="008B777F" w:rsidRDefault="008B777F" w:rsidP="005A182D">
            <w:pPr>
              <w:jc w:val="center"/>
              <w:rPr>
                <w:rFonts w:eastAsia="宋体"/>
              </w:rPr>
            </w:pPr>
            <w:r>
              <w:rPr>
                <w:rFonts w:eastAsia="宋体" w:cs="宋体" w:hint="eastAsia"/>
              </w:rPr>
              <w:t>控制系统电脑一台，</w:t>
            </w:r>
          </w:p>
        </w:tc>
        <w:tc>
          <w:tcPr>
            <w:tcW w:w="3687" w:type="dxa"/>
            <w:shd w:val="clear" w:color="auto" w:fill="auto"/>
            <w:vAlign w:val="center"/>
          </w:tcPr>
          <w:p w14:paraId="427C9B91" w14:textId="77777777" w:rsidR="008B777F" w:rsidRDefault="008B777F" w:rsidP="005A182D">
            <w:pPr>
              <w:jc w:val="center"/>
              <w:rPr>
                <w:rFonts w:eastAsia="宋体"/>
                <w:bCs/>
              </w:rPr>
            </w:pPr>
            <w:r>
              <w:rPr>
                <w:rFonts w:eastAsia="宋体" w:hint="eastAsia"/>
              </w:rPr>
              <w:t xml:space="preserve">HP 288, </w:t>
            </w:r>
            <w:r>
              <w:rPr>
                <w:rFonts w:eastAsia="宋体" w:cs="宋体" w:hint="eastAsia"/>
              </w:rPr>
              <w:t>配置不低于</w:t>
            </w:r>
            <w:r>
              <w:rPr>
                <w:rFonts w:eastAsia="宋体" w:hint="eastAsia"/>
              </w:rPr>
              <w:t>i7</w:t>
            </w:r>
            <w:r>
              <w:rPr>
                <w:rFonts w:eastAsia="宋体"/>
              </w:rPr>
              <w:t xml:space="preserve">, 1T , </w:t>
            </w:r>
            <w:r>
              <w:rPr>
                <w:rFonts w:eastAsia="宋体" w:hint="eastAsia"/>
              </w:rPr>
              <w:t>16</w:t>
            </w:r>
            <w:r>
              <w:rPr>
                <w:rFonts w:eastAsia="宋体"/>
              </w:rPr>
              <w:t>G , 23</w:t>
            </w:r>
            <w:proofErr w:type="gramStart"/>
            <w:r>
              <w:rPr>
                <w:rFonts w:eastAsia="宋体" w:cs="宋体" w:hint="eastAsia"/>
              </w:rPr>
              <w:t>吋显示</w:t>
            </w:r>
            <w:proofErr w:type="gramEnd"/>
            <w:r>
              <w:rPr>
                <w:rFonts w:eastAsia="宋体" w:cs="宋体" w:hint="eastAsia"/>
              </w:rPr>
              <w:t>装置</w:t>
            </w:r>
          </w:p>
        </w:tc>
        <w:tc>
          <w:tcPr>
            <w:tcW w:w="992" w:type="dxa"/>
            <w:shd w:val="clear" w:color="auto" w:fill="auto"/>
            <w:vAlign w:val="center"/>
          </w:tcPr>
          <w:p w14:paraId="71574054" w14:textId="6CA70718" w:rsidR="008B777F" w:rsidRDefault="008B777F" w:rsidP="005A182D">
            <w:pPr>
              <w:jc w:val="center"/>
              <w:rPr>
                <w:rFonts w:eastAsia="宋体"/>
              </w:rPr>
            </w:pPr>
            <w:r>
              <w:rPr>
                <w:rFonts w:eastAsia="宋体" w:hint="eastAsia"/>
              </w:rPr>
              <w:t xml:space="preserve">1 </w:t>
            </w:r>
            <w:r>
              <w:rPr>
                <w:rFonts w:eastAsia="宋体" w:cs="宋体" w:hint="eastAsia"/>
              </w:rPr>
              <w:t>套</w:t>
            </w:r>
          </w:p>
        </w:tc>
        <w:tc>
          <w:tcPr>
            <w:tcW w:w="1418" w:type="dxa"/>
            <w:shd w:val="clear" w:color="auto" w:fill="auto"/>
            <w:vAlign w:val="center"/>
          </w:tcPr>
          <w:p w14:paraId="3B4BC1BD" w14:textId="77777777" w:rsidR="008B777F" w:rsidRDefault="008B777F" w:rsidP="005A182D">
            <w:pPr>
              <w:jc w:val="center"/>
              <w:rPr>
                <w:rFonts w:eastAsia="宋体" w:cs="宋体"/>
                <w:color w:val="000000"/>
              </w:rPr>
            </w:pPr>
            <w:r>
              <w:rPr>
                <w:rFonts w:eastAsia="宋体" w:hint="eastAsia"/>
              </w:rPr>
              <w:t xml:space="preserve">3 </w:t>
            </w:r>
            <w:r>
              <w:rPr>
                <w:rFonts w:eastAsia="宋体" w:cs="宋体" w:hint="eastAsia"/>
              </w:rPr>
              <w:t>年</w:t>
            </w:r>
          </w:p>
        </w:tc>
      </w:tr>
    </w:tbl>
    <w:p w14:paraId="102D09D5" w14:textId="77777777" w:rsidR="008B777F" w:rsidRDefault="008B777F" w:rsidP="008B777F">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rPr>
        <w:t> </w:t>
      </w:r>
    </w:p>
    <w:p w14:paraId="16653491" w14:textId="77777777" w:rsidR="008B777F" w:rsidRPr="008B777F" w:rsidRDefault="008B777F" w:rsidP="008B777F">
      <w:pPr>
        <w:pStyle w:val="4"/>
        <w:ind w:left="1260"/>
        <w:rPr>
          <w:rFonts w:eastAsiaTheme="minorEastAsia"/>
        </w:rPr>
      </w:pPr>
    </w:p>
    <w:sectPr w:rsidR="008B777F" w:rsidRPr="008B777F" w:rsidSect="00A32489">
      <w:pgSz w:w="11906" w:h="16838"/>
      <w:pgMar w:top="1661" w:right="760" w:bottom="913" w:left="94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68771" w14:textId="77777777" w:rsidR="00EC5394" w:rsidRDefault="00EC5394" w:rsidP="00027F85">
      <w:r>
        <w:separator/>
      </w:r>
    </w:p>
  </w:endnote>
  <w:endnote w:type="continuationSeparator" w:id="0">
    <w:p w14:paraId="4E322B66" w14:textId="77777777" w:rsidR="00EC5394" w:rsidRDefault="00EC5394" w:rsidP="00027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3F551" w14:textId="77777777" w:rsidR="00EC5394" w:rsidRDefault="00EC5394" w:rsidP="00027F85">
      <w:r>
        <w:separator/>
      </w:r>
    </w:p>
  </w:footnote>
  <w:footnote w:type="continuationSeparator" w:id="0">
    <w:p w14:paraId="1E2EB723" w14:textId="77777777" w:rsidR="00EC5394" w:rsidRDefault="00EC5394" w:rsidP="00027F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489"/>
    <w:rsid w:val="00027F85"/>
    <w:rsid w:val="007D6579"/>
    <w:rsid w:val="008B777F"/>
    <w:rsid w:val="00A32489"/>
    <w:rsid w:val="00EC5394"/>
    <w:rsid w:val="00F95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B828F"/>
  <w15:chartTrackingRefBased/>
  <w15:docId w15:val="{54C57C23-F59E-493C-B7F9-88E2938A0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rsid w:val="00A32489"/>
    <w:pPr>
      <w:spacing w:after="0" w:line="240" w:lineRule="auto"/>
    </w:pPr>
    <w:rPr>
      <w:rFonts w:ascii="Times New Roman" w:eastAsia="Arial" w:hAnsi="Times New Roman" w:cs="Times New Roman"/>
      <w:kern w:val="0"/>
      <w:sz w:val="21"/>
      <w:szCs w:val="22"/>
      <w14:ligatures w14:val="none"/>
    </w:rPr>
  </w:style>
  <w:style w:type="paragraph" w:styleId="1">
    <w:name w:val="heading 1"/>
    <w:basedOn w:val="a"/>
    <w:next w:val="a"/>
    <w:link w:val="10"/>
    <w:uiPriority w:val="9"/>
    <w:qFormat/>
    <w:rsid w:val="00A32489"/>
    <w:pPr>
      <w:keepNext/>
      <w:keepLines/>
      <w:widowControl w:val="0"/>
      <w:spacing w:before="480" w:after="80" w:line="278" w:lineRule="auto"/>
      <w:outlineLvl w:val="0"/>
    </w:pPr>
    <w:rPr>
      <w:rFonts w:asciiTheme="majorHAnsi" w:eastAsiaTheme="majorEastAsia" w:hAnsiTheme="majorHAnsi" w:cstheme="majorBidi"/>
      <w:color w:val="0F4761" w:themeColor="accent1" w:themeShade="BF"/>
      <w:kern w:val="2"/>
      <w:sz w:val="48"/>
      <w:szCs w:val="48"/>
      <w14:ligatures w14:val="standardContextual"/>
    </w:rPr>
  </w:style>
  <w:style w:type="paragraph" w:styleId="2">
    <w:name w:val="heading 2"/>
    <w:basedOn w:val="a"/>
    <w:next w:val="a"/>
    <w:link w:val="20"/>
    <w:uiPriority w:val="9"/>
    <w:semiHidden/>
    <w:unhideWhenUsed/>
    <w:qFormat/>
    <w:rsid w:val="00A32489"/>
    <w:pPr>
      <w:keepNext/>
      <w:keepLines/>
      <w:widowControl w:val="0"/>
      <w:spacing w:before="160" w:after="80" w:line="278" w:lineRule="auto"/>
      <w:outlineLvl w:val="1"/>
    </w:pPr>
    <w:rPr>
      <w:rFonts w:asciiTheme="majorHAnsi" w:eastAsiaTheme="majorEastAsia" w:hAnsiTheme="majorHAnsi" w:cstheme="majorBidi"/>
      <w:color w:val="0F4761" w:themeColor="accent1" w:themeShade="BF"/>
      <w:kern w:val="2"/>
      <w:sz w:val="40"/>
      <w:szCs w:val="40"/>
      <w14:ligatures w14:val="standardContextual"/>
    </w:rPr>
  </w:style>
  <w:style w:type="paragraph" w:styleId="3">
    <w:name w:val="heading 3"/>
    <w:basedOn w:val="a"/>
    <w:next w:val="a"/>
    <w:link w:val="30"/>
    <w:uiPriority w:val="9"/>
    <w:semiHidden/>
    <w:unhideWhenUsed/>
    <w:qFormat/>
    <w:rsid w:val="00A32489"/>
    <w:pPr>
      <w:keepNext/>
      <w:keepLines/>
      <w:widowControl w:val="0"/>
      <w:spacing w:before="160" w:after="80" w:line="278" w:lineRule="auto"/>
      <w:outlineLvl w:val="2"/>
    </w:pPr>
    <w:rPr>
      <w:rFonts w:asciiTheme="majorHAnsi" w:eastAsiaTheme="majorEastAsia" w:hAnsiTheme="majorHAnsi" w:cstheme="majorBidi"/>
      <w:color w:val="0F4761" w:themeColor="accent1" w:themeShade="BF"/>
      <w:kern w:val="2"/>
      <w:sz w:val="32"/>
      <w:szCs w:val="32"/>
      <w14:ligatures w14:val="standardContextual"/>
    </w:rPr>
  </w:style>
  <w:style w:type="paragraph" w:styleId="40">
    <w:name w:val="heading 4"/>
    <w:basedOn w:val="a"/>
    <w:next w:val="a"/>
    <w:link w:val="41"/>
    <w:uiPriority w:val="9"/>
    <w:semiHidden/>
    <w:unhideWhenUsed/>
    <w:qFormat/>
    <w:rsid w:val="00A32489"/>
    <w:pPr>
      <w:keepNext/>
      <w:keepLines/>
      <w:widowControl w:val="0"/>
      <w:spacing w:before="80" w:after="40" w:line="278" w:lineRule="auto"/>
      <w:outlineLvl w:val="3"/>
    </w:pPr>
    <w:rPr>
      <w:rFonts w:asciiTheme="minorHAnsi" w:eastAsiaTheme="minorEastAsia" w:hAnsiTheme="minorHAnsi" w:cstheme="majorBidi"/>
      <w:color w:val="0F4761" w:themeColor="accent1" w:themeShade="BF"/>
      <w:kern w:val="2"/>
      <w:sz w:val="28"/>
      <w:szCs w:val="28"/>
      <w14:ligatures w14:val="standardContextual"/>
    </w:rPr>
  </w:style>
  <w:style w:type="paragraph" w:styleId="5">
    <w:name w:val="heading 5"/>
    <w:basedOn w:val="a"/>
    <w:next w:val="a"/>
    <w:link w:val="50"/>
    <w:uiPriority w:val="9"/>
    <w:semiHidden/>
    <w:unhideWhenUsed/>
    <w:qFormat/>
    <w:rsid w:val="00A32489"/>
    <w:pPr>
      <w:keepNext/>
      <w:keepLines/>
      <w:widowControl w:val="0"/>
      <w:spacing w:before="80" w:after="40" w:line="278" w:lineRule="auto"/>
      <w:outlineLvl w:val="4"/>
    </w:pPr>
    <w:rPr>
      <w:rFonts w:asciiTheme="minorHAnsi" w:eastAsiaTheme="minorEastAsia" w:hAnsiTheme="minorHAnsi" w:cstheme="majorBidi"/>
      <w:color w:val="0F4761" w:themeColor="accent1" w:themeShade="BF"/>
      <w:kern w:val="2"/>
      <w:sz w:val="24"/>
      <w:szCs w:val="24"/>
      <w14:ligatures w14:val="standardContextual"/>
    </w:rPr>
  </w:style>
  <w:style w:type="paragraph" w:styleId="6">
    <w:name w:val="heading 6"/>
    <w:basedOn w:val="a"/>
    <w:next w:val="a"/>
    <w:link w:val="60"/>
    <w:uiPriority w:val="9"/>
    <w:semiHidden/>
    <w:unhideWhenUsed/>
    <w:qFormat/>
    <w:rsid w:val="00A32489"/>
    <w:pPr>
      <w:keepNext/>
      <w:keepLines/>
      <w:widowControl w:val="0"/>
      <w:spacing w:before="40" w:line="278" w:lineRule="auto"/>
      <w:outlineLvl w:val="5"/>
    </w:pPr>
    <w:rPr>
      <w:rFonts w:asciiTheme="minorHAnsi" w:eastAsiaTheme="minorEastAsia" w:hAnsiTheme="minorHAnsi" w:cstheme="majorBidi"/>
      <w:b/>
      <w:bCs/>
      <w:color w:val="0F4761" w:themeColor="accent1" w:themeShade="BF"/>
      <w:kern w:val="2"/>
      <w:sz w:val="22"/>
      <w:szCs w:val="24"/>
      <w14:ligatures w14:val="standardContextual"/>
    </w:rPr>
  </w:style>
  <w:style w:type="paragraph" w:styleId="7">
    <w:name w:val="heading 7"/>
    <w:basedOn w:val="a"/>
    <w:next w:val="a"/>
    <w:link w:val="70"/>
    <w:uiPriority w:val="9"/>
    <w:semiHidden/>
    <w:unhideWhenUsed/>
    <w:qFormat/>
    <w:rsid w:val="00A32489"/>
    <w:pPr>
      <w:keepNext/>
      <w:keepLines/>
      <w:widowControl w:val="0"/>
      <w:spacing w:before="40" w:line="278" w:lineRule="auto"/>
      <w:outlineLvl w:val="6"/>
    </w:pPr>
    <w:rPr>
      <w:rFonts w:asciiTheme="minorHAnsi" w:eastAsiaTheme="minorEastAsia" w:hAnsiTheme="minorHAnsi" w:cstheme="majorBidi"/>
      <w:b/>
      <w:bCs/>
      <w:color w:val="595959" w:themeColor="text1" w:themeTint="A6"/>
      <w:kern w:val="2"/>
      <w:sz w:val="22"/>
      <w:szCs w:val="24"/>
      <w14:ligatures w14:val="standardContextual"/>
    </w:rPr>
  </w:style>
  <w:style w:type="paragraph" w:styleId="8">
    <w:name w:val="heading 8"/>
    <w:basedOn w:val="a"/>
    <w:next w:val="a"/>
    <w:link w:val="80"/>
    <w:uiPriority w:val="9"/>
    <w:semiHidden/>
    <w:unhideWhenUsed/>
    <w:qFormat/>
    <w:rsid w:val="00A32489"/>
    <w:pPr>
      <w:keepNext/>
      <w:keepLines/>
      <w:widowControl w:val="0"/>
      <w:spacing w:line="278" w:lineRule="auto"/>
      <w:outlineLvl w:val="7"/>
    </w:pPr>
    <w:rPr>
      <w:rFonts w:asciiTheme="minorHAnsi" w:eastAsiaTheme="minorEastAsia" w:hAnsiTheme="minorHAnsi" w:cstheme="majorBidi"/>
      <w:color w:val="595959" w:themeColor="text1" w:themeTint="A6"/>
      <w:kern w:val="2"/>
      <w:sz w:val="22"/>
      <w:szCs w:val="24"/>
      <w14:ligatures w14:val="standardContextual"/>
    </w:rPr>
  </w:style>
  <w:style w:type="paragraph" w:styleId="9">
    <w:name w:val="heading 9"/>
    <w:basedOn w:val="a"/>
    <w:next w:val="a"/>
    <w:link w:val="90"/>
    <w:uiPriority w:val="9"/>
    <w:semiHidden/>
    <w:unhideWhenUsed/>
    <w:qFormat/>
    <w:rsid w:val="00A32489"/>
    <w:pPr>
      <w:keepNext/>
      <w:keepLines/>
      <w:widowControl w:val="0"/>
      <w:spacing w:line="278" w:lineRule="auto"/>
      <w:outlineLvl w:val="8"/>
    </w:pPr>
    <w:rPr>
      <w:rFonts w:asciiTheme="minorHAnsi" w:eastAsiaTheme="majorEastAsia" w:hAnsiTheme="minorHAnsi" w:cstheme="majorBidi"/>
      <w:color w:val="595959" w:themeColor="text1" w:themeTint="A6"/>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3248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A3248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32489"/>
    <w:rPr>
      <w:rFonts w:asciiTheme="majorHAnsi" w:eastAsiaTheme="majorEastAsia" w:hAnsiTheme="majorHAnsi" w:cstheme="majorBidi"/>
      <w:color w:val="0F4761" w:themeColor="accent1" w:themeShade="BF"/>
      <w:sz w:val="32"/>
      <w:szCs w:val="32"/>
    </w:rPr>
  </w:style>
  <w:style w:type="character" w:customStyle="1" w:styleId="41">
    <w:name w:val="标题 4 字符"/>
    <w:basedOn w:val="a0"/>
    <w:link w:val="40"/>
    <w:uiPriority w:val="9"/>
    <w:semiHidden/>
    <w:rsid w:val="00A32489"/>
    <w:rPr>
      <w:rFonts w:cstheme="majorBidi"/>
      <w:color w:val="0F4761" w:themeColor="accent1" w:themeShade="BF"/>
      <w:sz w:val="28"/>
      <w:szCs w:val="28"/>
    </w:rPr>
  </w:style>
  <w:style w:type="character" w:customStyle="1" w:styleId="50">
    <w:name w:val="标题 5 字符"/>
    <w:basedOn w:val="a0"/>
    <w:link w:val="5"/>
    <w:uiPriority w:val="9"/>
    <w:semiHidden/>
    <w:rsid w:val="00A32489"/>
    <w:rPr>
      <w:rFonts w:cstheme="majorBidi"/>
      <w:color w:val="0F4761" w:themeColor="accent1" w:themeShade="BF"/>
      <w:sz w:val="24"/>
    </w:rPr>
  </w:style>
  <w:style w:type="character" w:customStyle="1" w:styleId="60">
    <w:name w:val="标题 6 字符"/>
    <w:basedOn w:val="a0"/>
    <w:link w:val="6"/>
    <w:uiPriority w:val="9"/>
    <w:semiHidden/>
    <w:rsid w:val="00A32489"/>
    <w:rPr>
      <w:rFonts w:cstheme="majorBidi"/>
      <w:b/>
      <w:bCs/>
      <w:color w:val="0F4761" w:themeColor="accent1" w:themeShade="BF"/>
    </w:rPr>
  </w:style>
  <w:style w:type="character" w:customStyle="1" w:styleId="70">
    <w:name w:val="标题 7 字符"/>
    <w:basedOn w:val="a0"/>
    <w:link w:val="7"/>
    <w:uiPriority w:val="9"/>
    <w:semiHidden/>
    <w:rsid w:val="00A32489"/>
    <w:rPr>
      <w:rFonts w:cstheme="majorBidi"/>
      <w:b/>
      <w:bCs/>
      <w:color w:val="595959" w:themeColor="text1" w:themeTint="A6"/>
    </w:rPr>
  </w:style>
  <w:style w:type="character" w:customStyle="1" w:styleId="80">
    <w:name w:val="标题 8 字符"/>
    <w:basedOn w:val="a0"/>
    <w:link w:val="8"/>
    <w:uiPriority w:val="9"/>
    <w:semiHidden/>
    <w:rsid w:val="00A32489"/>
    <w:rPr>
      <w:rFonts w:cstheme="majorBidi"/>
      <w:color w:val="595959" w:themeColor="text1" w:themeTint="A6"/>
    </w:rPr>
  </w:style>
  <w:style w:type="character" w:customStyle="1" w:styleId="90">
    <w:name w:val="标题 9 字符"/>
    <w:basedOn w:val="a0"/>
    <w:link w:val="9"/>
    <w:uiPriority w:val="9"/>
    <w:semiHidden/>
    <w:rsid w:val="00A32489"/>
    <w:rPr>
      <w:rFonts w:eastAsiaTheme="majorEastAsia" w:cstheme="majorBidi"/>
      <w:color w:val="595959" w:themeColor="text1" w:themeTint="A6"/>
    </w:rPr>
  </w:style>
  <w:style w:type="paragraph" w:styleId="a3">
    <w:name w:val="Title"/>
    <w:basedOn w:val="a"/>
    <w:next w:val="a"/>
    <w:link w:val="a4"/>
    <w:uiPriority w:val="10"/>
    <w:qFormat/>
    <w:rsid w:val="00A32489"/>
    <w:pPr>
      <w:widowControl w:val="0"/>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A3248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32489"/>
    <w:pPr>
      <w:widowControl w:val="0"/>
      <w:numPr>
        <w:ilvl w:val="1"/>
      </w:numPr>
      <w:spacing w:after="160" w:line="278" w:lineRule="auto"/>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A3248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32489"/>
    <w:pPr>
      <w:widowControl w:val="0"/>
      <w:spacing w:before="160" w:after="160" w:line="278" w:lineRule="auto"/>
      <w:jc w:val="center"/>
    </w:pPr>
    <w:rPr>
      <w:rFonts w:asciiTheme="minorHAnsi" w:eastAsiaTheme="minorEastAsia" w:hAnsiTheme="minorHAnsi" w:cstheme="minorBidi"/>
      <w:i/>
      <w:iCs/>
      <w:color w:val="404040" w:themeColor="text1" w:themeTint="BF"/>
      <w:kern w:val="2"/>
      <w:sz w:val="22"/>
      <w:szCs w:val="24"/>
      <w14:ligatures w14:val="standardContextual"/>
    </w:rPr>
  </w:style>
  <w:style w:type="character" w:customStyle="1" w:styleId="a8">
    <w:name w:val="引用 字符"/>
    <w:basedOn w:val="a0"/>
    <w:link w:val="a7"/>
    <w:uiPriority w:val="29"/>
    <w:rsid w:val="00A32489"/>
    <w:rPr>
      <w:i/>
      <w:iCs/>
      <w:color w:val="404040" w:themeColor="text1" w:themeTint="BF"/>
    </w:rPr>
  </w:style>
  <w:style w:type="paragraph" w:styleId="a9">
    <w:name w:val="List Paragraph"/>
    <w:basedOn w:val="a"/>
    <w:uiPriority w:val="34"/>
    <w:qFormat/>
    <w:rsid w:val="00A32489"/>
    <w:pPr>
      <w:widowControl w:val="0"/>
      <w:spacing w:after="160" w:line="278" w:lineRule="auto"/>
      <w:ind w:left="720"/>
      <w:contextualSpacing/>
    </w:pPr>
    <w:rPr>
      <w:rFonts w:asciiTheme="minorHAnsi" w:eastAsiaTheme="minorEastAsia" w:hAnsiTheme="minorHAnsi" w:cstheme="minorBidi"/>
      <w:kern w:val="2"/>
      <w:sz w:val="22"/>
      <w:szCs w:val="24"/>
      <w14:ligatures w14:val="standardContextual"/>
    </w:rPr>
  </w:style>
  <w:style w:type="character" w:styleId="aa">
    <w:name w:val="Intense Emphasis"/>
    <w:basedOn w:val="a0"/>
    <w:uiPriority w:val="21"/>
    <w:qFormat/>
    <w:rsid w:val="00A32489"/>
    <w:rPr>
      <w:i/>
      <w:iCs/>
      <w:color w:val="0F4761" w:themeColor="accent1" w:themeShade="BF"/>
    </w:rPr>
  </w:style>
  <w:style w:type="paragraph" w:styleId="ab">
    <w:name w:val="Intense Quote"/>
    <w:basedOn w:val="a"/>
    <w:next w:val="a"/>
    <w:link w:val="ac"/>
    <w:uiPriority w:val="30"/>
    <w:qFormat/>
    <w:rsid w:val="00A32489"/>
    <w:pPr>
      <w:widowControl w:val="0"/>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2"/>
      <w:szCs w:val="24"/>
      <w14:ligatures w14:val="standardContextual"/>
    </w:rPr>
  </w:style>
  <w:style w:type="character" w:customStyle="1" w:styleId="ac">
    <w:name w:val="明显引用 字符"/>
    <w:basedOn w:val="a0"/>
    <w:link w:val="ab"/>
    <w:uiPriority w:val="30"/>
    <w:rsid w:val="00A32489"/>
    <w:rPr>
      <w:i/>
      <w:iCs/>
      <w:color w:val="0F4761" w:themeColor="accent1" w:themeShade="BF"/>
    </w:rPr>
  </w:style>
  <w:style w:type="character" w:styleId="ad">
    <w:name w:val="Intense Reference"/>
    <w:basedOn w:val="a0"/>
    <w:uiPriority w:val="32"/>
    <w:qFormat/>
    <w:rsid w:val="00A32489"/>
    <w:rPr>
      <w:b/>
      <w:bCs/>
      <w:smallCaps/>
      <w:color w:val="0F4761" w:themeColor="accent1" w:themeShade="BF"/>
      <w:spacing w:val="5"/>
    </w:rPr>
  </w:style>
  <w:style w:type="paragraph" w:styleId="ae">
    <w:name w:val="annotation text"/>
    <w:basedOn w:val="a"/>
    <w:link w:val="af"/>
    <w:uiPriority w:val="99"/>
    <w:unhideWhenUsed/>
    <w:qFormat/>
    <w:rsid w:val="00A32489"/>
  </w:style>
  <w:style w:type="character" w:customStyle="1" w:styleId="af">
    <w:name w:val="批注文字 字符"/>
    <w:basedOn w:val="a0"/>
    <w:link w:val="ae"/>
    <w:uiPriority w:val="99"/>
    <w:rsid w:val="00A32489"/>
    <w:rPr>
      <w:rFonts w:ascii="Times New Roman" w:eastAsia="Arial" w:hAnsi="Times New Roman" w:cs="Times New Roman"/>
      <w:kern w:val="0"/>
      <w:sz w:val="21"/>
      <w:szCs w:val="22"/>
      <w14:ligatures w14:val="none"/>
    </w:rPr>
  </w:style>
  <w:style w:type="paragraph" w:styleId="4">
    <w:name w:val="index 4"/>
    <w:basedOn w:val="a"/>
    <w:next w:val="a"/>
    <w:autoRedefine/>
    <w:uiPriority w:val="99"/>
    <w:semiHidden/>
    <w:unhideWhenUsed/>
    <w:rsid w:val="00A32489"/>
    <w:pPr>
      <w:ind w:leftChars="600" w:left="600"/>
    </w:pPr>
  </w:style>
  <w:style w:type="paragraph" w:customStyle="1" w:styleId="11">
    <w:name w:val="纯文本1"/>
    <w:basedOn w:val="a"/>
    <w:qFormat/>
    <w:rsid w:val="007D6579"/>
    <w:pPr>
      <w:widowControl w:val="0"/>
      <w:jc w:val="both"/>
    </w:pPr>
    <w:rPr>
      <w:rFonts w:ascii="宋体" w:eastAsia="宋体" w:hAnsi="Courier New" w:cs="Courier New"/>
      <w:kern w:val="2"/>
      <w:szCs w:val="21"/>
    </w:rPr>
  </w:style>
  <w:style w:type="character" w:styleId="af0">
    <w:name w:val="Hyperlink"/>
    <w:basedOn w:val="a0"/>
    <w:unhideWhenUsed/>
    <w:rsid w:val="007D6579"/>
    <w:rPr>
      <w:color w:val="467886" w:themeColor="hyperlink"/>
      <w:u w:val="single"/>
    </w:rPr>
  </w:style>
  <w:style w:type="character" w:styleId="af1">
    <w:name w:val="Unresolved Mention"/>
    <w:basedOn w:val="a0"/>
    <w:uiPriority w:val="99"/>
    <w:semiHidden/>
    <w:unhideWhenUsed/>
    <w:rsid w:val="008B777F"/>
    <w:rPr>
      <w:color w:val="605E5C"/>
      <w:shd w:val="clear" w:color="auto" w:fill="E1DFDD"/>
    </w:rPr>
  </w:style>
  <w:style w:type="paragraph" w:styleId="af2">
    <w:name w:val="header"/>
    <w:basedOn w:val="a"/>
    <w:link w:val="af3"/>
    <w:uiPriority w:val="99"/>
    <w:unhideWhenUsed/>
    <w:rsid w:val="00027F85"/>
    <w:pPr>
      <w:tabs>
        <w:tab w:val="center" w:pos="4153"/>
        <w:tab w:val="right" w:pos="8306"/>
      </w:tabs>
      <w:snapToGrid w:val="0"/>
      <w:jc w:val="center"/>
    </w:pPr>
    <w:rPr>
      <w:sz w:val="18"/>
      <w:szCs w:val="18"/>
    </w:rPr>
  </w:style>
  <w:style w:type="character" w:customStyle="1" w:styleId="af3">
    <w:name w:val="页眉 字符"/>
    <w:basedOn w:val="a0"/>
    <w:link w:val="af2"/>
    <w:uiPriority w:val="99"/>
    <w:rsid w:val="00027F85"/>
    <w:rPr>
      <w:rFonts w:ascii="Times New Roman" w:eastAsia="Arial" w:hAnsi="Times New Roman" w:cs="Times New Roman"/>
      <w:kern w:val="0"/>
      <w:sz w:val="18"/>
      <w:szCs w:val="18"/>
      <w14:ligatures w14:val="none"/>
    </w:rPr>
  </w:style>
  <w:style w:type="paragraph" w:styleId="af4">
    <w:name w:val="footer"/>
    <w:basedOn w:val="a"/>
    <w:link w:val="af5"/>
    <w:uiPriority w:val="99"/>
    <w:unhideWhenUsed/>
    <w:rsid w:val="00027F85"/>
    <w:pPr>
      <w:tabs>
        <w:tab w:val="center" w:pos="4153"/>
        <w:tab w:val="right" w:pos="8306"/>
      </w:tabs>
      <w:snapToGrid w:val="0"/>
    </w:pPr>
    <w:rPr>
      <w:sz w:val="18"/>
      <w:szCs w:val="18"/>
    </w:rPr>
  </w:style>
  <w:style w:type="character" w:customStyle="1" w:styleId="af5">
    <w:name w:val="页脚 字符"/>
    <w:basedOn w:val="a0"/>
    <w:link w:val="af4"/>
    <w:uiPriority w:val="99"/>
    <w:rsid w:val="00027F85"/>
    <w:rPr>
      <w:rFonts w:ascii="Times New Roman" w:eastAsia="Arial" w:hAnsi="Times New Roman"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nda.Ao@Photophysics.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437</Words>
  <Characters>2496</Characters>
  <Application>Microsoft Office Word</Application>
  <DocSecurity>0</DocSecurity>
  <Lines>20</Lines>
  <Paragraphs>5</Paragraphs>
  <ScaleCrop>false</ScaleCrop>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ao</dc:creator>
  <cp:keywords/>
  <dc:description/>
  <cp:lastModifiedBy>Linda ao</cp:lastModifiedBy>
  <cp:revision>2</cp:revision>
  <dcterms:created xsi:type="dcterms:W3CDTF">2025-05-09T12:53:00Z</dcterms:created>
  <dcterms:modified xsi:type="dcterms:W3CDTF">2025-05-09T13:25:00Z</dcterms:modified>
</cp:coreProperties>
</file>