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578" w:type="dxa"/>
        <w:tblLook w:val="04A0" w:firstRow="1" w:lastRow="0" w:firstColumn="1" w:lastColumn="0" w:noHBand="0" w:noVBand="1"/>
      </w:tblPr>
      <w:tblGrid>
        <w:gridCol w:w="684"/>
        <w:gridCol w:w="2227"/>
        <w:gridCol w:w="775"/>
        <w:gridCol w:w="850"/>
        <w:gridCol w:w="4042"/>
      </w:tblGrid>
      <w:tr w:rsidR="009B5888" w:rsidRPr="009B5888" w14:paraId="379CBF46" w14:textId="77777777" w:rsidTr="009B5888">
        <w:trPr>
          <w:trHeight w:val="625"/>
        </w:trPr>
        <w:tc>
          <w:tcPr>
            <w:tcW w:w="85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37ED6F" w14:textId="69E3D191" w:rsidR="009B5888" w:rsidRPr="009B5888" w:rsidRDefault="009B5888" w:rsidP="009B5888">
            <w:pPr>
              <w:widowControl/>
              <w:snapToGrid w:val="0"/>
              <w:jc w:val="center"/>
              <w:rPr>
                <w:b/>
                <w:bCs/>
                <w:kern w:val="0"/>
                <w:sz w:val="28"/>
                <w:szCs w:val="28"/>
              </w:rPr>
            </w:pPr>
            <w:r w:rsidRPr="009B5888">
              <w:rPr>
                <w:b/>
                <w:bCs/>
                <w:kern w:val="0"/>
                <w:sz w:val="28"/>
                <w:szCs w:val="28"/>
              </w:rPr>
              <w:t>南京邮电大学</w:t>
            </w:r>
            <w:r w:rsidRPr="009B5888">
              <w:rPr>
                <w:b/>
                <w:bCs/>
                <w:kern w:val="0"/>
                <w:sz w:val="28"/>
                <w:szCs w:val="28"/>
              </w:rPr>
              <w:t>118-1</w:t>
            </w:r>
            <w:r w:rsidRPr="009B5888">
              <w:rPr>
                <w:b/>
                <w:bCs/>
                <w:kern w:val="0"/>
                <w:sz w:val="28"/>
                <w:szCs w:val="28"/>
              </w:rPr>
              <w:t>实验室设备采购清单</w:t>
            </w:r>
          </w:p>
        </w:tc>
      </w:tr>
      <w:tr w:rsidR="009B5888" w:rsidRPr="00620774" w14:paraId="4615D30F" w14:textId="77777777" w:rsidTr="009B5888">
        <w:trPr>
          <w:trHeight w:val="545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B554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序号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30346" w14:textId="7A649CED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项</w:t>
            </w:r>
            <w:r w:rsidRPr="009B5888">
              <w:rPr>
                <w:kern w:val="0"/>
                <w:szCs w:val="21"/>
              </w:rPr>
              <w:t xml:space="preserve"> </w:t>
            </w:r>
            <w:r w:rsidRPr="009B5888">
              <w:rPr>
                <w:kern w:val="0"/>
                <w:szCs w:val="21"/>
              </w:rPr>
              <w:t>目</w:t>
            </w:r>
            <w:r w:rsidRPr="009B5888">
              <w:rPr>
                <w:kern w:val="0"/>
                <w:szCs w:val="21"/>
              </w:rPr>
              <w:t xml:space="preserve"> </w:t>
            </w:r>
            <w:r w:rsidRPr="009B5888">
              <w:rPr>
                <w:kern w:val="0"/>
                <w:szCs w:val="21"/>
              </w:rPr>
              <w:t>名</w:t>
            </w:r>
            <w:r w:rsidRPr="009B5888">
              <w:rPr>
                <w:kern w:val="0"/>
                <w:szCs w:val="21"/>
              </w:rPr>
              <w:t xml:space="preserve"> </w:t>
            </w:r>
            <w:r w:rsidRPr="009B5888">
              <w:rPr>
                <w:kern w:val="0"/>
                <w:szCs w:val="21"/>
              </w:rPr>
              <w:t>称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17144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单位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31991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工程量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89DAD" w14:textId="77777777" w:rsidR="009B5888" w:rsidRPr="009B5888" w:rsidRDefault="009B5888" w:rsidP="00620774">
            <w:pPr>
              <w:widowControl/>
              <w:snapToGrid w:val="0"/>
              <w:jc w:val="left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备注</w:t>
            </w:r>
          </w:p>
        </w:tc>
      </w:tr>
      <w:tr w:rsidR="009B5888" w:rsidRPr="00620774" w14:paraId="08482F03" w14:textId="77777777" w:rsidTr="009B5888">
        <w:trPr>
          <w:trHeight w:val="661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888FE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1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C3DBB" w14:textId="326CE78A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实验边台</w:t>
            </w:r>
            <w:r w:rsidRPr="009B5888">
              <w:rPr>
                <w:kern w:val="0"/>
                <w:szCs w:val="21"/>
              </w:rPr>
              <w:t>(5000Lx750Dx850H)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91763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2EC63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5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4704" w14:textId="77777777" w:rsidR="009B5888" w:rsidRPr="009B5888" w:rsidRDefault="009B5888" w:rsidP="00620774">
            <w:pPr>
              <w:widowControl/>
              <w:snapToGrid w:val="0"/>
              <w:jc w:val="left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全钢结构，</w:t>
            </w:r>
            <w:r w:rsidRPr="009B5888">
              <w:rPr>
                <w:kern w:val="0"/>
                <w:szCs w:val="21"/>
              </w:rPr>
              <w:t>12.7mm</w:t>
            </w:r>
            <w:r w:rsidRPr="009B5888">
              <w:rPr>
                <w:kern w:val="0"/>
                <w:szCs w:val="21"/>
              </w:rPr>
              <w:t>厚实芯理化板台面，边缘加厚至</w:t>
            </w:r>
            <w:r w:rsidRPr="009B5888">
              <w:rPr>
                <w:kern w:val="0"/>
                <w:szCs w:val="21"/>
              </w:rPr>
              <w:t>25.4mm</w:t>
            </w:r>
            <w:r w:rsidRPr="009B5888">
              <w:rPr>
                <w:kern w:val="0"/>
                <w:szCs w:val="21"/>
              </w:rPr>
              <w:t>，含双层钢</w:t>
            </w:r>
            <w:proofErr w:type="gramStart"/>
            <w:r w:rsidRPr="009B5888">
              <w:rPr>
                <w:kern w:val="0"/>
                <w:szCs w:val="21"/>
              </w:rPr>
              <w:t>玻</w:t>
            </w:r>
            <w:proofErr w:type="gramEnd"/>
            <w:r w:rsidRPr="009B5888">
              <w:rPr>
                <w:kern w:val="0"/>
                <w:szCs w:val="21"/>
              </w:rPr>
              <w:t>试剂架</w:t>
            </w:r>
            <w:r w:rsidRPr="009B5888">
              <w:rPr>
                <w:kern w:val="0"/>
                <w:szCs w:val="21"/>
              </w:rPr>
              <w:t>5000*250*900mm</w:t>
            </w:r>
          </w:p>
        </w:tc>
      </w:tr>
      <w:tr w:rsidR="009B5888" w:rsidRPr="00620774" w14:paraId="39EBEE10" w14:textId="77777777" w:rsidTr="009B5888">
        <w:trPr>
          <w:trHeight w:val="97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02F4D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2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37311" w14:textId="4AF41668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中央台</w:t>
            </w:r>
            <w:r w:rsidRPr="009B5888">
              <w:rPr>
                <w:kern w:val="0"/>
                <w:szCs w:val="21"/>
              </w:rPr>
              <w:t>(6000Wx1500Dx850H)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21B4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3B7A8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2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96386" w14:textId="77777777" w:rsidR="009B5888" w:rsidRPr="009B5888" w:rsidRDefault="009B5888" w:rsidP="00620774">
            <w:pPr>
              <w:widowControl/>
              <w:snapToGrid w:val="0"/>
              <w:jc w:val="left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全钢结构，</w:t>
            </w:r>
            <w:r w:rsidRPr="009B5888">
              <w:rPr>
                <w:kern w:val="0"/>
                <w:szCs w:val="21"/>
              </w:rPr>
              <w:t>12.7mm</w:t>
            </w:r>
            <w:r w:rsidRPr="009B5888">
              <w:rPr>
                <w:kern w:val="0"/>
                <w:szCs w:val="21"/>
              </w:rPr>
              <w:t>厚实芯理化板台面，边缘加厚至</w:t>
            </w:r>
            <w:r w:rsidRPr="009B5888">
              <w:rPr>
                <w:kern w:val="0"/>
                <w:szCs w:val="21"/>
              </w:rPr>
              <w:t>25.4mm</w:t>
            </w:r>
            <w:r w:rsidRPr="009B5888">
              <w:rPr>
                <w:kern w:val="0"/>
                <w:szCs w:val="21"/>
              </w:rPr>
              <w:t>，含双层钢</w:t>
            </w:r>
            <w:proofErr w:type="gramStart"/>
            <w:r w:rsidRPr="009B5888">
              <w:rPr>
                <w:kern w:val="0"/>
                <w:szCs w:val="21"/>
              </w:rPr>
              <w:t>玻</w:t>
            </w:r>
            <w:proofErr w:type="gramEnd"/>
            <w:r w:rsidRPr="009B5888">
              <w:rPr>
                <w:kern w:val="0"/>
                <w:szCs w:val="21"/>
              </w:rPr>
              <w:t>试剂架</w:t>
            </w:r>
            <w:r w:rsidRPr="009B5888">
              <w:rPr>
                <w:kern w:val="0"/>
                <w:szCs w:val="21"/>
              </w:rPr>
              <w:t>5250*450*900</w:t>
            </w:r>
            <w:r w:rsidRPr="009B5888">
              <w:rPr>
                <w:kern w:val="0"/>
                <w:szCs w:val="21"/>
              </w:rPr>
              <w:t>密码双面全钢吊柜</w:t>
            </w:r>
            <w:r w:rsidRPr="009B5888">
              <w:rPr>
                <w:kern w:val="0"/>
                <w:szCs w:val="21"/>
              </w:rPr>
              <w:t>5250*600*600mm</w:t>
            </w:r>
            <w:r w:rsidRPr="009B5888">
              <w:rPr>
                <w:kern w:val="0"/>
                <w:szCs w:val="21"/>
              </w:rPr>
              <w:t>水槽龙头滴水</w:t>
            </w:r>
            <w:proofErr w:type="gramStart"/>
            <w:r w:rsidRPr="009B5888">
              <w:rPr>
                <w:kern w:val="0"/>
                <w:szCs w:val="21"/>
              </w:rPr>
              <w:t>架洗眼器</w:t>
            </w:r>
            <w:proofErr w:type="gramEnd"/>
          </w:p>
        </w:tc>
      </w:tr>
      <w:tr w:rsidR="009B5888" w:rsidRPr="00620774" w14:paraId="643BE79F" w14:textId="77777777" w:rsidTr="009B5888">
        <w:trPr>
          <w:trHeight w:val="1012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8A23F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3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51AD5" w14:textId="4C695210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实验边台</w:t>
            </w:r>
            <w:r w:rsidRPr="009B5888">
              <w:rPr>
                <w:kern w:val="0"/>
                <w:szCs w:val="21"/>
              </w:rPr>
              <w:t>(3000Lx750Dx850H)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35651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31B7F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1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2A836" w14:textId="77777777" w:rsidR="009B5888" w:rsidRPr="009B5888" w:rsidRDefault="009B5888" w:rsidP="00620774">
            <w:pPr>
              <w:widowControl/>
              <w:snapToGrid w:val="0"/>
              <w:jc w:val="left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全钢结构，</w:t>
            </w:r>
            <w:r w:rsidRPr="009B5888">
              <w:rPr>
                <w:kern w:val="0"/>
                <w:szCs w:val="21"/>
              </w:rPr>
              <w:t>12.7mm</w:t>
            </w:r>
            <w:r w:rsidRPr="009B5888">
              <w:rPr>
                <w:kern w:val="0"/>
                <w:szCs w:val="21"/>
              </w:rPr>
              <w:t>厚实芯理化板台面，边缘加厚至</w:t>
            </w:r>
            <w:r w:rsidRPr="009B5888">
              <w:rPr>
                <w:kern w:val="0"/>
                <w:szCs w:val="21"/>
              </w:rPr>
              <w:t>25.4mm</w:t>
            </w:r>
            <w:r w:rsidRPr="009B5888">
              <w:rPr>
                <w:kern w:val="0"/>
                <w:szCs w:val="21"/>
              </w:rPr>
              <w:t>，含双层钢</w:t>
            </w:r>
            <w:proofErr w:type="gramStart"/>
            <w:r w:rsidRPr="009B5888">
              <w:rPr>
                <w:kern w:val="0"/>
                <w:szCs w:val="21"/>
              </w:rPr>
              <w:t>玻</w:t>
            </w:r>
            <w:proofErr w:type="gramEnd"/>
            <w:r w:rsidRPr="009B5888">
              <w:rPr>
                <w:kern w:val="0"/>
                <w:szCs w:val="21"/>
              </w:rPr>
              <w:t>试剂架</w:t>
            </w:r>
            <w:r w:rsidRPr="009B5888">
              <w:rPr>
                <w:kern w:val="0"/>
                <w:szCs w:val="21"/>
              </w:rPr>
              <w:t>3000*250*900</w:t>
            </w:r>
            <w:r w:rsidRPr="009B5888">
              <w:rPr>
                <w:kern w:val="0"/>
                <w:szCs w:val="21"/>
              </w:rPr>
              <w:t>全钢吊柜</w:t>
            </w:r>
            <w:r w:rsidRPr="009B5888">
              <w:rPr>
                <w:kern w:val="0"/>
                <w:szCs w:val="21"/>
              </w:rPr>
              <w:t>3000*300*600mm</w:t>
            </w:r>
          </w:p>
        </w:tc>
      </w:tr>
      <w:tr w:rsidR="009B5888" w:rsidRPr="00620774" w14:paraId="18DBCFEA" w14:textId="77777777" w:rsidTr="009B5888">
        <w:trPr>
          <w:trHeight w:val="681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1ADF4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4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B58C3" w14:textId="4CE0BED1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气瓶柜</w:t>
            </w:r>
            <w:r w:rsidRPr="009B5888">
              <w:rPr>
                <w:kern w:val="0"/>
                <w:szCs w:val="21"/>
              </w:rPr>
              <w:t xml:space="preserve"> (900Wx450Dx1800H)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F2A1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0D065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1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9E97" w14:textId="77777777" w:rsidR="009B5888" w:rsidRPr="009B5888" w:rsidRDefault="009B5888" w:rsidP="00620774">
            <w:pPr>
              <w:widowControl/>
              <w:snapToGrid w:val="0"/>
              <w:jc w:val="left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全钢结构，带泄漏报警装置</w:t>
            </w:r>
          </w:p>
        </w:tc>
      </w:tr>
      <w:tr w:rsidR="009B5888" w:rsidRPr="00620774" w14:paraId="222E7708" w14:textId="77777777" w:rsidTr="009B5888">
        <w:trPr>
          <w:trHeight w:val="564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FB4E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5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CBB1F" w14:textId="58494078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气体管路系统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81A8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1EB5D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1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F26C0" w14:textId="77777777" w:rsidR="009B5888" w:rsidRPr="009B5888" w:rsidRDefault="009B5888" w:rsidP="00620774">
            <w:pPr>
              <w:widowControl/>
              <w:snapToGrid w:val="0"/>
              <w:jc w:val="left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气瓶柜通至通风柜及各个用气点</w:t>
            </w:r>
          </w:p>
        </w:tc>
      </w:tr>
      <w:tr w:rsidR="009B5888" w:rsidRPr="00620774" w14:paraId="49BCAC40" w14:textId="77777777" w:rsidTr="009B5888">
        <w:trPr>
          <w:trHeight w:val="622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93B4E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6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51186" w14:textId="63FB8A0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双层</w:t>
            </w:r>
            <w:proofErr w:type="gramStart"/>
            <w:r w:rsidRPr="009B5888">
              <w:rPr>
                <w:kern w:val="0"/>
                <w:szCs w:val="21"/>
              </w:rPr>
              <w:t>烘箱台</w:t>
            </w:r>
            <w:proofErr w:type="gramEnd"/>
            <w:r w:rsidRPr="009B5888">
              <w:rPr>
                <w:kern w:val="0"/>
                <w:szCs w:val="21"/>
              </w:rPr>
              <w:t xml:space="preserve"> (990Wx750Dx1100H)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E3AFD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9D8C0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4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CF340" w14:textId="77777777" w:rsidR="009B5888" w:rsidRPr="009B5888" w:rsidRDefault="009B5888" w:rsidP="00620774">
            <w:pPr>
              <w:widowControl/>
              <w:snapToGrid w:val="0"/>
              <w:jc w:val="left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钢支架结构，</w:t>
            </w:r>
            <w:r w:rsidRPr="009B5888">
              <w:rPr>
                <w:kern w:val="0"/>
                <w:szCs w:val="21"/>
              </w:rPr>
              <w:t>18mm</w:t>
            </w:r>
            <w:r w:rsidRPr="009B5888">
              <w:rPr>
                <w:kern w:val="0"/>
                <w:szCs w:val="21"/>
              </w:rPr>
              <w:t>厚大理石台面，边缘加厚</w:t>
            </w:r>
          </w:p>
        </w:tc>
      </w:tr>
      <w:tr w:rsidR="009B5888" w:rsidRPr="00620774" w14:paraId="35FAF9F6" w14:textId="77777777" w:rsidTr="009B5888">
        <w:trPr>
          <w:trHeight w:val="564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8F075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7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DB735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变频控制系统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A4C02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2EE2C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1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FB27" w14:textId="77777777" w:rsidR="009B5888" w:rsidRPr="009B5888" w:rsidRDefault="009B5888" w:rsidP="00620774">
            <w:pPr>
              <w:widowControl/>
              <w:snapToGrid w:val="0"/>
              <w:jc w:val="left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CAV</w:t>
            </w:r>
            <w:r w:rsidRPr="009B5888">
              <w:rPr>
                <w:kern w:val="0"/>
                <w:szCs w:val="21"/>
              </w:rPr>
              <w:t>智能芯片控制模块，变频器，电器元件，液晶控制面板，线路系统</w:t>
            </w:r>
          </w:p>
        </w:tc>
      </w:tr>
      <w:tr w:rsidR="009B5888" w:rsidRPr="00620774" w14:paraId="66C53547" w14:textId="77777777" w:rsidTr="009B5888">
        <w:trPr>
          <w:trHeight w:val="5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41054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8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36F09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排风管道系统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8450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BB4F3" w14:textId="77777777" w:rsidR="009B5888" w:rsidRPr="009B5888" w:rsidRDefault="009B5888" w:rsidP="009B5888">
            <w:pPr>
              <w:widowControl/>
              <w:snapToGrid w:val="0"/>
              <w:jc w:val="center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1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977C" w14:textId="77777777" w:rsidR="009B5888" w:rsidRPr="009B5888" w:rsidRDefault="009B5888" w:rsidP="00620774">
            <w:pPr>
              <w:widowControl/>
              <w:snapToGrid w:val="0"/>
              <w:jc w:val="left"/>
              <w:rPr>
                <w:kern w:val="0"/>
                <w:szCs w:val="21"/>
              </w:rPr>
            </w:pPr>
            <w:r w:rsidRPr="009B5888">
              <w:rPr>
                <w:kern w:val="0"/>
                <w:szCs w:val="21"/>
              </w:rPr>
              <w:t>一楼到楼顶外墙</w:t>
            </w:r>
            <w:proofErr w:type="gramStart"/>
            <w:r w:rsidRPr="009B5888">
              <w:rPr>
                <w:kern w:val="0"/>
                <w:szCs w:val="21"/>
              </w:rPr>
              <w:t>主管道含支架</w:t>
            </w:r>
            <w:proofErr w:type="gramEnd"/>
            <w:r w:rsidRPr="009B5888">
              <w:rPr>
                <w:kern w:val="0"/>
                <w:szCs w:val="21"/>
              </w:rPr>
              <w:t>弯头直接法兰电动及手动风阀等配件，</w:t>
            </w:r>
          </w:p>
        </w:tc>
      </w:tr>
    </w:tbl>
    <w:p w14:paraId="035673A7" w14:textId="77777777" w:rsidR="009B5888" w:rsidRPr="00620774" w:rsidRDefault="009B5888" w:rsidP="009B5888">
      <w:pPr>
        <w:tabs>
          <w:tab w:val="left" w:pos="360"/>
        </w:tabs>
        <w:snapToGrid w:val="0"/>
        <w:spacing w:line="360" w:lineRule="auto"/>
        <w:ind w:left="-62" w:firstLine="482"/>
        <w:outlineLvl w:val="0"/>
      </w:pPr>
    </w:p>
    <w:p w14:paraId="3387B231" w14:textId="337D1044" w:rsidR="009B5888" w:rsidRPr="00620774" w:rsidRDefault="009B5888" w:rsidP="009B5888">
      <w:pPr>
        <w:numPr>
          <w:ilvl w:val="0"/>
          <w:numId w:val="1"/>
        </w:numPr>
        <w:tabs>
          <w:tab w:val="left" w:pos="360"/>
        </w:tabs>
        <w:snapToGrid w:val="0"/>
        <w:spacing w:line="360" w:lineRule="auto"/>
        <w:ind w:firstLine="482"/>
        <w:outlineLvl w:val="0"/>
        <w:rPr>
          <w:sz w:val="24"/>
          <w:szCs w:val="24"/>
        </w:rPr>
      </w:pPr>
      <w:r w:rsidRPr="00620774">
        <w:rPr>
          <w:sz w:val="24"/>
          <w:szCs w:val="24"/>
        </w:rPr>
        <w:t>实验室配套专用设备及相关配套技术要求</w:t>
      </w:r>
    </w:p>
    <w:p w14:paraId="77CBCE73" w14:textId="77777777" w:rsidR="009B5888" w:rsidRPr="00620774" w:rsidRDefault="009B5888" w:rsidP="009B5888">
      <w:pPr>
        <w:adjustRightInd w:val="0"/>
        <w:snapToGrid w:val="0"/>
        <w:spacing w:line="360" w:lineRule="auto"/>
        <w:ind w:firstLineChars="200" w:firstLine="480"/>
        <w:rPr>
          <w:sz w:val="24"/>
          <w:szCs w:val="24"/>
        </w:rPr>
      </w:pPr>
      <w:bookmarkStart w:id="0" w:name="_Toc22992"/>
      <w:r w:rsidRPr="00620774">
        <w:rPr>
          <w:sz w:val="24"/>
          <w:szCs w:val="24"/>
        </w:rPr>
        <w:t>1</w:t>
      </w:r>
      <w:r w:rsidRPr="00620774">
        <w:rPr>
          <w:sz w:val="24"/>
          <w:szCs w:val="24"/>
        </w:rPr>
        <w:t>、中央实验台（核心产品）规格尺寸详见清单：</w:t>
      </w:r>
    </w:p>
    <w:p w14:paraId="60BC0B02" w14:textId="47B330A9" w:rsidR="009B5888" w:rsidRPr="00620774" w:rsidRDefault="009B5888" w:rsidP="009B5888">
      <w:pPr>
        <w:tabs>
          <w:tab w:val="left" w:pos="420"/>
        </w:tabs>
        <w:snapToGrid w:val="0"/>
        <w:spacing w:line="360" w:lineRule="auto"/>
        <w:ind w:left="660"/>
        <w:rPr>
          <w:sz w:val="24"/>
          <w:szCs w:val="24"/>
          <w:lang w:eastAsia="zh-TW"/>
        </w:rPr>
      </w:pPr>
      <w:r w:rsidRPr="00620774">
        <w:rPr>
          <w:sz w:val="24"/>
          <w:szCs w:val="24"/>
        </w:rPr>
        <w:t>（</w:t>
      </w:r>
      <w:r w:rsidRPr="00620774">
        <w:rPr>
          <w:sz w:val="24"/>
          <w:szCs w:val="24"/>
        </w:rPr>
        <w:t>1</w:t>
      </w:r>
      <w:r w:rsidRPr="00620774">
        <w:rPr>
          <w:sz w:val="24"/>
          <w:szCs w:val="24"/>
        </w:rPr>
        <w:t>）材料要求</w:t>
      </w:r>
    </w:p>
    <w:p w14:paraId="28FF4809" w14:textId="46015A55" w:rsidR="009B5888" w:rsidRPr="00620774" w:rsidRDefault="009B5888" w:rsidP="009B5888">
      <w:pPr>
        <w:autoSpaceDE w:val="0"/>
        <w:autoSpaceDN w:val="0"/>
        <w:adjustRightInd w:val="0"/>
        <w:snapToGrid w:val="0"/>
        <w:spacing w:line="360" w:lineRule="auto"/>
        <w:ind w:right="216" w:firstLineChars="300" w:firstLine="720"/>
        <w:rPr>
          <w:kern w:val="0"/>
          <w:sz w:val="24"/>
          <w:szCs w:val="24"/>
        </w:rPr>
      </w:pPr>
      <w:r w:rsidRPr="00620774">
        <w:rPr>
          <w:kern w:val="0"/>
          <w:sz w:val="24"/>
          <w:szCs w:val="24"/>
        </w:rPr>
        <w:t xml:space="preserve">1.1 </w:t>
      </w:r>
      <w:r w:rsidRPr="00620774">
        <w:rPr>
          <w:kern w:val="0"/>
          <w:sz w:val="24"/>
          <w:szCs w:val="24"/>
        </w:rPr>
        <w:t>全钢落地柜</w:t>
      </w:r>
    </w:p>
    <w:p w14:paraId="647B41DB" w14:textId="77777777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300" w:firstLine="720"/>
        <w:rPr>
          <w:sz w:val="24"/>
          <w:szCs w:val="24"/>
        </w:rPr>
      </w:pPr>
      <w:bookmarkStart w:id="1" w:name="OLE_LINK8"/>
      <w:r w:rsidRPr="00620774">
        <w:rPr>
          <w:sz w:val="24"/>
          <w:szCs w:val="24"/>
        </w:rPr>
        <w:t>1</w:t>
      </w:r>
      <w:r w:rsidRPr="00620774">
        <w:rPr>
          <w:sz w:val="24"/>
          <w:szCs w:val="24"/>
        </w:rPr>
        <w:t>）水槽台：材料要求参照全钢落地柜章节说明；</w:t>
      </w:r>
    </w:p>
    <w:p w14:paraId="679A5E6D" w14:textId="77777777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2</w:t>
      </w:r>
      <w:r w:rsidRPr="00620774">
        <w:rPr>
          <w:sz w:val="24"/>
          <w:szCs w:val="24"/>
        </w:rPr>
        <w:t>）底柜：</w:t>
      </w:r>
    </w:p>
    <w:p w14:paraId="28255CB5" w14:textId="77777777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柜体：采用</w:t>
      </w:r>
      <w:r w:rsidRPr="00620774">
        <w:rPr>
          <w:sz w:val="24"/>
          <w:szCs w:val="24"/>
        </w:rPr>
        <w:t>1.0mm</w:t>
      </w:r>
      <w:r w:rsidRPr="00620774">
        <w:rPr>
          <w:sz w:val="24"/>
          <w:szCs w:val="24"/>
        </w:rPr>
        <w:t>全钢材质结构，加工材料为优质低碳冷轧钢板，钢材基本厚度须达到或优于</w:t>
      </w:r>
      <w:r w:rsidRPr="00620774">
        <w:rPr>
          <w:sz w:val="24"/>
          <w:szCs w:val="24"/>
        </w:rPr>
        <w:t>1.0mm</w:t>
      </w:r>
      <w:r w:rsidRPr="00620774">
        <w:rPr>
          <w:sz w:val="24"/>
          <w:szCs w:val="24"/>
        </w:rPr>
        <w:t>。柜体底部安装地脚</w:t>
      </w:r>
      <w:r w:rsidRPr="00620774">
        <w:rPr>
          <w:sz w:val="24"/>
          <w:szCs w:val="24"/>
        </w:rPr>
        <w:t>,</w:t>
      </w:r>
      <w:r w:rsidRPr="00620774">
        <w:rPr>
          <w:sz w:val="24"/>
          <w:szCs w:val="24"/>
        </w:rPr>
        <w:t>表面处理后经环氧树脂粉沫喷涂固化。</w:t>
      </w:r>
    </w:p>
    <w:p w14:paraId="22767135" w14:textId="77777777" w:rsidR="009B5888" w:rsidRPr="00620774" w:rsidRDefault="009B5888" w:rsidP="009B5888">
      <w:pPr>
        <w:autoSpaceDE w:val="0"/>
        <w:autoSpaceDN w:val="0"/>
        <w:adjustRightInd w:val="0"/>
        <w:snapToGrid w:val="0"/>
        <w:spacing w:line="360" w:lineRule="auto"/>
        <w:ind w:right="216" w:firstLineChars="200" w:firstLine="480"/>
        <w:rPr>
          <w:kern w:val="0"/>
          <w:sz w:val="24"/>
          <w:szCs w:val="24"/>
        </w:rPr>
      </w:pPr>
      <w:r w:rsidRPr="00620774">
        <w:rPr>
          <w:kern w:val="0"/>
          <w:sz w:val="24"/>
          <w:szCs w:val="24"/>
        </w:rPr>
        <w:t>（</w:t>
      </w:r>
      <w:r w:rsidRPr="00620774">
        <w:rPr>
          <w:kern w:val="0"/>
          <w:sz w:val="24"/>
          <w:szCs w:val="24"/>
        </w:rPr>
        <w:t>2</w:t>
      </w:r>
      <w:r w:rsidRPr="00620774">
        <w:rPr>
          <w:kern w:val="0"/>
          <w:sz w:val="24"/>
          <w:szCs w:val="24"/>
        </w:rPr>
        <w:t>）台面：</w:t>
      </w:r>
    </w:p>
    <w:bookmarkEnd w:id="1"/>
    <w:p w14:paraId="34E1CA75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台面选用</w:t>
      </w:r>
      <w:r w:rsidRPr="00620774">
        <w:rPr>
          <w:sz w:val="24"/>
          <w:szCs w:val="24"/>
        </w:rPr>
        <w:t>≥12.7mm</w:t>
      </w:r>
      <w:r w:rsidRPr="00620774">
        <w:rPr>
          <w:sz w:val="24"/>
          <w:szCs w:val="24"/>
        </w:rPr>
        <w:t>厚实芯理化板，台面材料必须符合以下技术参数及要求：</w:t>
      </w:r>
    </w:p>
    <w:p w14:paraId="5520B9ED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▲</w:t>
      </w:r>
      <w:r w:rsidRPr="00620774">
        <w:rPr>
          <w:sz w:val="24"/>
          <w:szCs w:val="24"/>
        </w:rPr>
        <w:t>通过</w:t>
      </w:r>
      <w:r w:rsidRPr="00620774">
        <w:rPr>
          <w:sz w:val="24"/>
          <w:szCs w:val="24"/>
        </w:rPr>
        <w:t>“</w:t>
      </w:r>
      <w:r w:rsidRPr="00620774">
        <w:rPr>
          <w:sz w:val="24"/>
          <w:szCs w:val="24"/>
        </w:rPr>
        <w:t>第三方检测机构</w:t>
      </w:r>
      <w:r w:rsidRPr="00620774">
        <w:rPr>
          <w:sz w:val="24"/>
          <w:szCs w:val="24"/>
        </w:rPr>
        <w:t>”</w:t>
      </w:r>
      <w:r w:rsidRPr="00620774">
        <w:rPr>
          <w:sz w:val="24"/>
          <w:szCs w:val="24"/>
        </w:rPr>
        <w:t>检测，参照</w:t>
      </w:r>
      <w:r w:rsidRPr="00620774">
        <w:rPr>
          <w:sz w:val="24"/>
          <w:szCs w:val="24"/>
        </w:rPr>
        <w:t>GB/T17657-2022</w:t>
      </w:r>
      <w:r w:rsidRPr="00620774">
        <w:rPr>
          <w:sz w:val="24"/>
          <w:szCs w:val="24"/>
        </w:rPr>
        <w:t>进行化学性能测试，通过实验室常用化学试剂浓度且在室温</w:t>
      </w:r>
      <w:r w:rsidRPr="00620774">
        <w:rPr>
          <w:sz w:val="24"/>
          <w:szCs w:val="24"/>
        </w:rPr>
        <w:t>24h</w:t>
      </w:r>
      <w:r w:rsidRPr="00620774">
        <w:rPr>
          <w:sz w:val="24"/>
          <w:szCs w:val="24"/>
        </w:rPr>
        <w:t>测试条件下覆盖及不覆盖</w:t>
      </w:r>
      <w:proofErr w:type="gramStart"/>
      <w:r w:rsidRPr="00620774">
        <w:rPr>
          <w:sz w:val="24"/>
          <w:szCs w:val="24"/>
        </w:rPr>
        <w:t>玻</w:t>
      </w:r>
      <w:proofErr w:type="gramEnd"/>
      <w:r w:rsidRPr="00620774">
        <w:rPr>
          <w:sz w:val="24"/>
          <w:szCs w:val="24"/>
        </w:rPr>
        <w:t>板进行</w:t>
      </w:r>
      <w:r w:rsidRPr="00620774">
        <w:rPr>
          <w:sz w:val="24"/>
          <w:szCs w:val="24"/>
        </w:rPr>
        <w:lastRenderedPageBreak/>
        <w:t>测试。</w:t>
      </w:r>
    </w:p>
    <w:p w14:paraId="6389A79D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1</w:t>
      </w:r>
      <w:r w:rsidRPr="00620774">
        <w:rPr>
          <w:sz w:val="24"/>
          <w:szCs w:val="24"/>
        </w:rPr>
        <w:t>、</w:t>
      </w:r>
      <w:r w:rsidRPr="00620774">
        <w:rPr>
          <w:sz w:val="24"/>
          <w:szCs w:val="24"/>
        </w:rPr>
        <w:t>1</w:t>
      </w:r>
      <w:r w:rsidRPr="00620774">
        <w:rPr>
          <w:sz w:val="24"/>
          <w:szCs w:val="24"/>
        </w:rPr>
        <w:t>、硫酸（</w:t>
      </w:r>
      <w:r w:rsidRPr="00620774">
        <w:rPr>
          <w:sz w:val="24"/>
          <w:szCs w:val="24"/>
        </w:rPr>
        <w:t>98%</w:t>
      </w:r>
      <w:r w:rsidRPr="00620774">
        <w:rPr>
          <w:sz w:val="24"/>
          <w:szCs w:val="24"/>
        </w:rPr>
        <w:t>）；</w:t>
      </w:r>
      <w:r w:rsidRPr="00620774">
        <w:rPr>
          <w:sz w:val="24"/>
          <w:szCs w:val="24"/>
        </w:rPr>
        <w:t>2</w:t>
      </w:r>
      <w:r w:rsidRPr="00620774">
        <w:rPr>
          <w:sz w:val="24"/>
          <w:szCs w:val="24"/>
        </w:rPr>
        <w:t>、硝酸（</w:t>
      </w:r>
      <w:r w:rsidRPr="00620774">
        <w:rPr>
          <w:sz w:val="24"/>
          <w:szCs w:val="24"/>
        </w:rPr>
        <w:t>65%</w:t>
      </w:r>
      <w:r w:rsidRPr="00620774">
        <w:rPr>
          <w:sz w:val="24"/>
          <w:szCs w:val="24"/>
        </w:rPr>
        <w:t>）；</w:t>
      </w:r>
      <w:r w:rsidRPr="00620774">
        <w:rPr>
          <w:sz w:val="24"/>
          <w:szCs w:val="24"/>
        </w:rPr>
        <w:t>3</w:t>
      </w:r>
      <w:r w:rsidRPr="00620774">
        <w:rPr>
          <w:sz w:val="24"/>
          <w:szCs w:val="24"/>
        </w:rPr>
        <w:t>、甲酸（</w:t>
      </w:r>
      <w:r w:rsidRPr="00620774">
        <w:rPr>
          <w:sz w:val="24"/>
          <w:szCs w:val="24"/>
        </w:rPr>
        <w:t>90%</w:t>
      </w:r>
      <w:r w:rsidRPr="00620774">
        <w:rPr>
          <w:sz w:val="24"/>
          <w:szCs w:val="24"/>
        </w:rPr>
        <w:t>）；</w:t>
      </w:r>
      <w:r w:rsidRPr="00620774">
        <w:rPr>
          <w:sz w:val="24"/>
          <w:szCs w:val="24"/>
        </w:rPr>
        <w:t>4</w:t>
      </w:r>
      <w:r w:rsidRPr="00620774">
        <w:rPr>
          <w:sz w:val="24"/>
          <w:szCs w:val="24"/>
        </w:rPr>
        <w:t>、乙酸</w:t>
      </w:r>
      <w:r w:rsidRPr="00620774">
        <w:rPr>
          <w:sz w:val="24"/>
          <w:szCs w:val="24"/>
        </w:rPr>
        <w:t>(98%)</w:t>
      </w:r>
      <w:r w:rsidRPr="00620774">
        <w:rPr>
          <w:sz w:val="24"/>
          <w:szCs w:val="24"/>
        </w:rPr>
        <w:t>；</w:t>
      </w:r>
      <w:r w:rsidRPr="00620774">
        <w:rPr>
          <w:sz w:val="24"/>
          <w:szCs w:val="24"/>
        </w:rPr>
        <w:t>5</w:t>
      </w:r>
      <w:r w:rsidRPr="00620774">
        <w:rPr>
          <w:sz w:val="24"/>
          <w:szCs w:val="24"/>
        </w:rPr>
        <w:t>、盐酸</w:t>
      </w:r>
      <w:r w:rsidRPr="00620774">
        <w:rPr>
          <w:sz w:val="24"/>
          <w:szCs w:val="24"/>
        </w:rPr>
        <w:t>(37%)</w:t>
      </w:r>
      <w:r w:rsidRPr="00620774">
        <w:rPr>
          <w:sz w:val="24"/>
          <w:szCs w:val="24"/>
        </w:rPr>
        <w:t>；</w:t>
      </w:r>
      <w:r w:rsidRPr="00620774">
        <w:rPr>
          <w:sz w:val="24"/>
          <w:szCs w:val="24"/>
        </w:rPr>
        <w:t>6</w:t>
      </w:r>
      <w:r w:rsidRPr="00620774">
        <w:rPr>
          <w:sz w:val="24"/>
          <w:szCs w:val="24"/>
        </w:rPr>
        <w:t>、磷酸</w:t>
      </w:r>
      <w:r w:rsidRPr="00620774">
        <w:rPr>
          <w:sz w:val="24"/>
          <w:szCs w:val="24"/>
        </w:rPr>
        <w:t>(85%)</w:t>
      </w:r>
      <w:r w:rsidRPr="00620774">
        <w:rPr>
          <w:sz w:val="24"/>
          <w:szCs w:val="24"/>
        </w:rPr>
        <w:t>；</w:t>
      </w:r>
      <w:r w:rsidRPr="00620774">
        <w:rPr>
          <w:sz w:val="24"/>
          <w:szCs w:val="24"/>
        </w:rPr>
        <w:t>7</w:t>
      </w:r>
      <w:r w:rsidRPr="00620774">
        <w:rPr>
          <w:sz w:val="24"/>
          <w:szCs w:val="24"/>
        </w:rPr>
        <w:t>、铬酸</w:t>
      </w:r>
      <w:r w:rsidRPr="00620774">
        <w:rPr>
          <w:sz w:val="24"/>
          <w:szCs w:val="24"/>
        </w:rPr>
        <w:t>(60%)</w:t>
      </w:r>
      <w:r w:rsidRPr="00620774">
        <w:rPr>
          <w:sz w:val="24"/>
          <w:szCs w:val="24"/>
        </w:rPr>
        <w:t>；</w:t>
      </w:r>
      <w:r w:rsidRPr="00620774">
        <w:rPr>
          <w:sz w:val="24"/>
          <w:szCs w:val="24"/>
        </w:rPr>
        <w:t>8</w:t>
      </w:r>
      <w:r w:rsidRPr="00620774">
        <w:rPr>
          <w:sz w:val="24"/>
          <w:szCs w:val="24"/>
        </w:rPr>
        <w:t>、甲醛</w:t>
      </w:r>
      <w:r w:rsidRPr="00620774">
        <w:rPr>
          <w:sz w:val="24"/>
          <w:szCs w:val="24"/>
        </w:rPr>
        <w:t>(37%)</w:t>
      </w:r>
      <w:r w:rsidRPr="00620774">
        <w:rPr>
          <w:sz w:val="24"/>
          <w:szCs w:val="24"/>
        </w:rPr>
        <w:t>；</w:t>
      </w:r>
      <w:r w:rsidRPr="00620774">
        <w:rPr>
          <w:sz w:val="24"/>
          <w:szCs w:val="24"/>
        </w:rPr>
        <w:t>9</w:t>
      </w:r>
      <w:r w:rsidRPr="00620774">
        <w:rPr>
          <w:sz w:val="24"/>
          <w:szCs w:val="24"/>
        </w:rPr>
        <w:t>、</w:t>
      </w:r>
      <w:r w:rsidRPr="00620774">
        <w:rPr>
          <w:sz w:val="24"/>
          <w:szCs w:val="24"/>
        </w:rPr>
        <w:t>30%</w:t>
      </w:r>
      <w:r w:rsidRPr="00620774">
        <w:rPr>
          <w:sz w:val="24"/>
          <w:szCs w:val="24"/>
        </w:rPr>
        <w:t>过氧化氢；</w:t>
      </w:r>
      <w:r w:rsidRPr="00620774">
        <w:rPr>
          <w:sz w:val="24"/>
          <w:szCs w:val="24"/>
        </w:rPr>
        <w:t>10</w:t>
      </w:r>
      <w:r w:rsidRPr="00620774">
        <w:rPr>
          <w:sz w:val="24"/>
          <w:szCs w:val="24"/>
        </w:rPr>
        <w:t>、</w:t>
      </w:r>
      <w:r w:rsidRPr="00620774">
        <w:rPr>
          <w:sz w:val="24"/>
          <w:szCs w:val="24"/>
        </w:rPr>
        <w:t>28%</w:t>
      </w:r>
      <w:r w:rsidRPr="00620774">
        <w:rPr>
          <w:sz w:val="24"/>
          <w:szCs w:val="24"/>
        </w:rPr>
        <w:t>氨水；</w:t>
      </w:r>
      <w:r w:rsidRPr="00620774">
        <w:rPr>
          <w:sz w:val="24"/>
          <w:szCs w:val="24"/>
        </w:rPr>
        <w:t>11</w:t>
      </w:r>
      <w:r w:rsidRPr="00620774">
        <w:rPr>
          <w:sz w:val="24"/>
          <w:szCs w:val="24"/>
        </w:rPr>
        <w:t>、饱和硫化钠；检验结果均为：无明显变化；分级结果：</w:t>
      </w:r>
      <w:r w:rsidRPr="00620774">
        <w:rPr>
          <w:sz w:val="24"/>
          <w:szCs w:val="24"/>
        </w:rPr>
        <w:t>5</w:t>
      </w:r>
      <w:r w:rsidRPr="00620774">
        <w:rPr>
          <w:sz w:val="24"/>
          <w:szCs w:val="24"/>
        </w:rPr>
        <w:t>级</w:t>
      </w:r>
    </w:p>
    <w:p w14:paraId="32F02F2B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color w:val="000000"/>
          <w:sz w:val="24"/>
          <w:szCs w:val="24"/>
        </w:rPr>
      </w:pPr>
      <w:r w:rsidRPr="00620774">
        <w:rPr>
          <w:sz w:val="24"/>
          <w:szCs w:val="24"/>
        </w:rPr>
        <w:t>2</w:t>
      </w:r>
      <w:r w:rsidRPr="00620774">
        <w:rPr>
          <w:sz w:val="24"/>
          <w:szCs w:val="24"/>
        </w:rPr>
        <w:t>、</w:t>
      </w:r>
      <w:r w:rsidRPr="00620774">
        <w:rPr>
          <w:sz w:val="24"/>
          <w:szCs w:val="24"/>
        </w:rPr>
        <w:t>▲</w:t>
      </w:r>
      <w:r w:rsidRPr="00620774">
        <w:rPr>
          <w:sz w:val="24"/>
          <w:szCs w:val="24"/>
        </w:rPr>
        <w:t>环保性能：台面甲醛释放量检测达到国家标准</w:t>
      </w:r>
      <w:r w:rsidRPr="00620774">
        <w:rPr>
          <w:sz w:val="24"/>
          <w:szCs w:val="24"/>
        </w:rPr>
        <w:t>(GB /T 39600-2021)</w:t>
      </w:r>
      <w:proofErr w:type="spellStart"/>
      <w:r w:rsidRPr="00620774">
        <w:rPr>
          <w:sz w:val="24"/>
          <w:szCs w:val="24"/>
        </w:rPr>
        <w:t>Enf</w:t>
      </w:r>
      <w:proofErr w:type="spellEnd"/>
      <w:r w:rsidRPr="00620774">
        <w:rPr>
          <w:sz w:val="24"/>
          <w:szCs w:val="24"/>
        </w:rPr>
        <w:t>级的技术指标要求，检测结果为合格，甲醛释放放量检测结果值为</w:t>
      </w:r>
      <w:r w:rsidRPr="00620774">
        <w:rPr>
          <w:sz w:val="24"/>
          <w:szCs w:val="24"/>
        </w:rPr>
        <w:t>0.006mg/M3</w:t>
      </w:r>
      <w:r w:rsidRPr="00620774">
        <w:rPr>
          <w:sz w:val="24"/>
          <w:szCs w:val="24"/>
        </w:rPr>
        <w:t>。</w:t>
      </w:r>
    </w:p>
    <w:p w14:paraId="434E4522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color w:val="000000"/>
          <w:sz w:val="24"/>
          <w:szCs w:val="24"/>
        </w:rPr>
      </w:pPr>
      <w:r w:rsidRPr="00620774">
        <w:rPr>
          <w:sz w:val="24"/>
          <w:szCs w:val="24"/>
        </w:rPr>
        <w:t>3</w:t>
      </w:r>
      <w:r w:rsidRPr="00620774">
        <w:rPr>
          <w:sz w:val="24"/>
          <w:szCs w:val="24"/>
        </w:rPr>
        <w:t>、物理性能：按照</w:t>
      </w:r>
      <w:r w:rsidRPr="00620774">
        <w:rPr>
          <w:sz w:val="24"/>
          <w:szCs w:val="24"/>
        </w:rPr>
        <w:t xml:space="preserve"> GB/T 7911-2024</w:t>
      </w:r>
      <w:r w:rsidRPr="00620774">
        <w:rPr>
          <w:sz w:val="24"/>
          <w:szCs w:val="24"/>
        </w:rPr>
        <w:t>的标准及相关的检测方法进行不少于</w:t>
      </w:r>
      <w:r w:rsidRPr="00620774">
        <w:rPr>
          <w:sz w:val="24"/>
          <w:szCs w:val="24"/>
        </w:rPr>
        <w:t>11</w:t>
      </w:r>
      <w:r w:rsidRPr="00620774">
        <w:rPr>
          <w:sz w:val="24"/>
          <w:szCs w:val="24"/>
        </w:rPr>
        <w:t>项检测，结果为：耐磨性能大于等于</w:t>
      </w:r>
      <w:r w:rsidRPr="00620774">
        <w:rPr>
          <w:sz w:val="24"/>
          <w:szCs w:val="24"/>
        </w:rPr>
        <w:t>3;</w:t>
      </w:r>
      <w:r w:rsidRPr="00620774">
        <w:rPr>
          <w:sz w:val="24"/>
          <w:szCs w:val="24"/>
        </w:rPr>
        <w:t>耐水蒸汽（光泽</w:t>
      </w:r>
      <w:r w:rsidRPr="00620774">
        <w:rPr>
          <w:sz w:val="24"/>
          <w:szCs w:val="24"/>
        </w:rPr>
        <w:t>5</w:t>
      </w:r>
      <w:r w:rsidRPr="00620774">
        <w:rPr>
          <w:sz w:val="24"/>
          <w:szCs w:val="24"/>
        </w:rPr>
        <w:t>无变化，其它</w:t>
      </w:r>
      <w:r w:rsidRPr="00620774">
        <w:rPr>
          <w:sz w:val="24"/>
          <w:szCs w:val="24"/>
        </w:rPr>
        <w:t>5</w:t>
      </w:r>
      <w:r w:rsidRPr="00620774">
        <w:rPr>
          <w:sz w:val="24"/>
          <w:szCs w:val="24"/>
        </w:rPr>
        <w:t>无变化）</w:t>
      </w:r>
      <w:r w:rsidRPr="00620774">
        <w:rPr>
          <w:sz w:val="24"/>
          <w:szCs w:val="24"/>
        </w:rPr>
        <w:t>;</w:t>
      </w:r>
      <w:r w:rsidRPr="00620774">
        <w:rPr>
          <w:sz w:val="24"/>
          <w:szCs w:val="24"/>
        </w:rPr>
        <w:t>耐湿热（外观光泽及其它为</w:t>
      </w:r>
      <w:r w:rsidRPr="00620774">
        <w:rPr>
          <w:sz w:val="24"/>
          <w:szCs w:val="24"/>
        </w:rPr>
        <w:t>5</w:t>
      </w:r>
      <w:r w:rsidRPr="00620774">
        <w:rPr>
          <w:sz w:val="24"/>
          <w:szCs w:val="24"/>
        </w:rPr>
        <w:t>，无变化）</w:t>
      </w:r>
      <w:r w:rsidRPr="00620774">
        <w:rPr>
          <w:sz w:val="24"/>
          <w:szCs w:val="24"/>
        </w:rPr>
        <w:t>;</w:t>
      </w:r>
      <w:r w:rsidRPr="00620774">
        <w:rPr>
          <w:sz w:val="24"/>
          <w:szCs w:val="24"/>
        </w:rPr>
        <w:t>耐龟裂（</w:t>
      </w:r>
      <w:r w:rsidRPr="00620774">
        <w:rPr>
          <w:sz w:val="24"/>
          <w:szCs w:val="24"/>
        </w:rPr>
        <w:t>5</w:t>
      </w:r>
      <w:r w:rsidRPr="00620774">
        <w:rPr>
          <w:sz w:val="24"/>
          <w:szCs w:val="24"/>
        </w:rPr>
        <w:t>，无裂纹）</w:t>
      </w:r>
      <w:r w:rsidRPr="00620774">
        <w:rPr>
          <w:sz w:val="24"/>
          <w:szCs w:val="24"/>
        </w:rPr>
        <w:t>;</w:t>
      </w:r>
      <w:r w:rsidRPr="00620774">
        <w:rPr>
          <w:sz w:val="24"/>
          <w:szCs w:val="24"/>
        </w:rPr>
        <w:t>耐划痕（</w:t>
      </w:r>
      <w:r w:rsidRPr="00620774">
        <w:rPr>
          <w:sz w:val="24"/>
          <w:szCs w:val="24"/>
        </w:rPr>
        <w:t>5.0N</w:t>
      </w:r>
      <w:r w:rsidRPr="00620774">
        <w:rPr>
          <w:sz w:val="24"/>
          <w:szCs w:val="24"/>
        </w:rPr>
        <w:t>，未见划痕）</w:t>
      </w:r>
      <w:r w:rsidRPr="00620774">
        <w:rPr>
          <w:sz w:val="24"/>
          <w:szCs w:val="24"/>
        </w:rPr>
        <w:t>;</w:t>
      </w:r>
      <w:r w:rsidRPr="00620774">
        <w:rPr>
          <w:sz w:val="24"/>
          <w:szCs w:val="24"/>
        </w:rPr>
        <w:t>耐大球冲击（结果为</w:t>
      </w:r>
      <w:r w:rsidRPr="00620774">
        <w:rPr>
          <w:sz w:val="24"/>
          <w:szCs w:val="24"/>
        </w:rPr>
        <w:t>5</w:t>
      </w:r>
      <w:r w:rsidRPr="00620774">
        <w:rPr>
          <w:sz w:val="24"/>
          <w:szCs w:val="24"/>
        </w:rPr>
        <w:t>）</w:t>
      </w:r>
      <w:r w:rsidRPr="00620774">
        <w:rPr>
          <w:sz w:val="24"/>
          <w:szCs w:val="24"/>
        </w:rPr>
        <w:t>;</w:t>
      </w:r>
      <w:r w:rsidRPr="00620774">
        <w:rPr>
          <w:sz w:val="24"/>
          <w:szCs w:val="24"/>
        </w:rPr>
        <w:t>静曲强度（</w:t>
      </w:r>
      <w:r w:rsidRPr="00620774">
        <w:rPr>
          <w:sz w:val="24"/>
          <w:szCs w:val="24"/>
        </w:rPr>
        <w:t>154MPa);</w:t>
      </w:r>
      <w:r w:rsidRPr="00620774">
        <w:rPr>
          <w:sz w:val="24"/>
          <w:szCs w:val="24"/>
        </w:rPr>
        <w:t>拉伸强度（</w:t>
      </w:r>
      <w:r w:rsidRPr="00620774">
        <w:rPr>
          <w:sz w:val="24"/>
          <w:szCs w:val="24"/>
        </w:rPr>
        <w:t>102MPa);</w:t>
      </w:r>
      <w:r w:rsidRPr="00620774">
        <w:rPr>
          <w:sz w:val="24"/>
          <w:szCs w:val="24"/>
        </w:rPr>
        <w:t>耐光色牢度（</w:t>
      </w:r>
      <w:r w:rsidRPr="00620774">
        <w:rPr>
          <w:sz w:val="24"/>
          <w:szCs w:val="24"/>
        </w:rPr>
        <w:t>5</w:t>
      </w:r>
      <w:r w:rsidRPr="00620774">
        <w:rPr>
          <w:sz w:val="24"/>
          <w:szCs w:val="24"/>
        </w:rPr>
        <w:t>级灰度卡等级）</w:t>
      </w:r>
      <w:r w:rsidRPr="00620774">
        <w:rPr>
          <w:sz w:val="24"/>
          <w:szCs w:val="24"/>
        </w:rPr>
        <w:t>;</w:t>
      </w:r>
      <w:r w:rsidRPr="00620774">
        <w:rPr>
          <w:sz w:val="24"/>
          <w:szCs w:val="24"/>
        </w:rPr>
        <w:t>耐沸水（质量增加率为</w:t>
      </w:r>
      <w:r w:rsidRPr="00620774">
        <w:rPr>
          <w:sz w:val="24"/>
          <w:szCs w:val="24"/>
        </w:rPr>
        <w:t>0.5%</w:t>
      </w:r>
      <w:r w:rsidRPr="00620774">
        <w:rPr>
          <w:sz w:val="24"/>
          <w:szCs w:val="24"/>
        </w:rPr>
        <w:t>，厚度增加率为</w:t>
      </w:r>
      <w:r w:rsidRPr="00620774">
        <w:rPr>
          <w:sz w:val="24"/>
          <w:szCs w:val="24"/>
        </w:rPr>
        <w:t>0.4%</w:t>
      </w:r>
      <w:r w:rsidRPr="00620774">
        <w:rPr>
          <w:sz w:val="24"/>
          <w:szCs w:val="24"/>
        </w:rPr>
        <w:t>，装饰面质量，侧面质量无变化）。</w:t>
      </w:r>
    </w:p>
    <w:p w14:paraId="2CBF1241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color w:val="000000"/>
          <w:sz w:val="24"/>
          <w:szCs w:val="24"/>
        </w:rPr>
      </w:pPr>
      <w:r w:rsidRPr="00620774">
        <w:rPr>
          <w:sz w:val="24"/>
          <w:szCs w:val="24"/>
        </w:rPr>
        <w:t>4</w:t>
      </w:r>
      <w:r w:rsidRPr="00620774">
        <w:rPr>
          <w:sz w:val="24"/>
          <w:szCs w:val="24"/>
        </w:rPr>
        <w:t>、抗病毒性能：根据</w:t>
      </w:r>
      <w:r w:rsidRPr="00620774">
        <w:rPr>
          <w:sz w:val="24"/>
          <w:szCs w:val="24"/>
        </w:rPr>
        <w:t>ISO 21702</w:t>
      </w:r>
      <w:r w:rsidRPr="00620774">
        <w:rPr>
          <w:sz w:val="24"/>
          <w:szCs w:val="24"/>
        </w:rPr>
        <w:t>：</w:t>
      </w:r>
      <w:r w:rsidRPr="00620774">
        <w:rPr>
          <w:sz w:val="24"/>
          <w:szCs w:val="24"/>
        </w:rPr>
        <w:t>2019</w:t>
      </w:r>
      <w:r w:rsidRPr="00620774">
        <w:rPr>
          <w:sz w:val="24"/>
          <w:szCs w:val="24"/>
        </w:rPr>
        <w:t>对</w:t>
      </w:r>
      <w:r w:rsidRPr="00620774">
        <w:rPr>
          <w:sz w:val="24"/>
          <w:szCs w:val="24"/>
        </w:rPr>
        <w:t>H1N1</w:t>
      </w:r>
      <w:r w:rsidRPr="00620774">
        <w:rPr>
          <w:sz w:val="24"/>
          <w:szCs w:val="24"/>
        </w:rPr>
        <w:t>进行抗病毒活性试验，抗病毒活性</w:t>
      </w:r>
      <w:proofErr w:type="gramStart"/>
      <w:r w:rsidRPr="00620774">
        <w:rPr>
          <w:sz w:val="24"/>
          <w:szCs w:val="24"/>
        </w:rPr>
        <w:t>率结果</w:t>
      </w:r>
      <w:proofErr w:type="gramEnd"/>
      <w:r w:rsidRPr="00620774">
        <w:rPr>
          <w:sz w:val="24"/>
          <w:szCs w:val="24"/>
        </w:rPr>
        <w:t>≥99.95%</w:t>
      </w:r>
      <w:r w:rsidRPr="00620774">
        <w:rPr>
          <w:sz w:val="24"/>
          <w:szCs w:val="24"/>
        </w:rPr>
        <w:t>。</w:t>
      </w:r>
    </w:p>
    <w:p w14:paraId="392C067B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color w:val="000000"/>
          <w:sz w:val="24"/>
          <w:szCs w:val="24"/>
        </w:rPr>
      </w:pPr>
      <w:r w:rsidRPr="00620774">
        <w:rPr>
          <w:sz w:val="24"/>
          <w:szCs w:val="24"/>
        </w:rPr>
        <w:t>5</w:t>
      </w:r>
      <w:r w:rsidRPr="00620774">
        <w:rPr>
          <w:sz w:val="24"/>
          <w:szCs w:val="24"/>
        </w:rPr>
        <w:t>、抗菌性能：由</w:t>
      </w:r>
      <w:r w:rsidRPr="00620774">
        <w:rPr>
          <w:sz w:val="24"/>
          <w:szCs w:val="24"/>
        </w:rPr>
        <w:t>CNAS</w:t>
      </w:r>
      <w:r w:rsidRPr="00620774">
        <w:rPr>
          <w:sz w:val="24"/>
          <w:szCs w:val="24"/>
        </w:rPr>
        <w:t>检测部门出具的抗菌性能测试报告</w:t>
      </w:r>
      <w:r w:rsidRPr="00620774">
        <w:rPr>
          <w:sz w:val="24"/>
          <w:szCs w:val="24"/>
        </w:rPr>
        <w:t>,</w:t>
      </w:r>
      <w:r w:rsidRPr="00620774">
        <w:rPr>
          <w:sz w:val="24"/>
          <w:szCs w:val="24"/>
        </w:rPr>
        <w:t>经</w:t>
      </w:r>
      <w:r w:rsidRPr="00620774">
        <w:rPr>
          <w:sz w:val="24"/>
          <w:szCs w:val="24"/>
        </w:rPr>
        <w:t>ISO22196</w:t>
      </w:r>
      <w:r w:rsidRPr="00620774">
        <w:rPr>
          <w:sz w:val="24"/>
          <w:szCs w:val="24"/>
        </w:rPr>
        <w:t>：</w:t>
      </w:r>
      <w:r w:rsidRPr="00620774">
        <w:rPr>
          <w:sz w:val="24"/>
          <w:szCs w:val="24"/>
        </w:rPr>
        <w:t>2011</w:t>
      </w:r>
      <w:r w:rsidRPr="00620774">
        <w:rPr>
          <w:sz w:val="24"/>
          <w:szCs w:val="24"/>
        </w:rPr>
        <w:t>标准测试，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报告中测试项目至少包含有：肺炎克雷伯氏菌抗菌活性值达到</w:t>
      </w:r>
      <w:r w:rsidRPr="00620774">
        <w:rPr>
          <w:sz w:val="24"/>
          <w:szCs w:val="24"/>
        </w:rPr>
        <w:t>3.4</w:t>
      </w:r>
      <w:r w:rsidRPr="00620774">
        <w:rPr>
          <w:sz w:val="24"/>
          <w:szCs w:val="24"/>
        </w:rPr>
        <w:t>，金黄色葡萄球菌抗菌活性值达到</w:t>
      </w:r>
      <w:r w:rsidRPr="00620774">
        <w:rPr>
          <w:sz w:val="24"/>
          <w:szCs w:val="24"/>
        </w:rPr>
        <w:t>3.4</w:t>
      </w:r>
      <w:r w:rsidRPr="00620774">
        <w:rPr>
          <w:sz w:val="24"/>
          <w:szCs w:val="24"/>
        </w:rPr>
        <w:t>，大肠杆菌抗菌活性值达到</w:t>
      </w:r>
      <w:r w:rsidRPr="00620774">
        <w:rPr>
          <w:sz w:val="24"/>
          <w:szCs w:val="24"/>
        </w:rPr>
        <w:t>3.4</w:t>
      </w:r>
      <w:r w:rsidRPr="00620774">
        <w:rPr>
          <w:sz w:val="24"/>
          <w:szCs w:val="24"/>
        </w:rPr>
        <w:t>，白色念珠</w:t>
      </w:r>
      <w:proofErr w:type="gramStart"/>
      <w:r w:rsidRPr="00620774">
        <w:rPr>
          <w:sz w:val="24"/>
          <w:szCs w:val="24"/>
        </w:rPr>
        <w:t>菌</w:t>
      </w:r>
      <w:proofErr w:type="gramEnd"/>
      <w:r w:rsidRPr="00620774">
        <w:rPr>
          <w:sz w:val="24"/>
          <w:szCs w:val="24"/>
        </w:rPr>
        <w:t>抗菌活性值达到</w:t>
      </w:r>
      <w:r w:rsidRPr="00620774">
        <w:rPr>
          <w:sz w:val="24"/>
          <w:szCs w:val="24"/>
        </w:rPr>
        <w:t>3.4</w:t>
      </w:r>
      <w:r w:rsidRPr="00620774">
        <w:rPr>
          <w:sz w:val="24"/>
          <w:szCs w:val="24"/>
        </w:rPr>
        <w:t>，所以抗菌性均超过</w:t>
      </w:r>
      <w:r w:rsidRPr="00620774">
        <w:rPr>
          <w:sz w:val="24"/>
          <w:szCs w:val="24"/>
        </w:rPr>
        <w:t>99.9%</w:t>
      </w:r>
      <w:r w:rsidRPr="00620774">
        <w:rPr>
          <w:sz w:val="24"/>
          <w:szCs w:val="24"/>
        </w:rPr>
        <w:t>。</w:t>
      </w:r>
    </w:p>
    <w:p w14:paraId="69015F5E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color w:val="000000"/>
          <w:sz w:val="24"/>
          <w:szCs w:val="24"/>
        </w:rPr>
      </w:pPr>
      <w:r w:rsidRPr="00620774">
        <w:rPr>
          <w:sz w:val="24"/>
          <w:szCs w:val="24"/>
        </w:rPr>
        <w:t>6</w:t>
      </w:r>
      <w:r w:rsidRPr="00620774">
        <w:rPr>
          <w:sz w:val="24"/>
          <w:szCs w:val="24"/>
        </w:rPr>
        <w:t>、重金属：可溶性铅</w:t>
      </w:r>
      <w:r w:rsidRPr="00620774">
        <w:rPr>
          <w:sz w:val="24"/>
          <w:szCs w:val="24"/>
        </w:rPr>
        <w:t>0.3mg/kg,</w:t>
      </w:r>
      <w:r w:rsidRPr="00620774">
        <w:rPr>
          <w:sz w:val="24"/>
          <w:szCs w:val="24"/>
        </w:rPr>
        <w:t>可溶性镉</w:t>
      </w:r>
      <w:r w:rsidRPr="00620774">
        <w:rPr>
          <w:sz w:val="24"/>
          <w:szCs w:val="24"/>
        </w:rPr>
        <w:t>0.1mg/kg,</w:t>
      </w:r>
      <w:r w:rsidRPr="00620774">
        <w:rPr>
          <w:sz w:val="24"/>
          <w:szCs w:val="24"/>
        </w:rPr>
        <w:t>可溶性铬</w:t>
      </w:r>
      <w:r w:rsidRPr="00620774">
        <w:rPr>
          <w:sz w:val="24"/>
          <w:szCs w:val="24"/>
        </w:rPr>
        <w:t>0.1mg/kg,</w:t>
      </w:r>
      <w:r w:rsidRPr="00620774">
        <w:rPr>
          <w:sz w:val="24"/>
          <w:szCs w:val="24"/>
        </w:rPr>
        <w:t>可溶性汞未检出。</w:t>
      </w:r>
    </w:p>
    <w:p w14:paraId="74B48C4F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color w:val="000000"/>
          <w:sz w:val="24"/>
          <w:szCs w:val="24"/>
        </w:rPr>
      </w:pPr>
      <w:r w:rsidRPr="00620774">
        <w:rPr>
          <w:color w:val="000000"/>
          <w:sz w:val="24"/>
          <w:szCs w:val="24"/>
        </w:rPr>
        <w:t>7</w:t>
      </w:r>
      <w:r w:rsidRPr="00620774">
        <w:rPr>
          <w:color w:val="000000"/>
          <w:sz w:val="24"/>
          <w:szCs w:val="24"/>
        </w:rPr>
        <w:t>、具有</w:t>
      </w:r>
      <w:r w:rsidRPr="00620774">
        <w:rPr>
          <w:color w:val="000000"/>
          <w:sz w:val="24"/>
          <w:szCs w:val="24"/>
        </w:rPr>
        <w:t>FSC</w:t>
      </w:r>
      <w:r w:rsidRPr="00620774">
        <w:rPr>
          <w:color w:val="000000"/>
          <w:sz w:val="24"/>
          <w:szCs w:val="24"/>
        </w:rPr>
        <w:t>认证；具有</w:t>
      </w:r>
      <w:proofErr w:type="spellStart"/>
      <w:r w:rsidRPr="00620774">
        <w:rPr>
          <w:color w:val="000000"/>
          <w:sz w:val="24"/>
          <w:szCs w:val="24"/>
        </w:rPr>
        <w:t>Greenlable</w:t>
      </w:r>
      <w:proofErr w:type="spellEnd"/>
      <w:r w:rsidRPr="00620774">
        <w:rPr>
          <w:color w:val="000000"/>
          <w:sz w:val="24"/>
          <w:szCs w:val="24"/>
        </w:rPr>
        <w:t>认证；具有质量管理体系、环境管理体系及职业健康安全管理体系认证证书。</w:t>
      </w:r>
    </w:p>
    <w:p w14:paraId="05226D91" w14:textId="77777777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300" w:firstLine="720"/>
        <w:rPr>
          <w:kern w:val="0"/>
          <w:sz w:val="24"/>
          <w:szCs w:val="24"/>
        </w:rPr>
      </w:pPr>
      <w:r w:rsidRPr="00620774">
        <w:rPr>
          <w:kern w:val="0"/>
          <w:sz w:val="24"/>
          <w:szCs w:val="24"/>
        </w:rPr>
        <w:t>（</w:t>
      </w:r>
      <w:r w:rsidRPr="00620774">
        <w:rPr>
          <w:kern w:val="0"/>
          <w:sz w:val="24"/>
          <w:szCs w:val="24"/>
        </w:rPr>
        <w:t>3</w:t>
      </w:r>
      <w:r w:rsidRPr="00620774">
        <w:rPr>
          <w:kern w:val="0"/>
          <w:sz w:val="24"/>
          <w:szCs w:val="24"/>
        </w:rPr>
        <w:t>）五金及配件：</w:t>
      </w:r>
    </w:p>
    <w:p w14:paraId="14D20714" w14:textId="77777777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抽屉导轨：采用符合本项目抽屉荷重要求的厚</w:t>
      </w:r>
      <w:r w:rsidRPr="00620774">
        <w:rPr>
          <w:sz w:val="24"/>
          <w:szCs w:val="24"/>
        </w:rPr>
        <w:t>1.5mm(</w:t>
      </w:r>
      <w:r w:rsidRPr="00620774">
        <w:rPr>
          <w:sz w:val="24"/>
          <w:szCs w:val="24"/>
        </w:rPr>
        <w:t>及以上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钢制高承载导轨，表面经环氧树脂粉末静电喷涂烤漆工艺处理；</w:t>
      </w:r>
    </w:p>
    <w:p w14:paraId="586654F8" w14:textId="77777777" w:rsidR="009B5888" w:rsidRPr="00620774" w:rsidRDefault="009B5888" w:rsidP="009B5888">
      <w:pPr>
        <w:tabs>
          <w:tab w:val="left" w:pos="840"/>
        </w:tabs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抽屉</w:t>
      </w:r>
      <w:r w:rsidRPr="00620774">
        <w:rPr>
          <w:sz w:val="24"/>
          <w:szCs w:val="24"/>
        </w:rPr>
        <w:t>/</w:t>
      </w:r>
      <w:r w:rsidRPr="00620774">
        <w:rPr>
          <w:sz w:val="24"/>
          <w:szCs w:val="24"/>
        </w:rPr>
        <w:t>门板把手：柜体拉手均采用编号</w:t>
      </w:r>
      <w:r w:rsidRPr="00620774">
        <w:rPr>
          <w:sz w:val="24"/>
          <w:szCs w:val="24"/>
        </w:rPr>
        <w:t>304(</w:t>
      </w:r>
      <w:r w:rsidRPr="00620774">
        <w:rPr>
          <w:sz w:val="24"/>
          <w:szCs w:val="24"/>
        </w:rPr>
        <w:t>及以上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不锈钢明装式</w:t>
      </w:r>
      <w:r w:rsidRPr="00620774">
        <w:rPr>
          <w:sz w:val="24"/>
          <w:szCs w:val="24"/>
        </w:rPr>
        <w:t>C</w:t>
      </w:r>
      <w:r w:rsidRPr="00620774">
        <w:rPr>
          <w:sz w:val="24"/>
          <w:szCs w:val="24"/>
        </w:rPr>
        <w:t>型拉手，以方便底柜拉动挪位时操作。</w:t>
      </w:r>
    </w:p>
    <w:p w14:paraId="68D68B9A" w14:textId="77777777" w:rsidR="009B5888" w:rsidRPr="00620774" w:rsidRDefault="009B5888" w:rsidP="009B5888">
      <w:pPr>
        <w:tabs>
          <w:tab w:val="left" w:pos="840"/>
        </w:tabs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合页：采用符合本项目门板荷重要求的厚</w:t>
      </w:r>
      <w:r w:rsidRPr="00620774">
        <w:rPr>
          <w:sz w:val="24"/>
          <w:szCs w:val="24"/>
        </w:rPr>
        <w:t>1.5mm(</w:t>
      </w:r>
      <w:r w:rsidRPr="00620774">
        <w:rPr>
          <w:sz w:val="24"/>
          <w:szCs w:val="24"/>
        </w:rPr>
        <w:t>及以上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的编号</w:t>
      </w:r>
      <w:r w:rsidRPr="00620774">
        <w:rPr>
          <w:sz w:val="24"/>
          <w:szCs w:val="24"/>
        </w:rPr>
        <w:t>304(</w:t>
      </w:r>
      <w:r w:rsidRPr="00620774">
        <w:rPr>
          <w:sz w:val="24"/>
          <w:szCs w:val="24"/>
        </w:rPr>
        <w:t>及以上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不锈钢材质合页。</w:t>
      </w:r>
    </w:p>
    <w:p w14:paraId="09B6872A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sz w:val="24"/>
          <w:szCs w:val="24"/>
        </w:rPr>
      </w:pPr>
    </w:p>
    <w:p w14:paraId="3A6BFF2B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lastRenderedPageBreak/>
        <w:t>（</w:t>
      </w:r>
      <w:r w:rsidRPr="00620774">
        <w:rPr>
          <w:sz w:val="24"/>
          <w:szCs w:val="24"/>
        </w:rPr>
        <w:t>4</w:t>
      </w:r>
      <w:r w:rsidRPr="00620774">
        <w:rPr>
          <w:sz w:val="24"/>
          <w:szCs w:val="24"/>
        </w:rPr>
        <w:t>）结构工艺要求</w:t>
      </w:r>
    </w:p>
    <w:p w14:paraId="5C28F534" w14:textId="77777777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1</w:t>
      </w:r>
      <w:r w:rsidRPr="00620774">
        <w:rPr>
          <w:sz w:val="24"/>
          <w:szCs w:val="24"/>
        </w:rPr>
        <w:t>）框架：</w:t>
      </w:r>
    </w:p>
    <w:p w14:paraId="2A53AAE7" w14:textId="77777777" w:rsidR="009B5888" w:rsidRPr="00620774" w:rsidRDefault="009B5888" w:rsidP="009B5888">
      <w:pPr>
        <w:numPr>
          <w:ilvl w:val="0"/>
          <w:numId w:val="3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框架单元均须为完整独立的落地式结构，落地式框架可以单独站立或多单元组合使用；</w:t>
      </w:r>
    </w:p>
    <w:p w14:paraId="66D01FAE" w14:textId="77777777" w:rsidR="009B5888" w:rsidRPr="00620774" w:rsidRDefault="009B5888" w:rsidP="009B5888">
      <w:pPr>
        <w:numPr>
          <w:ilvl w:val="0"/>
          <w:numId w:val="3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框架高度</w:t>
      </w:r>
      <w:r w:rsidRPr="00620774">
        <w:rPr>
          <w:sz w:val="24"/>
          <w:szCs w:val="24"/>
        </w:rPr>
        <w:t>(</w:t>
      </w:r>
      <w:r w:rsidRPr="00620774">
        <w:rPr>
          <w:sz w:val="24"/>
          <w:szCs w:val="24"/>
        </w:rPr>
        <w:t>依据设备清单及相关说明所示配置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：</w:t>
      </w:r>
      <w:r w:rsidRPr="00620774">
        <w:rPr>
          <w:sz w:val="24"/>
          <w:szCs w:val="24"/>
        </w:rPr>
        <w:t xml:space="preserve"> </w:t>
      </w:r>
    </w:p>
    <w:p w14:paraId="595C4627" w14:textId="77777777" w:rsidR="009B5888" w:rsidRPr="00620774" w:rsidRDefault="009B5888" w:rsidP="009B5888">
      <w:pPr>
        <w:numPr>
          <w:ilvl w:val="0"/>
          <w:numId w:val="3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落地框架式实验台用，含调整脚及台面厚度：为</w:t>
      </w:r>
      <w:r w:rsidRPr="00620774">
        <w:rPr>
          <w:sz w:val="24"/>
          <w:szCs w:val="24"/>
        </w:rPr>
        <w:t>850mm(±3%)</w:t>
      </w:r>
      <w:r w:rsidRPr="00620774">
        <w:rPr>
          <w:sz w:val="24"/>
          <w:szCs w:val="24"/>
        </w:rPr>
        <w:t>；</w:t>
      </w:r>
    </w:p>
    <w:p w14:paraId="43FC2E3E" w14:textId="77777777" w:rsidR="009B5888" w:rsidRPr="00620774" w:rsidRDefault="009B5888" w:rsidP="009B5888">
      <w:pPr>
        <w:numPr>
          <w:ilvl w:val="0"/>
          <w:numId w:val="3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落地式</w:t>
      </w:r>
      <w:proofErr w:type="gramStart"/>
      <w:r w:rsidRPr="00620774">
        <w:rPr>
          <w:sz w:val="24"/>
          <w:szCs w:val="24"/>
        </w:rPr>
        <w:t>水槽台</w:t>
      </w:r>
      <w:proofErr w:type="gramEnd"/>
      <w:r w:rsidRPr="00620774">
        <w:rPr>
          <w:sz w:val="24"/>
          <w:szCs w:val="24"/>
        </w:rPr>
        <w:t>(</w:t>
      </w:r>
      <w:r w:rsidRPr="00620774">
        <w:rPr>
          <w:sz w:val="24"/>
          <w:szCs w:val="24"/>
        </w:rPr>
        <w:t>含调整脚及台面厚度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：与所配套的落地框架式实验台</w:t>
      </w:r>
      <w:r w:rsidRPr="00620774">
        <w:rPr>
          <w:sz w:val="24"/>
          <w:szCs w:val="24"/>
        </w:rPr>
        <w:t>/</w:t>
      </w:r>
      <w:proofErr w:type="gramStart"/>
      <w:r w:rsidRPr="00620774">
        <w:rPr>
          <w:sz w:val="24"/>
          <w:szCs w:val="24"/>
        </w:rPr>
        <w:t>仪器台</w:t>
      </w:r>
      <w:proofErr w:type="gramEnd"/>
      <w:r w:rsidRPr="00620774">
        <w:rPr>
          <w:sz w:val="24"/>
          <w:szCs w:val="24"/>
        </w:rPr>
        <w:t>相同。</w:t>
      </w:r>
    </w:p>
    <w:p w14:paraId="3C86E5D4" w14:textId="77777777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2</w:t>
      </w:r>
      <w:r w:rsidRPr="00620774">
        <w:rPr>
          <w:sz w:val="24"/>
          <w:szCs w:val="24"/>
        </w:rPr>
        <w:t>）水槽台：结构工艺要求参照全钢落地实验台章节说明；</w:t>
      </w:r>
    </w:p>
    <w:p w14:paraId="1E2BBFAC" w14:textId="77777777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3</w:t>
      </w:r>
      <w:r w:rsidRPr="00620774">
        <w:rPr>
          <w:sz w:val="24"/>
          <w:szCs w:val="24"/>
        </w:rPr>
        <w:t>）底柜：</w:t>
      </w:r>
    </w:p>
    <w:p w14:paraId="0F64F22B" w14:textId="77777777" w:rsidR="009B5888" w:rsidRPr="00620774" w:rsidRDefault="009B5888" w:rsidP="009B5888">
      <w:pPr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kern w:val="0"/>
          <w:sz w:val="24"/>
          <w:szCs w:val="24"/>
          <w:lang w:bidi="ar"/>
        </w:rPr>
      </w:pPr>
      <w:r w:rsidRPr="00620774">
        <w:rPr>
          <w:kern w:val="0"/>
          <w:sz w:val="24"/>
          <w:szCs w:val="24"/>
          <w:lang w:bidi="ar"/>
        </w:rPr>
        <w:t>底柜：采用</w:t>
      </w:r>
      <w:r w:rsidRPr="00620774">
        <w:rPr>
          <w:kern w:val="0"/>
          <w:sz w:val="24"/>
          <w:szCs w:val="24"/>
          <w:lang w:bidi="ar"/>
        </w:rPr>
        <w:t>≥1.0mm</w:t>
      </w:r>
      <w:r w:rsidRPr="00620774">
        <w:rPr>
          <w:kern w:val="0"/>
          <w:sz w:val="24"/>
          <w:szCs w:val="24"/>
          <w:lang w:bidi="ar"/>
        </w:rPr>
        <w:t>冷轧钢板，所有</w:t>
      </w:r>
      <w:proofErr w:type="gramStart"/>
      <w:r w:rsidRPr="00620774">
        <w:rPr>
          <w:kern w:val="0"/>
          <w:sz w:val="24"/>
          <w:szCs w:val="24"/>
          <w:lang w:bidi="ar"/>
        </w:rPr>
        <w:t>钣</w:t>
      </w:r>
      <w:proofErr w:type="gramEnd"/>
      <w:r w:rsidRPr="00620774">
        <w:rPr>
          <w:kern w:val="0"/>
          <w:sz w:val="24"/>
          <w:szCs w:val="24"/>
          <w:lang w:bidi="ar"/>
        </w:rPr>
        <w:t>金的表面接缝均应满焊，焊接处均应打磨平整以保持为连续的平滑表面。柜体内有层板上下调节孔，每个底柜设活动层板一块。</w:t>
      </w:r>
    </w:p>
    <w:p w14:paraId="2EAB1671" w14:textId="77777777" w:rsidR="009B5888" w:rsidRPr="00620774" w:rsidRDefault="009B5888" w:rsidP="009B5888">
      <w:pPr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柜体深度：为</w:t>
      </w:r>
      <w:r w:rsidRPr="00620774">
        <w:rPr>
          <w:sz w:val="24"/>
          <w:szCs w:val="24"/>
        </w:rPr>
        <w:t>550mm(±3%)</w:t>
      </w:r>
      <w:r w:rsidRPr="00620774">
        <w:rPr>
          <w:sz w:val="24"/>
          <w:szCs w:val="24"/>
        </w:rPr>
        <w:t>；</w:t>
      </w:r>
    </w:p>
    <w:p w14:paraId="7488B714" w14:textId="77777777" w:rsidR="009B5888" w:rsidRPr="00620774" w:rsidRDefault="009B5888" w:rsidP="009B5888">
      <w:pPr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柜体高度</w:t>
      </w:r>
      <w:r w:rsidRPr="00620774">
        <w:rPr>
          <w:sz w:val="24"/>
          <w:szCs w:val="24"/>
        </w:rPr>
        <w:t>(</w:t>
      </w:r>
      <w:r w:rsidRPr="00620774">
        <w:rPr>
          <w:sz w:val="24"/>
          <w:szCs w:val="24"/>
        </w:rPr>
        <w:t>依据设备清单及相关说明所示配置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：</w:t>
      </w:r>
      <w:r w:rsidRPr="00620774">
        <w:rPr>
          <w:sz w:val="24"/>
          <w:szCs w:val="24"/>
        </w:rPr>
        <w:t xml:space="preserve"> </w:t>
      </w:r>
    </w:p>
    <w:p w14:paraId="3BE465CA" w14:textId="77777777" w:rsidR="009B5888" w:rsidRPr="00620774" w:rsidRDefault="009B5888" w:rsidP="009B5888">
      <w:pPr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柜体顶部为全封闭式，可于其上置放物品增加使用弹性；</w:t>
      </w:r>
    </w:p>
    <w:p w14:paraId="4421C309" w14:textId="77777777" w:rsidR="009B5888" w:rsidRPr="00620774" w:rsidRDefault="009B5888" w:rsidP="009B5888">
      <w:pPr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柜体正面须为平装嵌入式结构设计，如各端面板</w:t>
      </w:r>
      <w:r w:rsidRPr="00620774">
        <w:rPr>
          <w:sz w:val="24"/>
          <w:szCs w:val="24"/>
        </w:rPr>
        <w:t>(</w:t>
      </w:r>
      <w:r w:rsidRPr="00620774">
        <w:rPr>
          <w:sz w:val="24"/>
          <w:szCs w:val="24"/>
        </w:rPr>
        <w:t>如门板、抽屉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，上</w:t>
      </w:r>
      <w:r w:rsidRPr="00620774">
        <w:rPr>
          <w:sz w:val="24"/>
          <w:szCs w:val="24"/>
        </w:rPr>
        <w:t>/</w:t>
      </w:r>
      <w:r w:rsidRPr="00620774">
        <w:rPr>
          <w:sz w:val="24"/>
          <w:szCs w:val="24"/>
        </w:rPr>
        <w:t>侧</w:t>
      </w:r>
      <w:r w:rsidRPr="00620774">
        <w:rPr>
          <w:sz w:val="24"/>
          <w:szCs w:val="24"/>
        </w:rPr>
        <w:t>/</w:t>
      </w:r>
      <w:r w:rsidRPr="00620774">
        <w:rPr>
          <w:sz w:val="24"/>
          <w:szCs w:val="24"/>
        </w:rPr>
        <w:t>底部柜体边框等都必须在同一水平面不可有突出，以避免勾住</w:t>
      </w:r>
      <w:proofErr w:type="gramStart"/>
      <w:r w:rsidRPr="00620774">
        <w:rPr>
          <w:sz w:val="24"/>
          <w:szCs w:val="24"/>
        </w:rPr>
        <w:t>实验袍等造成</w:t>
      </w:r>
      <w:proofErr w:type="gramEnd"/>
      <w:r w:rsidRPr="00620774">
        <w:rPr>
          <w:sz w:val="24"/>
          <w:szCs w:val="24"/>
        </w:rPr>
        <w:t>意外，所有</w:t>
      </w:r>
      <w:proofErr w:type="gramStart"/>
      <w:r w:rsidRPr="00620774">
        <w:rPr>
          <w:sz w:val="24"/>
          <w:szCs w:val="24"/>
        </w:rPr>
        <w:t>钣</w:t>
      </w:r>
      <w:proofErr w:type="gramEnd"/>
      <w:r w:rsidRPr="00620774">
        <w:rPr>
          <w:sz w:val="24"/>
          <w:szCs w:val="24"/>
        </w:rPr>
        <w:t>金的表面接缝均应满焊，焊接处均须打磨平整以保持为连续的平滑表面；</w:t>
      </w:r>
    </w:p>
    <w:p w14:paraId="5E440324" w14:textId="77777777" w:rsidR="009B5888" w:rsidRPr="00620774" w:rsidRDefault="009B5888" w:rsidP="009B5888">
      <w:pPr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所有柜体的结构设计强度需确保稳固</w:t>
      </w:r>
      <w:proofErr w:type="gramStart"/>
      <w:r w:rsidRPr="00620774">
        <w:rPr>
          <w:sz w:val="24"/>
          <w:szCs w:val="24"/>
        </w:rPr>
        <w:t>不</w:t>
      </w:r>
      <w:proofErr w:type="gramEnd"/>
      <w:r w:rsidRPr="00620774">
        <w:rPr>
          <w:sz w:val="24"/>
          <w:szCs w:val="24"/>
        </w:rPr>
        <w:t>倾倒；</w:t>
      </w:r>
      <w:r w:rsidRPr="00620774">
        <w:rPr>
          <w:sz w:val="24"/>
          <w:szCs w:val="24"/>
        </w:rPr>
        <w:t xml:space="preserve"> </w:t>
      </w:r>
    </w:p>
    <w:p w14:paraId="723951DE" w14:textId="77777777" w:rsidR="009B5888" w:rsidRPr="00620774" w:rsidRDefault="009B5888" w:rsidP="009B5888">
      <w:pPr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所有宽度</w:t>
      </w:r>
      <w:r w:rsidRPr="00620774">
        <w:rPr>
          <w:sz w:val="24"/>
          <w:szCs w:val="24"/>
        </w:rPr>
        <w:t>700mm(</w:t>
      </w:r>
      <w:r w:rsidRPr="00620774">
        <w:rPr>
          <w:sz w:val="24"/>
          <w:szCs w:val="24"/>
        </w:rPr>
        <w:t>及以上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柜体均采用</w:t>
      </w:r>
      <w:proofErr w:type="gramStart"/>
      <w:r w:rsidRPr="00620774">
        <w:rPr>
          <w:sz w:val="24"/>
          <w:szCs w:val="24"/>
        </w:rPr>
        <w:t>双抽双开门</w:t>
      </w:r>
      <w:proofErr w:type="gramEnd"/>
      <w:r w:rsidRPr="00620774">
        <w:rPr>
          <w:sz w:val="24"/>
          <w:szCs w:val="24"/>
        </w:rPr>
        <w:t>款式，柜体两片门间不得有垂直支柱阻挡；</w:t>
      </w:r>
    </w:p>
    <w:p w14:paraId="1C06B107" w14:textId="77777777" w:rsidR="009B5888" w:rsidRPr="00620774" w:rsidRDefault="009B5888" w:rsidP="009B5888">
      <w:pPr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柜体内有层板上下调节孔，层板宽度与柜体内宽度相当，两侧间隙</w:t>
      </w:r>
      <w:proofErr w:type="gramStart"/>
      <w:r w:rsidRPr="00620774">
        <w:rPr>
          <w:sz w:val="24"/>
          <w:szCs w:val="24"/>
        </w:rPr>
        <w:t>各不得</w:t>
      </w:r>
      <w:proofErr w:type="gramEnd"/>
      <w:r w:rsidRPr="00620774">
        <w:rPr>
          <w:sz w:val="24"/>
          <w:szCs w:val="24"/>
        </w:rPr>
        <w:t>超过</w:t>
      </w:r>
      <w:r w:rsidRPr="00620774">
        <w:rPr>
          <w:sz w:val="24"/>
          <w:szCs w:val="24"/>
        </w:rPr>
        <w:t>3mm</w:t>
      </w:r>
      <w:r w:rsidRPr="00620774">
        <w:rPr>
          <w:sz w:val="24"/>
          <w:szCs w:val="24"/>
        </w:rPr>
        <w:t>；</w:t>
      </w:r>
    </w:p>
    <w:p w14:paraId="47C22B4A" w14:textId="77777777" w:rsidR="009B5888" w:rsidRPr="00620774" w:rsidRDefault="009B5888" w:rsidP="009B5888">
      <w:pPr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装饰</w:t>
      </w:r>
      <w:r w:rsidRPr="00620774">
        <w:rPr>
          <w:kern w:val="0"/>
          <w:sz w:val="24"/>
          <w:szCs w:val="24"/>
          <w:lang w:bidi="ar"/>
        </w:rPr>
        <w:t>封板：中央桌背对背柜体中间空档，底柜与底柜之间，不靠墙的仪器桌柜体后侧，及靠边桌柜体与墙面中间空档的外侧，须使用钢制装饰封板遮盖，封板的颜色应与柜体相同，不得在现场直接以其它材料加工制作装饰封板；所有装饰封板为可拆装式设计，其组装螺丝不可外露。</w:t>
      </w:r>
    </w:p>
    <w:p w14:paraId="7F03963D" w14:textId="77777777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sz w:val="24"/>
          <w:szCs w:val="24"/>
        </w:rPr>
        <w:t>4</w:t>
      </w:r>
      <w:r w:rsidRPr="00620774">
        <w:rPr>
          <w:sz w:val="24"/>
          <w:szCs w:val="24"/>
        </w:rPr>
        <w:t>）门板：</w:t>
      </w:r>
    </w:p>
    <w:p w14:paraId="47A792A1" w14:textId="77777777" w:rsidR="009B5888" w:rsidRPr="00620774" w:rsidRDefault="009B5888" w:rsidP="009B5888">
      <w:pPr>
        <w:numPr>
          <w:ilvl w:val="0"/>
          <w:numId w:val="5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lastRenderedPageBreak/>
        <w:t>门板为双层结构，内外面均经环氧树脂粉末静电喷涂烤漆工艺处理，夹层内具消音材料；</w:t>
      </w:r>
    </w:p>
    <w:p w14:paraId="02B0F6B2" w14:textId="77777777" w:rsidR="009B5888" w:rsidRPr="00620774" w:rsidRDefault="009B5888" w:rsidP="009B5888">
      <w:pPr>
        <w:numPr>
          <w:ilvl w:val="0"/>
          <w:numId w:val="5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门板于适当位置安装门扣组及缓冲垫，以避免关合时与柜体钢板硬性碰撞；</w:t>
      </w:r>
    </w:p>
    <w:p w14:paraId="59F4B3B9" w14:textId="405E9C2F" w:rsidR="009B5888" w:rsidRPr="00620774" w:rsidRDefault="009B5888" w:rsidP="009B5888">
      <w:pPr>
        <w:numPr>
          <w:ilvl w:val="0"/>
          <w:numId w:val="5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门板能开关顺畅达</w:t>
      </w:r>
      <w:r w:rsidRPr="00620774">
        <w:rPr>
          <w:sz w:val="24"/>
          <w:szCs w:val="24"/>
        </w:rPr>
        <w:t>180</w:t>
      </w:r>
      <w:r w:rsidRPr="00620774">
        <w:rPr>
          <w:sz w:val="24"/>
          <w:szCs w:val="24"/>
        </w:rPr>
        <w:t>度。</w:t>
      </w:r>
    </w:p>
    <w:p w14:paraId="089A9A48" w14:textId="77777777" w:rsidR="009B5888" w:rsidRPr="00620774" w:rsidRDefault="009B5888" w:rsidP="009B5888">
      <w:pPr>
        <w:pStyle w:val="a0"/>
        <w:snapToGrid w:val="0"/>
        <w:spacing w:after="0" w:line="360" w:lineRule="auto"/>
      </w:pPr>
    </w:p>
    <w:p w14:paraId="1B9FAEBB" w14:textId="77777777" w:rsidR="009B5888" w:rsidRPr="00620774" w:rsidRDefault="009B5888" w:rsidP="009B5888">
      <w:pPr>
        <w:numPr>
          <w:ilvl w:val="0"/>
          <w:numId w:val="6"/>
        </w:numPr>
        <w:adjustRightInd w:val="0"/>
        <w:snapToGrid w:val="0"/>
        <w:spacing w:line="360" w:lineRule="auto"/>
        <w:ind w:firstLine="241"/>
        <w:rPr>
          <w:sz w:val="24"/>
          <w:szCs w:val="24"/>
        </w:rPr>
      </w:pPr>
      <w:r w:rsidRPr="00620774">
        <w:rPr>
          <w:sz w:val="24"/>
          <w:szCs w:val="24"/>
        </w:rPr>
        <w:t>实验边台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规格尺寸详见清单</w:t>
      </w:r>
    </w:p>
    <w:p w14:paraId="57FF0357" w14:textId="2E1D8284" w:rsidR="009B5888" w:rsidRPr="00620774" w:rsidRDefault="009B5888" w:rsidP="009B5888">
      <w:pPr>
        <w:pStyle w:val="a5"/>
        <w:snapToGrid w:val="0"/>
        <w:spacing w:after="0"/>
        <w:ind w:firstLineChars="400" w:firstLine="960"/>
        <w:rPr>
          <w:rFonts w:ascii="Times New Roman" w:eastAsia="宋体" w:hAnsi="Times New Roman"/>
          <w:sz w:val="24"/>
          <w:szCs w:val="24"/>
        </w:rPr>
      </w:pPr>
      <w:r w:rsidRPr="00620774">
        <w:rPr>
          <w:rFonts w:ascii="Times New Roman" w:eastAsia="宋体" w:hAnsi="Times New Roman"/>
          <w:sz w:val="24"/>
          <w:szCs w:val="24"/>
        </w:rPr>
        <w:t>材料要求参照中央实验台章节说明。</w:t>
      </w:r>
    </w:p>
    <w:p w14:paraId="3D24CAEF" w14:textId="77777777" w:rsidR="009B5888" w:rsidRPr="00620774" w:rsidRDefault="009B5888" w:rsidP="009B5888">
      <w:pPr>
        <w:pStyle w:val="a5"/>
        <w:snapToGrid w:val="0"/>
        <w:spacing w:after="0"/>
        <w:ind w:firstLineChars="0" w:firstLine="0"/>
        <w:rPr>
          <w:rFonts w:ascii="Times New Roman" w:eastAsia="宋体" w:hAnsi="Times New Roman"/>
          <w:sz w:val="24"/>
          <w:szCs w:val="24"/>
        </w:rPr>
      </w:pPr>
    </w:p>
    <w:p w14:paraId="6D2FFE6A" w14:textId="77777777" w:rsidR="009B5888" w:rsidRPr="00620774" w:rsidRDefault="009B5888" w:rsidP="009B5888">
      <w:pPr>
        <w:numPr>
          <w:ilvl w:val="0"/>
          <w:numId w:val="6"/>
        </w:numPr>
        <w:adjustRightInd w:val="0"/>
        <w:snapToGrid w:val="0"/>
        <w:spacing w:line="360" w:lineRule="auto"/>
        <w:ind w:firstLine="241"/>
        <w:rPr>
          <w:sz w:val="24"/>
          <w:szCs w:val="24"/>
        </w:rPr>
      </w:pPr>
      <w:r w:rsidRPr="00620774">
        <w:rPr>
          <w:sz w:val="24"/>
          <w:szCs w:val="24"/>
        </w:rPr>
        <w:t>钢</w:t>
      </w:r>
      <w:proofErr w:type="gramStart"/>
      <w:r w:rsidRPr="00620774">
        <w:rPr>
          <w:sz w:val="24"/>
          <w:szCs w:val="24"/>
        </w:rPr>
        <w:t>玻</w:t>
      </w:r>
      <w:proofErr w:type="gramEnd"/>
      <w:r w:rsidRPr="00620774">
        <w:rPr>
          <w:sz w:val="24"/>
          <w:szCs w:val="24"/>
        </w:rPr>
        <w:t>试剂架：</w:t>
      </w:r>
    </w:p>
    <w:p w14:paraId="6540123B" w14:textId="77777777" w:rsidR="009B5888" w:rsidRPr="00620774" w:rsidRDefault="009B5888" w:rsidP="009B5888">
      <w:pPr>
        <w:numPr>
          <w:ilvl w:val="0"/>
          <w:numId w:val="7"/>
        </w:numPr>
        <w:tabs>
          <w:tab w:val="clear" w:pos="420"/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1265"/>
        <w:rPr>
          <w:sz w:val="24"/>
          <w:szCs w:val="24"/>
        </w:rPr>
      </w:pPr>
      <w:r w:rsidRPr="00620774">
        <w:rPr>
          <w:sz w:val="24"/>
          <w:szCs w:val="24"/>
        </w:rPr>
        <w:t>试剂架立柱：</w:t>
      </w:r>
    </w:p>
    <w:p w14:paraId="660846A9" w14:textId="77777777" w:rsidR="009B5888" w:rsidRPr="00620774" w:rsidRDefault="009B5888" w:rsidP="009B5888">
      <w:pPr>
        <w:numPr>
          <w:ilvl w:val="0"/>
          <w:numId w:val="8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采用全钢材质结构，加工材料为优质低碳冷轧钢板；</w:t>
      </w:r>
    </w:p>
    <w:p w14:paraId="668BAA71" w14:textId="77777777" w:rsidR="009B5888" w:rsidRPr="00620774" w:rsidRDefault="009B5888" w:rsidP="009B5888">
      <w:pPr>
        <w:numPr>
          <w:ilvl w:val="0"/>
          <w:numId w:val="8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钢材基本厚度须达到或优于</w:t>
      </w:r>
      <w:r w:rsidRPr="00620774">
        <w:rPr>
          <w:sz w:val="24"/>
          <w:szCs w:val="24"/>
        </w:rPr>
        <w:t>1.2mm</w:t>
      </w:r>
      <w:r w:rsidRPr="00620774">
        <w:rPr>
          <w:sz w:val="24"/>
          <w:szCs w:val="24"/>
        </w:rPr>
        <w:t>。</w:t>
      </w:r>
    </w:p>
    <w:p w14:paraId="1716A438" w14:textId="77777777" w:rsidR="009B5888" w:rsidRPr="00620774" w:rsidRDefault="009B5888" w:rsidP="009B5888">
      <w:pPr>
        <w:numPr>
          <w:ilvl w:val="0"/>
          <w:numId w:val="7"/>
        </w:numPr>
        <w:tabs>
          <w:tab w:val="clear" w:pos="420"/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1265"/>
        <w:rPr>
          <w:sz w:val="24"/>
          <w:szCs w:val="24"/>
        </w:rPr>
      </w:pPr>
      <w:r w:rsidRPr="00620774">
        <w:rPr>
          <w:sz w:val="24"/>
          <w:szCs w:val="24"/>
        </w:rPr>
        <w:t>试剂架层板：</w:t>
      </w:r>
    </w:p>
    <w:p w14:paraId="5AA6B2C9" w14:textId="77777777" w:rsidR="009B5888" w:rsidRPr="00620774" w:rsidRDefault="009B5888" w:rsidP="009B5888">
      <w:pPr>
        <w:numPr>
          <w:ilvl w:val="0"/>
          <w:numId w:val="9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钢制托臂：</w:t>
      </w:r>
      <w:r w:rsidRPr="00620774">
        <w:rPr>
          <w:sz w:val="24"/>
          <w:szCs w:val="24"/>
        </w:rPr>
        <w:t>100*50×900mm</w:t>
      </w:r>
      <w:r w:rsidRPr="00620774">
        <w:rPr>
          <w:sz w:val="24"/>
          <w:szCs w:val="24"/>
        </w:rPr>
        <w:t>方形立柱，两层钢</w:t>
      </w:r>
      <w:proofErr w:type="gramStart"/>
      <w:r w:rsidRPr="00620774">
        <w:rPr>
          <w:sz w:val="24"/>
          <w:szCs w:val="24"/>
        </w:rPr>
        <w:t>玻</w:t>
      </w:r>
      <w:proofErr w:type="gramEnd"/>
      <w:r w:rsidRPr="00620774">
        <w:rPr>
          <w:sz w:val="24"/>
          <w:szCs w:val="24"/>
        </w:rPr>
        <w:t>，层板采用</w:t>
      </w:r>
      <w:r w:rsidRPr="00620774">
        <w:rPr>
          <w:sz w:val="24"/>
          <w:szCs w:val="24"/>
        </w:rPr>
        <w:t>10mm</w:t>
      </w:r>
      <w:r w:rsidRPr="00620774">
        <w:rPr>
          <w:sz w:val="24"/>
          <w:szCs w:val="24"/>
        </w:rPr>
        <w:t>厚钢化玻璃且层板可上下调节高度，立柱采用</w:t>
      </w:r>
      <w:r w:rsidRPr="00620774">
        <w:rPr>
          <w:sz w:val="24"/>
          <w:szCs w:val="24"/>
        </w:rPr>
        <w:t>1.2mm</w:t>
      </w:r>
      <w:r w:rsidRPr="00620774">
        <w:rPr>
          <w:sz w:val="24"/>
          <w:szCs w:val="24"/>
        </w:rPr>
        <w:t>厚宝钢产优质冷轧钢板折弯成型，环氧树脂粉末静电喷涂，附着力高、表面硬度耐腐蚀性耐强，试剂</w:t>
      </w:r>
      <w:proofErr w:type="gramStart"/>
      <w:r w:rsidRPr="00620774">
        <w:rPr>
          <w:sz w:val="24"/>
          <w:szCs w:val="24"/>
        </w:rPr>
        <w:t>架根据</w:t>
      </w:r>
      <w:proofErr w:type="gramEnd"/>
      <w:r w:rsidRPr="00620774">
        <w:rPr>
          <w:sz w:val="24"/>
          <w:szCs w:val="24"/>
        </w:rPr>
        <w:t>操作面可分为独立两半部分。支柱可配五眼插座及水、</w:t>
      </w:r>
      <w:proofErr w:type="gramStart"/>
      <w:r w:rsidRPr="00620774">
        <w:rPr>
          <w:sz w:val="24"/>
          <w:szCs w:val="24"/>
        </w:rPr>
        <w:t>气考克</w:t>
      </w:r>
      <w:proofErr w:type="gramEnd"/>
      <w:r w:rsidRPr="00620774">
        <w:rPr>
          <w:sz w:val="24"/>
          <w:szCs w:val="24"/>
        </w:rPr>
        <w:t>，操作方便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。层板外侧上缘采用圆弧或斜边不刮手处理；</w:t>
      </w:r>
    </w:p>
    <w:p w14:paraId="4825BCEF" w14:textId="478A0984" w:rsidR="009B5888" w:rsidRPr="00620774" w:rsidRDefault="009B5888" w:rsidP="009B5888">
      <w:pPr>
        <w:numPr>
          <w:ilvl w:val="0"/>
          <w:numId w:val="9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20"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层板护栏：下活动层板其上正面外缘均须加设有编号</w:t>
      </w:r>
      <w:r w:rsidRPr="00620774">
        <w:rPr>
          <w:sz w:val="24"/>
          <w:szCs w:val="24"/>
        </w:rPr>
        <w:t>304(</w:t>
      </w:r>
      <w:r w:rsidRPr="00620774">
        <w:rPr>
          <w:sz w:val="24"/>
          <w:szCs w:val="24"/>
        </w:rPr>
        <w:t>及以上</w:t>
      </w:r>
      <w:r w:rsidRPr="00620774">
        <w:rPr>
          <w:sz w:val="24"/>
          <w:szCs w:val="24"/>
        </w:rPr>
        <w:t>)</w:t>
      </w:r>
      <w:r w:rsidRPr="00620774">
        <w:rPr>
          <w:sz w:val="24"/>
          <w:szCs w:val="24"/>
        </w:rPr>
        <w:t>不锈钢材质制作的护栏。</w:t>
      </w:r>
      <w:proofErr w:type="gramStart"/>
      <w:r w:rsidRPr="00620774">
        <w:rPr>
          <w:sz w:val="24"/>
          <w:szCs w:val="24"/>
        </w:rPr>
        <w:t>护栏须</w:t>
      </w:r>
      <w:proofErr w:type="gramEnd"/>
      <w:r w:rsidRPr="00620774">
        <w:rPr>
          <w:sz w:val="24"/>
          <w:szCs w:val="24"/>
        </w:rPr>
        <w:t>具有适当支撑，</w:t>
      </w:r>
      <w:proofErr w:type="gramStart"/>
      <w:r w:rsidRPr="00620774">
        <w:rPr>
          <w:sz w:val="24"/>
          <w:szCs w:val="24"/>
        </w:rPr>
        <w:t>横跨间</w:t>
      </w:r>
      <w:proofErr w:type="gramEnd"/>
      <w:r w:rsidRPr="00620774">
        <w:rPr>
          <w:sz w:val="24"/>
          <w:szCs w:val="24"/>
        </w:rPr>
        <w:t>不得有下垂变形情况。</w:t>
      </w:r>
    </w:p>
    <w:p w14:paraId="159BECDD" w14:textId="77777777" w:rsidR="009B5888" w:rsidRPr="00620774" w:rsidRDefault="009B5888" w:rsidP="009B5888">
      <w:pPr>
        <w:pStyle w:val="a0"/>
        <w:snapToGrid w:val="0"/>
        <w:spacing w:after="0" w:line="360" w:lineRule="auto"/>
      </w:pPr>
    </w:p>
    <w:p w14:paraId="6ACDF696" w14:textId="77777777" w:rsidR="009B5888" w:rsidRPr="00620774" w:rsidRDefault="009B5888" w:rsidP="009B5888">
      <w:pPr>
        <w:numPr>
          <w:ilvl w:val="0"/>
          <w:numId w:val="6"/>
        </w:numPr>
        <w:adjustRightInd w:val="0"/>
        <w:snapToGrid w:val="0"/>
        <w:spacing w:line="360" w:lineRule="auto"/>
        <w:ind w:firstLine="241"/>
        <w:rPr>
          <w:sz w:val="24"/>
          <w:szCs w:val="24"/>
        </w:rPr>
      </w:pPr>
      <w:r w:rsidRPr="00620774">
        <w:rPr>
          <w:sz w:val="24"/>
          <w:szCs w:val="24"/>
        </w:rPr>
        <w:t>吊柜：</w:t>
      </w:r>
    </w:p>
    <w:p w14:paraId="7A79C98E" w14:textId="19DAA0F2" w:rsidR="009B5888" w:rsidRPr="00620774" w:rsidRDefault="009B5888" w:rsidP="009B5888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200" w:firstLine="480"/>
        <w:rPr>
          <w:kern w:val="0"/>
          <w:sz w:val="24"/>
          <w:szCs w:val="24"/>
          <w:lang w:bidi="ar"/>
        </w:rPr>
      </w:pPr>
      <w:r w:rsidRPr="00620774">
        <w:rPr>
          <w:kern w:val="0"/>
          <w:sz w:val="24"/>
          <w:szCs w:val="24"/>
          <w:lang w:bidi="ar"/>
        </w:rPr>
        <w:t>吊柜上部分为底板双层结构，内</w:t>
      </w:r>
      <w:proofErr w:type="gramStart"/>
      <w:r w:rsidRPr="00620774">
        <w:rPr>
          <w:kern w:val="0"/>
          <w:sz w:val="24"/>
          <w:szCs w:val="24"/>
          <w:lang w:bidi="ar"/>
        </w:rPr>
        <w:t>配活动</w:t>
      </w:r>
      <w:proofErr w:type="gramEnd"/>
      <w:r w:rsidRPr="00620774">
        <w:rPr>
          <w:kern w:val="0"/>
          <w:sz w:val="24"/>
          <w:szCs w:val="24"/>
          <w:lang w:bidi="ar"/>
        </w:rPr>
        <w:t>层板；采用优质冷轧钢板，经全数控</w:t>
      </w:r>
      <w:proofErr w:type="gramStart"/>
      <w:r w:rsidRPr="00620774">
        <w:rPr>
          <w:kern w:val="0"/>
          <w:sz w:val="24"/>
          <w:szCs w:val="24"/>
          <w:lang w:bidi="ar"/>
        </w:rPr>
        <w:t>钣</w:t>
      </w:r>
      <w:proofErr w:type="gramEnd"/>
      <w:r w:rsidRPr="00620774">
        <w:rPr>
          <w:kern w:val="0"/>
          <w:sz w:val="24"/>
          <w:szCs w:val="24"/>
          <w:lang w:bidi="ar"/>
        </w:rPr>
        <w:t>金生产线加工成型，表面采用环氧树脂喷涂。</w:t>
      </w:r>
    </w:p>
    <w:p w14:paraId="735D2267" w14:textId="77777777" w:rsidR="009B5888" w:rsidRPr="00620774" w:rsidRDefault="009B5888" w:rsidP="009B5888">
      <w:pPr>
        <w:pStyle w:val="a0"/>
        <w:snapToGrid w:val="0"/>
        <w:spacing w:after="0" w:line="360" w:lineRule="auto"/>
        <w:rPr>
          <w:lang w:bidi="ar"/>
        </w:rPr>
      </w:pPr>
    </w:p>
    <w:p w14:paraId="2D365089" w14:textId="77777777" w:rsidR="009B5888" w:rsidRPr="00620774" w:rsidRDefault="009B5888" w:rsidP="009B5888">
      <w:pPr>
        <w:snapToGrid w:val="0"/>
        <w:spacing w:line="360" w:lineRule="auto"/>
        <w:ind w:firstLineChars="300" w:firstLine="720"/>
        <w:rPr>
          <w:sz w:val="24"/>
          <w:szCs w:val="24"/>
        </w:rPr>
      </w:pPr>
      <w:r w:rsidRPr="00620774">
        <w:rPr>
          <w:kern w:val="0"/>
          <w:sz w:val="24"/>
          <w:szCs w:val="24"/>
        </w:rPr>
        <w:t>5</w:t>
      </w:r>
      <w:r w:rsidRPr="00620774">
        <w:rPr>
          <w:kern w:val="0"/>
          <w:sz w:val="24"/>
          <w:szCs w:val="24"/>
        </w:rPr>
        <w:t>、</w:t>
      </w:r>
      <w:r w:rsidRPr="00620774">
        <w:rPr>
          <w:sz w:val="24"/>
          <w:szCs w:val="24"/>
        </w:rPr>
        <w:t>气瓶柜：</w:t>
      </w:r>
    </w:p>
    <w:p w14:paraId="17BC6CAB" w14:textId="77777777" w:rsidR="009B5888" w:rsidRPr="00620774" w:rsidRDefault="009B5888" w:rsidP="009B5888">
      <w:pPr>
        <w:widowControl/>
        <w:shd w:val="clear" w:color="auto" w:fill="FFFFFF"/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（</w:t>
      </w:r>
      <w:r w:rsidRPr="00620774">
        <w:rPr>
          <w:sz w:val="24"/>
          <w:szCs w:val="24"/>
        </w:rPr>
        <w:t>1</w:t>
      </w:r>
      <w:r w:rsidRPr="00620774">
        <w:rPr>
          <w:sz w:val="24"/>
          <w:szCs w:val="24"/>
        </w:rPr>
        <w:t>）外侧柜体：采用</w:t>
      </w:r>
      <w:r w:rsidRPr="00620774">
        <w:rPr>
          <w:sz w:val="24"/>
          <w:szCs w:val="24"/>
        </w:rPr>
        <w:t xml:space="preserve"> 1.0mm </w:t>
      </w:r>
      <w:r w:rsidRPr="00620774">
        <w:rPr>
          <w:sz w:val="24"/>
          <w:szCs w:val="24"/>
        </w:rPr>
        <w:t>厚优质冷轧钢板，通过剪切、折弯、焊接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焊接、冲压、打磨一系列复杂工艺精致而成，表面经除油、酸洗、磷化作防锈处理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磨一系列复杂工艺精致而成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作防锈处理，再静电粉沫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喷涂</w:t>
      </w:r>
      <w:r w:rsidRPr="00620774">
        <w:rPr>
          <w:sz w:val="24"/>
          <w:szCs w:val="24"/>
        </w:rPr>
        <w:t xml:space="preserve"> EPOXY </w:t>
      </w:r>
      <w:r w:rsidRPr="00620774">
        <w:rPr>
          <w:sz w:val="24"/>
          <w:szCs w:val="24"/>
        </w:rPr>
        <w:t>防护</w:t>
      </w:r>
      <w:proofErr w:type="gramStart"/>
      <w:r w:rsidRPr="00620774">
        <w:rPr>
          <w:sz w:val="24"/>
          <w:szCs w:val="24"/>
        </w:rPr>
        <w:t>层做</w:t>
      </w:r>
      <w:r w:rsidRPr="00620774">
        <w:rPr>
          <w:sz w:val="24"/>
          <w:szCs w:val="24"/>
        </w:rPr>
        <w:lastRenderedPageBreak/>
        <w:t>耐酸碱耐</w:t>
      </w:r>
      <w:proofErr w:type="gramEnd"/>
      <w:r w:rsidRPr="00620774">
        <w:rPr>
          <w:sz w:val="24"/>
          <w:szCs w:val="24"/>
        </w:rPr>
        <w:t>腐蚀表面处理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其喷涂</w:t>
      </w:r>
      <w:r w:rsidRPr="00620774">
        <w:rPr>
          <w:sz w:val="24"/>
          <w:szCs w:val="24"/>
        </w:rPr>
        <w:t xml:space="preserve"> EPOXY </w:t>
      </w:r>
      <w:r w:rsidRPr="00620774">
        <w:rPr>
          <w:sz w:val="24"/>
          <w:szCs w:val="24"/>
        </w:rPr>
        <w:t>防护层附着力经落物</w:t>
      </w:r>
      <w:r w:rsidRPr="00620774">
        <w:rPr>
          <w:sz w:val="24"/>
          <w:szCs w:val="24"/>
        </w:rPr>
        <w:t xml:space="preserve"> </w:t>
      </w:r>
      <w:proofErr w:type="gramStart"/>
      <w:r w:rsidRPr="00620774">
        <w:rPr>
          <w:sz w:val="24"/>
          <w:szCs w:val="24"/>
        </w:rPr>
        <w:t>耐酸碱耐腐蚀</w:t>
      </w:r>
      <w:proofErr w:type="gramEnd"/>
      <w:r w:rsidRPr="00620774">
        <w:rPr>
          <w:sz w:val="24"/>
          <w:szCs w:val="24"/>
        </w:rPr>
        <w:t>表面处理，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撞击试验测试合格</w:t>
      </w:r>
      <w:r w:rsidRPr="00620774">
        <w:rPr>
          <w:sz w:val="24"/>
          <w:szCs w:val="24"/>
        </w:rPr>
        <w:t>,</w:t>
      </w:r>
      <w:r w:rsidRPr="00620774">
        <w:rPr>
          <w:sz w:val="24"/>
          <w:szCs w:val="24"/>
        </w:rPr>
        <w:t>牢固可靠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牢固可靠</w:t>
      </w:r>
      <w:r w:rsidRPr="00620774">
        <w:rPr>
          <w:sz w:val="24"/>
          <w:szCs w:val="24"/>
        </w:rPr>
        <w:t>,</w:t>
      </w:r>
      <w:r w:rsidRPr="00620774">
        <w:rPr>
          <w:sz w:val="24"/>
          <w:szCs w:val="24"/>
        </w:rPr>
        <w:t>防腐、阻燃、防爆。</w:t>
      </w:r>
    </w:p>
    <w:p w14:paraId="32A187E1" w14:textId="77777777" w:rsidR="009B5888" w:rsidRPr="00620774" w:rsidRDefault="009B5888" w:rsidP="009B5888">
      <w:pPr>
        <w:widowControl/>
        <w:shd w:val="clear" w:color="auto" w:fill="FFFFFF"/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（</w:t>
      </w:r>
      <w:r w:rsidRPr="00620774">
        <w:rPr>
          <w:sz w:val="24"/>
          <w:szCs w:val="24"/>
        </w:rPr>
        <w:t>2</w:t>
      </w:r>
      <w:r w:rsidRPr="00620774">
        <w:rPr>
          <w:sz w:val="24"/>
          <w:szCs w:val="24"/>
        </w:rPr>
        <w:t>）产品结构为组合式紧固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紧固件装配结构；</w:t>
      </w:r>
      <w:r w:rsidRPr="00620774">
        <w:rPr>
          <w:sz w:val="24"/>
          <w:szCs w:val="24"/>
        </w:rPr>
        <w:t xml:space="preserve"> </w:t>
      </w:r>
    </w:p>
    <w:p w14:paraId="79E69F92" w14:textId="77777777" w:rsidR="009B5888" w:rsidRPr="00620774" w:rsidRDefault="009B5888" w:rsidP="009B5888">
      <w:pPr>
        <w:widowControl/>
        <w:shd w:val="clear" w:color="auto" w:fill="FFFFFF"/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（</w:t>
      </w:r>
      <w:r w:rsidRPr="00620774">
        <w:rPr>
          <w:sz w:val="24"/>
          <w:szCs w:val="24"/>
        </w:rPr>
        <w:t>3</w:t>
      </w:r>
      <w:r w:rsidRPr="00620774">
        <w:rPr>
          <w:sz w:val="24"/>
          <w:szCs w:val="24"/>
        </w:rPr>
        <w:t>）</w:t>
      </w:r>
      <w:proofErr w:type="gramStart"/>
      <w:r w:rsidRPr="00620774">
        <w:rPr>
          <w:sz w:val="24"/>
          <w:szCs w:val="24"/>
        </w:rPr>
        <w:t>内置双</w:t>
      </w:r>
      <w:proofErr w:type="gramEnd"/>
      <w:r w:rsidRPr="00620774">
        <w:rPr>
          <w:sz w:val="24"/>
          <w:szCs w:val="24"/>
        </w:rPr>
        <w:t>不锈钢卡圈（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（套锁式）以固定气瓶，内设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排风口，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便于泄漏的气体排出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整体外形设计美观大方；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配有燃气泄漏报警装置</w:t>
      </w:r>
      <w:r w:rsidRPr="00620774">
        <w:rPr>
          <w:sz w:val="24"/>
          <w:szCs w:val="24"/>
        </w:rPr>
        <w:t xml:space="preserve">, </w:t>
      </w:r>
      <w:r w:rsidRPr="00620774">
        <w:rPr>
          <w:sz w:val="24"/>
          <w:szCs w:val="24"/>
        </w:rPr>
        <w:t>适合各种气体气瓶的存放。</w:t>
      </w:r>
    </w:p>
    <w:p w14:paraId="1F84A644" w14:textId="77777777" w:rsidR="009B5888" w:rsidRPr="00620774" w:rsidRDefault="009B5888" w:rsidP="009B5888">
      <w:pPr>
        <w:snapToGrid w:val="0"/>
        <w:spacing w:line="360" w:lineRule="auto"/>
        <w:ind w:left="567"/>
      </w:pPr>
    </w:p>
    <w:p w14:paraId="7CA03232" w14:textId="77777777" w:rsidR="009B5888" w:rsidRPr="00620774" w:rsidRDefault="009B5888" w:rsidP="009B5888">
      <w:pPr>
        <w:adjustRightInd w:val="0"/>
        <w:snapToGrid w:val="0"/>
        <w:spacing w:line="360" w:lineRule="auto"/>
        <w:ind w:firstLineChars="200" w:firstLine="480"/>
        <w:rPr>
          <w:kern w:val="0"/>
          <w:sz w:val="24"/>
          <w:szCs w:val="24"/>
          <w:lang w:bidi="ar"/>
        </w:rPr>
      </w:pPr>
      <w:r w:rsidRPr="00620774">
        <w:rPr>
          <w:kern w:val="0"/>
          <w:sz w:val="24"/>
          <w:szCs w:val="24"/>
          <w:lang w:bidi="ar"/>
        </w:rPr>
        <w:t>6</w:t>
      </w:r>
      <w:r w:rsidRPr="00620774">
        <w:rPr>
          <w:kern w:val="0"/>
          <w:sz w:val="24"/>
          <w:szCs w:val="24"/>
          <w:lang w:bidi="ar"/>
        </w:rPr>
        <w:t>、其他辅助配件</w:t>
      </w:r>
    </w:p>
    <w:p w14:paraId="63F03257" w14:textId="3C8CB247" w:rsidR="009B5888" w:rsidRPr="00620774" w:rsidRDefault="009B5888" w:rsidP="009B5888">
      <w:pPr>
        <w:adjustRightInd w:val="0"/>
        <w:snapToGrid w:val="0"/>
        <w:spacing w:line="360" w:lineRule="auto"/>
        <w:ind w:firstLineChars="200" w:firstLine="480"/>
        <w:rPr>
          <w:kern w:val="0"/>
          <w:sz w:val="24"/>
          <w:szCs w:val="24"/>
          <w:lang w:bidi="ar"/>
        </w:rPr>
      </w:pPr>
      <w:r w:rsidRPr="00620774">
        <w:rPr>
          <w:sz w:val="24"/>
          <w:szCs w:val="24"/>
        </w:rPr>
        <w:t>1</w:t>
      </w:r>
      <w:r w:rsidRPr="00620774">
        <w:rPr>
          <w:sz w:val="24"/>
          <w:szCs w:val="24"/>
        </w:rPr>
        <w:t>）实验室三口龙头</w:t>
      </w:r>
    </w:p>
    <w:p w14:paraId="10C82A12" w14:textId="77777777" w:rsidR="009B5888" w:rsidRPr="00620774" w:rsidRDefault="009B5888" w:rsidP="009B5888">
      <w:pPr>
        <w:pStyle w:val="a0"/>
        <w:snapToGrid w:val="0"/>
        <w:spacing w:after="0"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三口水龙头整体高度</w:t>
      </w:r>
      <w:r w:rsidRPr="00620774">
        <w:rPr>
          <w:sz w:val="24"/>
          <w:szCs w:val="24"/>
        </w:rPr>
        <w:t>≥585mm</w:t>
      </w:r>
      <w:r w:rsidRPr="00620774">
        <w:rPr>
          <w:sz w:val="24"/>
          <w:szCs w:val="24"/>
        </w:rPr>
        <w:t>，重量</w:t>
      </w:r>
      <w:r w:rsidRPr="00620774">
        <w:rPr>
          <w:sz w:val="24"/>
          <w:szCs w:val="24"/>
        </w:rPr>
        <w:t>≥1740g</w:t>
      </w:r>
      <w:r w:rsidRPr="00620774">
        <w:rPr>
          <w:sz w:val="24"/>
          <w:szCs w:val="24"/>
        </w:rPr>
        <w:t>，主管直径</w:t>
      </w:r>
      <w:r w:rsidRPr="00620774">
        <w:rPr>
          <w:sz w:val="24"/>
          <w:szCs w:val="24"/>
        </w:rPr>
        <w:t>≥Φ26*1.2mm</w:t>
      </w:r>
      <w:r w:rsidRPr="00620774">
        <w:rPr>
          <w:sz w:val="24"/>
          <w:szCs w:val="24"/>
        </w:rPr>
        <w:t>，</w:t>
      </w:r>
      <w:proofErr w:type="gramStart"/>
      <w:r w:rsidRPr="00620774">
        <w:rPr>
          <w:sz w:val="24"/>
          <w:szCs w:val="24"/>
        </w:rPr>
        <w:t>臂管直径</w:t>
      </w:r>
      <w:proofErr w:type="gramEnd"/>
      <w:r w:rsidRPr="00620774">
        <w:rPr>
          <w:sz w:val="24"/>
          <w:szCs w:val="24"/>
        </w:rPr>
        <w:t>≥Φ22*1.2mm,</w:t>
      </w:r>
      <w:r w:rsidRPr="00620774">
        <w:rPr>
          <w:sz w:val="24"/>
          <w:szCs w:val="24"/>
        </w:rPr>
        <w:t>鹅颈管直径</w:t>
      </w:r>
      <w:r w:rsidRPr="00620774">
        <w:rPr>
          <w:sz w:val="24"/>
          <w:szCs w:val="24"/>
        </w:rPr>
        <w:t>≥Φ19*1.0mm</w:t>
      </w:r>
      <w:r w:rsidRPr="00620774">
        <w:rPr>
          <w:sz w:val="24"/>
          <w:szCs w:val="24"/>
        </w:rPr>
        <w:t>，固定底座直径</w:t>
      </w:r>
      <w:r w:rsidRPr="00620774">
        <w:rPr>
          <w:sz w:val="24"/>
          <w:szCs w:val="24"/>
        </w:rPr>
        <w:t>≥55mm</w:t>
      </w:r>
      <w:r w:rsidRPr="00620774">
        <w:rPr>
          <w:sz w:val="24"/>
          <w:szCs w:val="24"/>
        </w:rPr>
        <w:t>。实验室水龙头把手内置开关颜色装置，绿色为安全关闭状态，红色为开启使用状态，在停水的情况下快速了解水龙头的启闭情况，避免因实验室停水产生漏水的隐患。</w:t>
      </w:r>
    </w:p>
    <w:p w14:paraId="6A02AEAE" w14:textId="77777777" w:rsidR="009B5888" w:rsidRPr="00620774" w:rsidRDefault="009B5888" w:rsidP="009B5888">
      <w:pPr>
        <w:pStyle w:val="a7"/>
        <w:snapToGrid w:val="0"/>
        <w:spacing w:line="360" w:lineRule="auto"/>
        <w:ind w:firstLine="480"/>
        <w:rPr>
          <w:sz w:val="24"/>
          <w:szCs w:val="24"/>
        </w:rPr>
      </w:pPr>
      <w:bookmarkStart w:id="2" w:name="_Hlk105665161"/>
      <w:r w:rsidRPr="00620774">
        <w:rPr>
          <w:sz w:val="24"/>
          <w:szCs w:val="24"/>
        </w:rPr>
        <w:t>1.1</w:t>
      </w:r>
      <w:r w:rsidRPr="00620774">
        <w:rPr>
          <w:sz w:val="24"/>
          <w:szCs w:val="24"/>
        </w:rPr>
        <w:t>符合</w:t>
      </w:r>
      <w:r w:rsidRPr="00620774">
        <w:rPr>
          <w:sz w:val="24"/>
          <w:szCs w:val="24"/>
        </w:rPr>
        <w:t>GB 18145-2014</w:t>
      </w:r>
      <w:r w:rsidRPr="00620774">
        <w:rPr>
          <w:sz w:val="24"/>
          <w:szCs w:val="24"/>
        </w:rPr>
        <w:t>《陶瓷片密封水嘴》</w:t>
      </w:r>
      <w:r w:rsidRPr="00620774">
        <w:rPr>
          <w:sz w:val="24"/>
          <w:szCs w:val="24"/>
        </w:rPr>
        <w:t xml:space="preserve"> </w:t>
      </w:r>
      <w:r w:rsidRPr="00620774">
        <w:rPr>
          <w:sz w:val="24"/>
          <w:szCs w:val="24"/>
        </w:rPr>
        <w:t>和</w:t>
      </w:r>
      <w:r w:rsidRPr="00620774">
        <w:rPr>
          <w:sz w:val="24"/>
          <w:szCs w:val="24"/>
        </w:rPr>
        <w:t>GB 25501-2019</w:t>
      </w:r>
      <w:r w:rsidRPr="00620774">
        <w:rPr>
          <w:sz w:val="24"/>
          <w:szCs w:val="24"/>
        </w:rPr>
        <w:t>《水嘴用水效率限定值及用水效率等级标准》标准检验。</w:t>
      </w:r>
      <w:bookmarkEnd w:id="2"/>
    </w:p>
    <w:p w14:paraId="03F4479E" w14:textId="77777777" w:rsidR="009B5888" w:rsidRPr="00620774" w:rsidRDefault="009B5888" w:rsidP="009B5888">
      <w:pPr>
        <w:pStyle w:val="a7"/>
        <w:overflowPunct w:val="0"/>
        <w:snapToGrid w:val="0"/>
        <w:spacing w:line="360" w:lineRule="auto"/>
        <w:ind w:firstLineChars="0" w:firstLine="0"/>
        <w:rPr>
          <w:sz w:val="24"/>
          <w:szCs w:val="24"/>
        </w:rPr>
      </w:pPr>
      <w:r w:rsidRPr="00620774">
        <w:rPr>
          <w:sz w:val="24"/>
          <w:szCs w:val="24"/>
        </w:rPr>
        <w:t>实验室水龙头经：外观、螺纹、装配、机械性能、密封性能、流量、抗安装负载、涂镀层附着强度，表面耐腐蚀性能，水嘴开关寿命等测试，需提供国家认可的第三检测机构出具的检验报告。</w:t>
      </w:r>
      <w:bookmarkStart w:id="3" w:name="_Hlk112425287"/>
      <w:bookmarkStart w:id="4" w:name="_Hlk112424403"/>
    </w:p>
    <w:p w14:paraId="4D6C3C48" w14:textId="77777777" w:rsidR="009B5888" w:rsidRPr="00620774" w:rsidRDefault="009B5888" w:rsidP="009B5888">
      <w:pPr>
        <w:pStyle w:val="a7"/>
        <w:overflowPunct w:val="0"/>
        <w:snapToGrid w:val="0"/>
        <w:spacing w:line="360" w:lineRule="auto"/>
        <w:ind w:leftChars="200" w:left="420" w:firstLineChars="0" w:firstLine="0"/>
        <w:rPr>
          <w:sz w:val="24"/>
          <w:szCs w:val="24"/>
        </w:rPr>
      </w:pPr>
      <w:r w:rsidRPr="00620774">
        <w:rPr>
          <w:sz w:val="24"/>
          <w:szCs w:val="24"/>
          <w:shd w:val="clear" w:color="auto" w:fill="FBFDFE"/>
        </w:rPr>
        <w:t>1.2</w:t>
      </w:r>
      <w:r w:rsidRPr="00620774">
        <w:rPr>
          <w:sz w:val="24"/>
          <w:szCs w:val="24"/>
          <w:shd w:val="clear" w:color="auto" w:fill="FBFDFE"/>
        </w:rPr>
        <w:t>实验室化验水龙头依据</w:t>
      </w:r>
      <w:r w:rsidRPr="00620774">
        <w:rPr>
          <w:sz w:val="24"/>
          <w:szCs w:val="24"/>
          <w:shd w:val="clear" w:color="auto" w:fill="FBFDFE"/>
        </w:rPr>
        <w:t>GB/T 4334-2020</w:t>
      </w:r>
      <w:r w:rsidRPr="00620774">
        <w:rPr>
          <w:sz w:val="24"/>
          <w:szCs w:val="24"/>
          <w:shd w:val="clear" w:color="auto" w:fill="FBFDFE"/>
        </w:rPr>
        <w:t>标准，检测晶间腐蚀，在微沸的铜</w:t>
      </w:r>
      <w:r w:rsidRPr="00620774">
        <w:rPr>
          <w:sz w:val="24"/>
          <w:szCs w:val="24"/>
          <w:shd w:val="clear" w:color="auto" w:fill="FBFDFE"/>
        </w:rPr>
        <w:t>—</w:t>
      </w:r>
      <w:r w:rsidRPr="00620774">
        <w:rPr>
          <w:sz w:val="24"/>
          <w:szCs w:val="24"/>
          <w:shd w:val="clear" w:color="auto" w:fill="FBFDFE"/>
        </w:rPr>
        <w:t>硫酸铜</w:t>
      </w:r>
      <w:r w:rsidRPr="00620774">
        <w:rPr>
          <w:sz w:val="24"/>
          <w:szCs w:val="24"/>
          <w:shd w:val="clear" w:color="auto" w:fill="FBFDFE"/>
        </w:rPr>
        <w:t>—16%</w:t>
      </w:r>
      <w:r w:rsidRPr="00620774">
        <w:rPr>
          <w:sz w:val="24"/>
          <w:szCs w:val="24"/>
          <w:shd w:val="clear" w:color="auto" w:fill="FBFDFE"/>
        </w:rPr>
        <w:t>硫酸铜溶液中连续腐蚀</w:t>
      </w:r>
      <w:r w:rsidRPr="00620774">
        <w:rPr>
          <w:sz w:val="24"/>
          <w:szCs w:val="24"/>
          <w:shd w:val="clear" w:color="auto" w:fill="FBFDFE"/>
        </w:rPr>
        <w:t>16</w:t>
      </w:r>
      <w:r w:rsidRPr="00620774">
        <w:rPr>
          <w:sz w:val="24"/>
          <w:szCs w:val="24"/>
          <w:shd w:val="clear" w:color="auto" w:fill="FBFDFE"/>
        </w:rPr>
        <w:t>小时后，弯曲</w:t>
      </w:r>
      <w:r w:rsidRPr="00620774">
        <w:rPr>
          <w:sz w:val="24"/>
          <w:szCs w:val="24"/>
          <w:shd w:val="clear" w:color="auto" w:fill="FBFDFE"/>
        </w:rPr>
        <w:t>90</w:t>
      </w:r>
      <w:r w:rsidRPr="00620774">
        <w:rPr>
          <w:sz w:val="24"/>
          <w:szCs w:val="24"/>
        </w:rPr>
        <w:t>°</w:t>
      </w:r>
      <w:r w:rsidRPr="00620774">
        <w:rPr>
          <w:sz w:val="24"/>
          <w:szCs w:val="24"/>
        </w:rPr>
        <w:t>，弯曲后的试样在</w:t>
      </w:r>
      <w:r w:rsidRPr="00620774">
        <w:rPr>
          <w:sz w:val="24"/>
          <w:szCs w:val="24"/>
        </w:rPr>
        <w:t>10×</w:t>
      </w:r>
      <w:r w:rsidRPr="00620774">
        <w:rPr>
          <w:sz w:val="24"/>
          <w:szCs w:val="24"/>
        </w:rPr>
        <w:t>放大镜下观察未见晶间腐蚀裂纹。（需提供</w:t>
      </w:r>
      <w:r w:rsidRPr="00620774">
        <w:rPr>
          <w:sz w:val="24"/>
          <w:szCs w:val="24"/>
        </w:rPr>
        <w:t>CNAS</w:t>
      </w:r>
      <w:r w:rsidRPr="00620774">
        <w:rPr>
          <w:sz w:val="24"/>
          <w:szCs w:val="24"/>
        </w:rPr>
        <w:t>或</w:t>
      </w:r>
      <w:r w:rsidRPr="00620774">
        <w:rPr>
          <w:sz w:val="24"/>
          <w:szCs w:val="24"/>
        </w:rPr>
        <w:t>CMA</w:t>
      </w:r>
      <w:r w:rsidRPr="00620774">
        <w:rPr>
          <w:sz w:val="24"/>
          <w:szCs w:val="24"/>
        </w:rPr>
        <w:t>国家认可的第三方权威机构出具的检测报告）。</w:t>
      </w:r>
      <w:bookmarkEnd w:id="3"/>
    </w:p>
    <w:p w14:paraId="4C5185B9" w14:textId="77777777" w:rsidR="009B5888" w:rsidRPr="00620774" w:rsidRDefault="009B5888" w:rsidP="009B5888">
      <w:pPr>
        <w:pStyle w:val="a7"/>
        <w:overflowPunct w:val="0"/>
        <w:snapToGrid w:val="0"/>
        <w:spacing w:line="360" w:lineRule="auto"/>
        <w:ind w:firstLine="480"/>
        <w:rPr>
          <w:sz w:val="24"/>
          <w:szCs w:val="24"/>
        </w:rPr>
      </w:pPr>
      <w:r w:rsidRPr="00620774">
        <w:rPr>
          <w:sz w:val="24"/>
          <w:szCs w:val="24"/>
        </w:rPr>
        <w:t>1.3</w:t>
      </w:r>
      <w:r w:rsidRPr="00620774">
        <w:rPr>
          <w:sz w:val="24"/>
          <w:szCs w:val="24"/>
        </w:rPr>
        <w:t>提供水龙头</w:t>
      </w:r>
      <w:r w:rsidRPr="00620774">
        <w:rPr>
          <w:sz w:val="24"/>
          <w:szCs w:val="24"/>
        </w:rPr>
        <w:t>CQC</w:t>
      </w:r>
      <w:r w:rsidRPr="00620774">
        <w:rPr>
          <w:sz w:val="24"/>
          <w:szCs w:val="24"/>
        </w:rPr>
        <w:t>中国节水认证证书。</w:t>
      </w:r>
    </w:p>
    <w:p w14:paraId="6E83F5CD" w14:textId="77777777" w:rsidR="009B5888" w:rsidRPr="00620774" w:rsidRDefault="009B5888" w:rsidP="009B5888">
      <w:pPr>
        <w:pStyle w:val="a0"/>
        <w:snapToGrid w:val="0"/>
        <w:spacing w:after="0"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1.4</w:t>
      </w:r>
      <w:r w:rsidRPr="00620774">
        <w:rPr>
          <w:sz w:val="24"/>
          <w:szCs w:val="24"/>
        </w:rPr>
        <w:t>提供水龙头中国绿色建材产品认证证书</w:t>
      </w:r>
    </w:p>
    <w:bookmarkEnd w:id="4"/>
    <w:p w14:paraId="72E37E74" w14:textId="77777777" w:rsidR="009B5888" w:rsidRPr="00620774" w:rsidRDefault="009B5888" w:rsidP="009B5888">
      <w:pPr>
        <w:pStyle w:val="a7"/>
        <w:snapToGrid w:val="0"/>
        <w:spacing w:line="360" w:lineRule="auto"/>
        <w:ind w:firstLine="480"/>
        <w:rPr>
          <w:sz w:val="24"/>
          <w:szCs w:val="24"/>
        </w:rPr>
      </w:pPr>
      <w:r w:rsidRPr="00620774">
        <w:rPr>
          <w:sz w:val="24"/>
          <w:szCs w:val="24"/>
        </w:rPr>
        <w:t>2</w:t>
      </w:r>
      <w:r w:rsidRPr="00620774">
        <w:rPr>
          <w:sz w:val="24"/>
          <w:szCs w:val="24"/>
        </w:rPr>
        <w:t>）实验室水槽</w:t>
      </w:r>
    </w:p>
    <w:p w14:paraId="1C772FC3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产品参数</w:t>
      </w:r>
    </w:p>
    <w:p w14:paraId="23701CFD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2.1</w:t>
      </w:r>
      <w:r w:rsidRPr="00620774">
        <w:rPr>
          <w:sz w:val="24"/>
          <w:szCs w:val="24"/>
        </w:rPr>
        <w:t>水槽尺寸：长</w:t>
      </w:r>
      <w:r w:rsidRPr="00620774">
        <w:rPr>
          <w:sz w:val="24"/>
          <w:szCs w:val="24"/>
        </w:rPr>
        <w:t>*</w:t>
      </w:r>
      <w:r w:rsidRPr="00620774">
        <w:rPr>
          <w:sz w:val="24"/>
          <w:szCs w:val="24"/>
        </w:rPr>
        <w:t>宽</w:t>
      </w:r>
      <w:r w:rsidRPr="00620774">
        <w:rPr>
          <w:sz w:val="24"/>
          <w:szCs w:val="24"/>
        </w:rPr>
        <w:t>*</w:t>
      </w:r>
      <w:r w:rsidRPr="00620774">
        <w:rPr>
          <w:sz w:val="24"/>
          <w:szCs w:val="24"/>
        </w:rPr>
        <w:t>高</w:t>
      </w:r>
      <w:r w:rsidRPr="00620774">
        <w:rPr>
          <w:sz w:val="24"/>
          <w:szCs w:val="24"/>
        </w:rPr>
        <w:t xml:space="preserve"> 550mm*450mm*310m</w:t>
      </w:r>
      <w:r w:rsidRPr="00620774">
        <w:rPr>
          <w:sz w:val="24"/>
          <w:szCs w:val="24"/>
        </w:rPr>
        <w:t>，选用</w:t>
      </w:r>
      <w:r w:rsidRPr="00620774">
        <w:rPr>
          <w:sz w:val="24"/>
          <w:szCs w:val="24"/>
        </w:rPr>
        <w:t>3.5~5mm</w:t>
      </w:r>
      <w:r w:rsidRPr="00620774">
        <w:rPr>
          <w:sz w:val="24"/>
          <w:szCs w:val="24"/>
        </w:rPr>
        <w:t>厚优质全新高密度聚丙烯原包料，高压一体注塑成型，带有</w:t>
      </w:r>
      <w:proofErr w:type="gramStart"/>
      <w:r w:rsidRPr="00620774">
        <w:rPr>
          <w:sz w:val="24"/>
          <w:szCs w:val="24"/>
        </w:rPr>
        <w:t>导流线保证</w:t>
      </w:r>
      <w:proofErr w:type="gramEnd"/>
      <w:r w:rsidRPr="00620774">
        <w:rPr>
          <w:sz w:val="24"/>
          <w:szCs w:val="24"/>
        </w:rPr>
        <w:t>槽内不存水。</w:t>
      </w:r>
    </w:p>
    <w:p w14:paraId="1F14E4E3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2.2</w:t>
      </w:r>
      <w:r w:rsidRPr="00620774">
        <w:rPr>
          <w:sz w:val="24"/>
          <w:szCs w:val="24"/>
        </w:rPr>
        <w:t>水槽主体圆角设计，整体平整度控制在</w:t>
      </w:r>
      <w:r w:rsidRPr="00620774">
        <w:rPr>
          <w:sz w:val="24"/>
          <w:szCs w:val="24"/>
        </w:rPr>
        <w:t>≤1.5mm</w:t>
      </w:r>
      <w:r w:rsidRPr="00620774">
        <w:rPr>
          <w:sz w:val="24"/>
          <w:szCs w:val="24"/>
        </w:rPr>
        <w:t>，有效提升槽内使用空间，低吸水率不藏污垢易于清洁。加深槽</w:t>
      </w:r>
      <w:r w:rsidRPr="00620774">
        <w:rPr>
          <w:sz w:val="24"/>
          <w:szCs w:val="24"/>
        </w:rPr>
        <w:t>≥310mm</w:t>
      </w:r>
      <w:r w:rsidRPr="00620774">
        <w:rPr>
          <w:sz w:val="24"/>
          <w:szCs w:val="24"/>
        </w:rPr>
        <w:t>不易溅水，</w:t>
      </w:r>
      <w:r w:rsidRPr="00620774">
        <w:rPr>
          <w:sz w:val="24"/>
          <w:szCs w:val="24"/>
        </w:rPr>
        <w:t>90°</w:t>
      </w:r>
      <w:r w:rsidRPr="00620774">
        <w:rPr>
          <w:sz w:val="24"/>
          <w:szCs w:val="24"/>
        </w:rPr>
        <w:t>垂直加深槽体，</w:t>
      </w:r>
      <w:proofErr w:type="gramStart"/>
      <w:r w:rsidRPr="00620774">
        <w:rPr>
          <w:sz w:val="24"/>
          <w:szCs w:val="24"/>
        </w:rPr>
        <w:t>容尽</w:t>
      </w:r>
      <w:r w:rsidRPr="00620774">
        <w:rPr>
          <w:sz w:val="24"/>
          <w:szCs w:val="24"/>
        </w:rPr>
        <w:lastRenderedPageBreak/>
        <w:t>不同</w:t>
      </w:r>
      <w:proofErr w:type="gramEnd"/>
      <w:r w:rsidRPr="00620774">
        <w:rPr>
          <w:sz w:val="24"/>
          <w:szCs w:val="24"/>
        </w:rPr>
        <w:t>尺寸量筒试剂管及玻璃器皿，且落入其中不易破碎，防滑防刮伤以延长使用寿命。</w:t>
      </w:r>
    </w:p>
    <w:p w14:paraId="7F9D9D2C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2.3</w:t>
      </w:r>
      <w:r w:rsidRPr="00620774">
        <w:rPr>
          <w:sz w:val="24"/>
          <w:szCs w:val="24"/>
        </w:rPr>
        <w:t>耐液体化学试剂：饱和氢氧化钙、饱和氯化钠、饱和硫化钠、饱和氯化锌、</w:t>
      </w:r>
      <w:r w:rsidRPr="00620774">
        <w:rPr>
          <w:sz w:val="24"/>
          <w:szCs w:val="24"/>
        </w:rPr>
        <w:t>10%</w:t>
      </w:r>
      <w:r w:rsidRPr="00620774">
        <w:rPr>
          <w:sz w:val="24"/>
          <w:szCs w:val="24"/>
        </w:rPr>
        <w:t>氯化镁、</w:t>
      </w:r>
      <w:r w:rsidRPr="00620774">
        <w:rPr>
          <w:sz w:val="24"/>
          <w:szCs w:val="24"/>
        </w:rPr>
        <w:t>10%</w:t>
      </w:r>
      <w:r w:rsidRPr="00620774">
        <w:rPr>
          <w:sz w:val="24"/>
          <w:szCs w:val="24"/>
        </w:rPr>
        <w:t>氯化铁、</w:t>
      </w:r>
      <w:r w:rsidRPr="00620774">
        <w:rPr>
          <w:sz w:val="24"/>
          <w:szCs w:val="24"/>
        </w:rPr>
        <w:t>5%</w:t>
      </w:r>
      <w:r w:rsidRPr="00620774">
        <w:rPr>
          <w:sz w:val="24"/>
          <w:szCs w:val="24"/>
        </w:rPr>
        <w:t>氯化钠、饱和硝酸银，分别浸泡</w:t>
      </w:r>
      <w:r w:rsidRPr="00620774">
        <w:rPr>
          <w:sz w:val="24"/>
          <w:szCs w:val="24"/>
        </w:rPr>
        <w:t>48h</w:t>
      </w:r>
      <w:r w:rsidRPr="00620774">
        <w:rPr>
          <w:sz w:val="24"/>
          <w:szCs w:val="24"/>
        </w:rPr>
        <w:t>，表面未见变化。</w:t>
      </w:r>
      <w:bookmarkStart w:id="5" w:name="_Hlk113088595"/>
      <w:r w:rsidRPr="00620774">
        <w:rPr>
          <w:sz w:val="24"/>
          <w:szCs w:val="24"/>
        </w:rPr>
        <w:t>（需提供国家认可的第三方权威机构出具的检验报告）。</w:t>
      </w:r>
    </w:p>
    <w:p w14:paraId="5CA3907A" w14:textId="77777777" w:rsidR="009B5888" w:rsidRPr="00620774" w:rsidRDefault="009B5888" w:rsidP="009B5888">
      <w:pPr>
        <w:pStyle w:val="a0"/>
        <w:snapToGrid w:val="0"/>
        <w:spacing w:after="0"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2.4</w:t>
      </w:r>
      <w:r w:rsidRPr="00620774">
        <w:rPr>
          <w:sz w:val="24"/>
          <w:szCs w:val="24"/>
        </w:rPr>
        <w:t>下水管</w:t>
      </w:r>
      <w:r w:rsidRPr="00620774">
        <w:rPr>
          <w:sz w:val="24"/>
          <w:szCs w:val="24"/>
        </w:rPr>
        <w:fldChar w:fldCharType="begin"/>
      </w:r>
      <w:r w:rsidRPr="00620774">
        <w:rPr>
          <w:sz w:val="24"/>
          <w:szCs w:val="24"/>
        </w:rPr>
        <w:instrText xml:space="preserve"> HYPERLINK "H:\\</w:instrText>
      </w:r>
      <w:r w:rsidRPr="00620774">
        <w:rPr>
          <w:sz w:val="24"/>
          <w:szCs w:val="24"/>
        </w:rPr>
        <w:instrText>水槽</w:instrText>
      </w:r>
      <w:r w:rsidRPr="00620774">
        <w:rPr>
          <w:sz w:val="24"/>
          <w:szCs w:val="24"/>
        </w:rPr>
        <w:instrText>\\</w:instrText>
      </w:r>
      <w:r w:rsidRPr="00620774">
        <w:rPr>
          <w:sz w:val="24"/>
          <w:szCs w:val="24"/>
        </w:rPr>
        <w:instrText>水槽</w:instrText>
      </w:r>
      <w:r w:rsidRPr="00620774">
        <w:rPr>
          <w:sz w:val="24"/>
          <w:szCs w:val="24"/>
        </w:rPr>
        <w:instrText>\\</w:instrText>
      </w:r>
      <w:r w:rsidRPr="00620774">
        <w:rPr>
          <w:sz w:val="24"/>
          <w:szCs w:val="24"/>
        </w:rPr>
        <w:instrText>资质</w:instrText>
      </w:r>
      <w:r w:rsidRPr="00620774">
        <w:rPr>
          <w:sz w:val="24"/>
          <w:szCs w:val="24"/>
        </w:rPr>
        <w:instrText xml:space="preserve">\\17 </w:instrText>
      </w:r>
      <w:r w:rsidRPr="00620774">
        <w:rPr>
          <w:sz w:val="24"/>
          <w:szCs w:val="24"/>
        </w:rPr>
        <w:instrText>防霉</w:instrText>
      </w:r>
      <w:r w:rsidRPr="00620774">
        <w:rPr>
          <w:sz w:val="24"/>
          <w:szCs w:val="24"/>
        </w:rPr>
        <w:instrText xml:space="preserve"> GB24128-2018</w:instrText>
      </w:r>
      <w:r w:rsidRPr="00620774">
        <w:rPr>
          <w:sz w:val="24"/>
          <w:szCs w:val="24"/>
        </w:rPr>
        <w:instrText>不低于</w:instrText>
      </w:r>
      <w:r w:rsidRPr="00620774">
        <w:rPr>
          <w:sz w:val="24"/>
          <w:szCs w:val="24"/>
        </w:rPr>
        <w:instrText>5</w:instrText>
      </w:r>
      <w:r w:rsidRPr="00620774">
        <w:rPr>
          <w:sz w:val="24"/>
          <w:szCs w:val="24"/>
        </w:rPr>
        <w:instrText>种霉菌</w:instrText>
      </w:r>
      <w:r w:rsidRPr="00620774">
        <w:rPr>
          <w:sz w:val="24"/>
          <w:szCs w:val="24"/>
        </w:rPr>
        <w:instrText xml:space="preserve">.pdf" </w:instrText>
      </w:r>
      <w:r w:rsidRPr="00620774">
        <w:rPr>
          <w:sz w:val="24"/>
          <w:szCs w:val="24"/>
        </w:rPr>
        <w:fldChar w:fldCharType="separate"/>
      </w:r>
      <w:r w:rsidRPr="00620774">
        <w:rPr>
          <w:sz w:val="24"/>
          <w:szCs w:val="24"/>
        </w:rPr>
        <w:t>符合</w:t>
      </w:r>
      <w:r w:rsidRPr="00620774">
        <w:rPr>
          <w:sz w:val="24"/>
          <w:szCs w:val="24"/>
        </w:rPr>
        <w:t>GB/T24128-2018</w:t>
      </w:r>
      <w:r w:rsidRPr="00620774">
        <w:rPr>
          <w:sz w:val="24"/>
          <w:szCs w:val="24"/>
        </w:rPr>
        <w:fldChar w:fldCharType="end"/>
      </w:r>
      <w:r w:rsidRPr="00620774">
        <w:rPr>
          <w:sz w:val="24"/>
          <w:szCs w:val="24"/>
        </w:rPr>
        <w:t>，试验菌种：黑曲霉、宛氏拟青霉、球</w:t>
      </w:r>
      <w:proofErr w:type="gramStart"/>
      <w:r w:rsidRPr="00620774">
        <w:rPr>
          <w:sz w:val="24"/>
          <w:szCs w:val="24"/>
        </w:rPr>
        <w:t>毛壳霉</w:t>
      </w:r>
      <w:proofErr w:type="gramEnd"/>
      <w:r w:rsidRPr="00620774">
        <w:rPr>
          <w:sz w:val="24"/>
          <w:szCs w:val="24"/>
        </w:rPr>
        <w:t>、长枝木霉、绳裝青霉。防霉等级为</w:t>
      </w:r>
      <w:r w:rsidRPr="00620774">
        <w:rPr>
          <w:sz w:val="24"/>
          <w:szCs w:val="24"/>
        </w:rPr>
        <w:t>0</w:t>
      </w:r>
      <w:r w:rsidRPr="00620774">
        <w:rPr>
          <w:sz w:val="24"/>
          <w:szCs w:val="24"/>
        </w:rPr>
        <w:t>级。需提供带有</w:t>
      </w:r>
      <w:r w:rsidRPr="00620774">
        <w:rPr>
          <w:sz w:val="24"/>
          <w:szCs w:val="24"/>
        </w:rPr>
        <w:t>CMA</w:t>
      </w:r>
      <w:r w:rsidRPr="00620774">
        <w:rPr>
          <w:sz w:val="24"/>
          <w:szCs w:val="24"/>
        </w:rPr>
        <w:t>、</w:t>
      </w:r>
      <w:r w:rsidRPr="00620774">
        <w:rPr>
          <w:sz w:val="24"/>
          <w:szCs w:val="24"/>
        </w:rPr>
        <w:t>CNAS</w:t>
      </w:r>
      <w:r w:rsidRPr="00620774">
        <w:rPr>
          <w:sz w:val="24"/>
          <w:szCs w:val="24"/>
        </w:rPr>
        <w:t>和</w:t>
      </w:r>
      <w:proofErr w:type="spellStart"/>
      <w:r w:rsidRPr="00620774">
        <w:rPr>
          <w:sz w:val="24"/>
          <w:szCs w:val="24"/>
        </w:rPr>
        <w:t>ilac</w:t>
      </w:r>
      <w:proofErr w:type="spellEnd"/>
      <w:r w:rsidRPr="00620774">
        <w:rPr>
          <w:sz w:val="24"/>
          <w:szCs w:val="24"/>
        </w:rPr>
        <w:t>-MRA</w:t>
      </w:r>
      <w:r w:rsidRPr="00620774">
        <w:rPr>
          <w:sz w:val="24"/>
          <w:szCs w:val="24"/>
        </w:rPr>
        <w:t>标志的检测报告。</w:t>
      </w:r>
    </w:p>
    <w:p w14:paraId="09EA7CF4" w14:textId="77777777" w:rsidR="009B5888" w:rsidRPr="00620774" w:rsidRDefault="009B5888" w:rsidP="009B5888">
      <w:pPr>
        <w:snapToGrid w:val="0"/>
        <w:spacing w:line="360" w:lineRule="auto"/>
        <w:ind w:leftChars="228" w:left="479"/>
        <w:rPr>
          <w:sz w:val="24"/>
          <w:szCs w:val="24"/>
        </w:rPr>
      </w:pPr>
      <w:r w:rsidRPr="00620774">
        <w:rPr>
          <w:sz w:val="24"/>
          <w:szCs w:val="24"/>
        </w:rPr>
        <w:t>2.5</w:t>
      </w:r>
      <w:r w:rsidRPr="00620774">
        <w:rPr>
          <w:sz w:val="24"/>
          <w:szCs w:val="24"/>
        </w:rPr>
        <w:t>水槽用橡胶密封圈耐低温测试</w:t>
      </w:r>
    </w:p>
    <w:p w14:paraId="03C84DF3" w14:textId="77777777" w:rsidR="009B5888" w:rsidRPr="00620774" w:rsidRDefault="009B5888" w:rsidP="009B5888">
      <w:pPr>
        <w:snapToGrid w:val="0"/>
        <w:spacing w:line="360" w:lineRule="auto"/>
        <w:ind w:left="480" w:hangingChars="200" w:hanging="480"/>
        <w:rPr>
          <w:sz w:val="24"/>
          <w:szCs w:val="24"/>
        </w:rPr>
      </w:pPr>
      <w:r w:rsidRPr="00620774">
        <w:rPr>
          <w:sz w:val="24"/>
          <w:szCs w:val="24"/>
        </w:rPr>
        <w:t>依据</w:t>
      </w:r>
      <w:r w:rsidRPr="00620774">
        <w:rPr>
          <w:sz w:val="24"/>
          <w:szCs w:val="24"/>
        </w:rPr>
        <w:t>GB/T 7759.1</w:t>
      </w:r>
      <w:r w:rsidRPr="00620774">
        <w:rPr>
          <w:sz w:val="24"/>
          <w:szCs w:val="24"/>
        </w:rPr>
        <w:t>在</w:t>
      </w:r>
      <w:r w:rsidRPr="00620774">
        <w:rPr>
          <w:sz w:val="24"/>
          <w:szCs w:val="24"/>
        </w:rPr>
        <w:t>-10℃</w:t>
      </w:r>
      <w:r w:rsidRPr="00620774">
        <w:rPr>
          <w:sz w:val="24"/>
          <w:szCs w:val="24"/>
        </w:rPr>
        <w:t>经过</w:t>
      </w:r>
      <w:r w:rsidRPr="00620774">
        <w:rPr>
          <w:sz w:val="24"/>
          <w:szCs w:val="24"/>
        </w:rPr>
        <w:t>24h</w:t>
      </w:r>
      <w:r w:rsidRPr="00620774">
        <w:rPr>
          <w:sz w:val="24"/>
          <w:szCs w:val="24"/>
        </w:rPr>
        <w:t>测试，检测压缩永久变形，要求</w:t>
      </w:r>
    </w:p>
    <w:p w14:paraId="3F12033C" w14:textId="77777777" w:rsidR="009B5888" w:rsidRPr="00620774" w:rsidRDefault="009B5888" w:rsidP="009B5888">
      <w:pPr>
        <w:snapToGrid w:val="0"/>
        <w:spacing w:line="360" w:lineRule="auto"/>
        <w:ind w:left="480" w:hangingChars="200" w:hanging="480"/>
        <w:rPr>
          <w:sz w:val="24"/>
          <w:szCs w:val="24"/>
        </w:rPr>
      </w:pPr>
      <w:r w:rsidRPr="00620774">
        <w:rPr>
          <w:sz w:val="24"/>
          <w:szCs w:val="24"/>
        </w:rPr>
        <w:t>形变不超过</w:t>
      </w:r>
      <w:r w:rsidRPr="00620774">
        <w:rPr>
          <w:sz w:val="24"/>
          <w:szCs w:val="24"/>
        </w:rPr>
        <w:t>20%</w:t>
      </w:r>
      <w:r w:rsidRPr="00620774">
        <w:rPr>
          <w:sz w:val="24"/>
          <w:szCs w:val="24"/>
        </w:rPr>
        <w:t>，符合要求。提供第三方检测机构出具的检验报告。</w:t>
      </w:r>
      <w:bookmarkEnd w:id="5"/>
    </w:p>
    <w:p w14:paraId="78C3264D" w14:textId="3112E1F9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3</w:t>
      </w:r>
      <w:r w:rsidRPr="00620774">
        <w:rPr>
          <w:sz w:val="24"/>
          <w:szCs w:val="24"/>
        </w:rPr>
        <w:t>）</w:t>
      </w:r>
      <w:r w:rsidRPr="00620774">
        <w:rPr>
          <w:sz w:val="24"/>
          <w:szCs w:val="24"/>
        </w:rPr>
        <w:t>PP</w:t>
      </w:r>
      <w:r w:rsidRPr="00620774">
        <w:rPr>
          <w:sz w:val="24"/>
          <w:szCs w:val="24"/>
        </w:rPr>
        <w:t>滴水架</w:t>
      </w:r>
    </w:p>
    <w:p w14:paraId="71A1637D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选用高品质</w:t>
      </w:r>
      <w:r w:rsidRPr="00620774">
        <w:rPr>
          <w:sz w:val="24"/>
          <w:szCs w:val="24"/>
        </w:rPr>
        <w:t>PS</w:t>
      </w:r>
      <w:r w:rsidRPr="00620774">
        <w:rPr>
          <w:sz w:val="24"/>
          <w:szCs w:val="24"/>
        </w:rPr>
        <w:t>材质，款式新颖，欧式风格，具有优越的</w:t>
      </w:r>
      <w:proofErr w:type="gramStart"/>
      <w:r w:rsidRPr="00620774">
        <w:rPr>
          <w:sz w:val="24"/>
          <w:szCs w:val="24"/>
        </w:rPr>
        <w:t>耐侯性</w:t>
      </w:r>
      <w:proofErr w:type="gramEnd"/>
      <w:r w:rsidRPr="00620774">
        <w:rPr>
          <w:sz w:val="24"/>
          <w:szCs w:val="24"/>
        </w:rPr>
        <w:t>与抗菌腐蚀性；整体</w:t>
      </w:r>
      <w:proofErr w:type="gramStart"/>
      <w:r w:rsidRPr="00620774">
        <w:rPr>
          <w:sz w:val="24"/>
          <w:szCs w:val="24"/>
        </w:rPr>
        <w:t>不</w:t>
      </w:r>
      <w:proofErr w:type="gramEnd"/>
      <w:r w:rsidRPr="00620774">
        <w:rPr>
          <w:sz w:val="24"/>
          <w:szCs w:val="24"/>
        </w:rPr>
        <w:t>霉变，滴水棒就位后不易脱落。安装简便，固定实验台上紧固耐用。</w:t>
      </w:r>
    </w:p>
    <w:p w14:paraId="577294A4" w14:textId="77777777" w:rsidR="009B5888" w:rsidRPr="00620774" w:rsidRDefault="009B5888" w:rsidP="009B5888">
      <w:pPr>
        <w:snapToGrid w:val="0"/>
        <w:spacing w:line="360" w:lineRule="auto"/>
        <w:rPr>
          <w:sz w:val="24"/>
          <w:szCs w:val="24"/>
        </w:rPr>
      </w:pPr>
      <w:r w:rsidRPr="00620774">
        <w:rPr>
          <w:sz w:val="24"/>
          <w:szCs w:val="24"/>
        </w:rPr>
        <w:t>可拆卸式滴水架为</w:t>
      </w:r>
      <w:r w:rsidRPr="00620774">
        <w:rPr>
          <w:sz w:val="24"/>
          <w:szCs w:val="24"/>
        </w:rPr>
        <w:t>72</w:t>
      </w:r>
      <w:r w:rsidRPr="00620774">
        <w:rPr>
          <w:sz w:val="24"/>
          <w:szCs w:val="24"/>
        </w:rPr>
        <w:t>个插孔位，配备两种不同功能的滴水棒</w:t>
      </w:r>
      <w:r w:rsidRPr="00620774">
        <w:rPr>
          <w:sz w:val="24"/>
          <w:szCs w:val="24"/>
        </w:rPr>
        <w:t>80</w:t>
      </w:r>
      <w:r w:rsidRPr="00620774">
        <w:rPr>
          <w:sz w:val="24"/>
          <w:szCs w:val="24"/>
        </w:rPr>
        <w:t>根，标准滴水棒</w:t>
      </w:r>
      <w:r w:rsidRPr="00620774">
        <w:rPr>
          <w:sz w:val="24"/>
          <w:szCs w:val="24"/>
        </w:rPr>
        <w:t>60</w:t>
      </w:r>
      <w:r w:rsidRPr="00620774">
        <w:rPr>
          <w:sz w:val="24"/>
          <w:szCs w:val="24"/>
        </w:rPr>
        <w:t>根（直径</w:t>
      </w:r>
      <w:r w:rsidRPr="00620774">
        <w:rPr>
          <w:sz w:val="24"/>
          <w:szCs w:val="24"/>
        </w:rPr>
        <w:t>15mm</w:t>
      </w:r>
      <w:r w:rsidRPr="00620774">
        <w:rPr>
          <w:sz w:val="24"/>
          <w:szCs w:val="24"/>
        </w:rPr>
        <w:t>）和细小滴水棒</w:t>
      </w:r>
      <w:r w:rsidRPr="00620774">
        <w:rPr>
          <w:sz w:val="24"/>
          <w:szCs w:val="24"/>
        </w:rPr>
        <w:t>20</w:t>
      </w:r>
      <w:r w:rsidRPr="00620774">
        <w:rPr>
          <w:sz w:val="24"/>
          <w:szCs w:val="24"/>
        </w:rPr>
        <w:t>根（直径</w:t>
      </w:r>
      <w:r w:rsidRPr="00620774">
        <w:rPr>
          <w:sz w:val="24"/>
          <w:szCs w:val="24"/>
        </w:rPr>
        <w:t>6mm</w:t>
      </w:r>
      <w:r w:rsidRPr="00620774">
        <w:rPr>
          <w:sz w:val="24"/>
          <w:szCs w:val="24"/>
        </w:rPr>
        <w:t>），细小滴水棒可连接在标准滴水棒上，适用于更长玻璃器皿。</w:t>
      </w:r>
    </w:p>
    <w:p w14:paraId="61BD3683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欧式滴水</w:t>
      </w:r>
      <w:proofErr w:type="gramStart"/>
      <w:r w:rsidRPr="00620774">
        <w:rPr>
          <w:sz w:val="24"/>
          <w:szCs w:val="24"/>
        </w:rPr>
        <w:t>架依据</w:t>
      </w:r>
      <w:proofErr w:type="gramEnd"/>
      <w:r w:rsidRPr="00620774">
        <w:rPr>
          <w:sz w:val="24"/>
          <w:szCs w:val="24"/>
        </w:rPr>
        <w:t>GB 8410-2006</w:t>
      </w:r>
      <w:r w:rsidRPr="00620774">
        <w:rPr>
          <w:sz w:val="24"/>
          <w:szCs w:val="24"/>
        </w:rPr>
        <w:t>标准，通过阻燃检测，结果为</w:t>
      </w:r>
      <w:r w:rsidRPr="00620774">
        <w:rPr>
          <w:sz w:val="24"/>
          <w:szCs w:val="24"/>
        </w:rPr>
        <w:t>D-33mm/min</w:t>
      </w:r>
      <w:r w:rsidRPr="00620774">
        <w:rPr>
          <w:sz w:val="24"/>
          <w:szCs w:val="24"/>
        </w:rPr>
        <w:t>。</w:t>
      </w:r>
    </w:p>
    <w:p w14:paraId="32E11EC0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bookmarkStart w:id="6" w:name="_Hlk108689302"/>
      <w:r w:rsidRPr="00620774">
        <w:rPr>
          <w:sz w:val="24"/>
          <w:szCs w:val="24"/>
        </w:rPr>
        <w:t>依据</w:t>
      </w:r>
      <w:r w:rsidRPr="00620774">
        <w:rPr>
          <w:sz w:val="24"/>
          <w:szCs w:val="24"/>
        </w:rPr>
        <w:t>GB/T 1040.2-2006</w:t>
      </w:r>
      <w:r w:rsidRPr="00620774">
        <w:rPr>
          <w:sz w:val="24"/>
          <w:szCs w:val="24"/>
        </w:rPr>
        <w:t>标准，</w:t>
      </w:r>
      <w:bookmarkEnd w:id="6"/>
      <w:r w:rsidRPr="00620774">
        <w:rPr>
          <w:sz w:val="24"/>
          <w:szCs w:val="24"/>
        </w:rPr>
        <w:t>通过拉伸强度检测，结果为</w:t>
      </w:r>
      <w:r w:rsidRPr="00620774">
        <w:rPr>
          <w:sz w:val="24"/>
          <w:szCs w:val="24"/>
        </w:rPr>
        <w:t>≥22.6MPa</w:t>
      </w:r>
      <w:r w:rsidRPr="00620774">
        <w:rPr>
          <w:sz w:val="24"/>
          <w:szCs w:val="24"/>
        </w:rPr>
        <w:t>。</w:t>
      </w:r>
      <w:r w:rsidRPr="00620774">
        <w:rPr>
          <w:sz w:val="24"/>
          <w:szCs w:val="24"/>
        </w:rPr>
        <w:t xml:space="preserve">     </w:t>
      </w:r>
    </w:p>
    <w:p w14:paraId="01657974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依据</w:t>
      </w:r>
      <w:r w:rsidRPr="00620774">
        <w:rPr>
          <w:sz w:val="24"/>
          <w:szCs w:val="24"/>
        </w:rPr>
        <w:t xml:space="preserve"> GB/T 1040.2-2006</w:t>
      </w:r>
      <w:r w:rsidRPr="00620774">
        <w:rPr>
          <w:sz w:val="24"/>
          <w:szCs w:val="24"/>
        </w:rPr>
        <w:t>标准，通过断裂伸长率检测，结果为</w:t>
      </w:r>
      <w:r w:rsidRPr="00620774">
        <w:rPr>
          <w:sz w:val="24"/>
          <w:szCs w:val="24"/>
        </w:rPr>
        <w:t>≥420%</w:t>
      </w:r>
      <w:r w:rsidRPr="00620774">
        <w:rPr>
          <w:sz w:val="24"/>
          <w:szCs w:val="24"/>
        </w:rPr>
        <w:t>。</w:t>
      </w:r>
    </w:p>
    <w:p w14:paraId="2CF1187B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滴水</w:t>
      </w:r>
      <w:proofErr w:type="gramStart"/>
      <w:r w:rsidRPr="00620774">
        <w:rPr>
          <w:sz w:val="24"/>
          <w:szCs w:val="24"/>
        </w:rPr>
        <w:t>架依据</w:t>
      </w:r>
      <w:proofErr w:type="gramEnd"/>
      <w:r w:rsidRPr="00620774">
        <w:rPr>
          <w:sz w:val="24"/>
          <w:szCs w:val="24"/>
        </w:rPr>
        <w:t>GB/T 6040-2019ATR</w:t>
      </w:r>
      <w:r w:rsidRPr="00620774">
        <w:rPr>
          <w:sz w:val="24"/>
          <w:szCs w:val="24"/>
        </w:rPr>
        <w:t>标准，对滴水</w:t>
      </w:r>
      <w:proofErr w:type="gramStart"/>
      <w:r w:rsidRPr="00620774">
        <w:rPr>
          <w:sz w:val="24"/>
          <w:szCs w:val="24"/>
        </w:rPr>
        <w:t>架原料</w:t>
      </w:r>
      <w:proofErr w:type="gramEnd"/>
      <w:r w:rsidRPr="00620774">
        <w:rPr>
          <w:sz w:val="24"/>
          <w:szCs w:val="24"/>
        </w:rPr>
        <w:t>测试，检测结果材质为聚苯乙烯（</w:t>
      </w:r>
      <w:r w:rsidRPr="00620774">
        <w:rPr>
          <w:sz w:val="24"/>
          <w:szCs w:val="24"/>
        </w:rPr>
        <w:t>PS</w:t>
      </w:r>
      <w:r w:rsidRPr="00620774">
        <w:rPr>
          <w:sz w:val="24"/>
          <w:szCs w:val="24"/>
        </w:rPr>
        <w:t>）。（需提供</w:t>
      </w:r>
      <w:r w:rsidRPr="00620774">
        <w:rPr>
          <w:sz w:val="24"/>
          <w:szCs w:val="24"/>
        </w:rPr>
        <w:t>CNAS</w:t>
      </w:r>
      <w:r w:rsidRPr="00620774">
        <w:rPr>
          <w:sz w:val="24"/>
          <w:szCs w:val="24"/>
        </w:rPr>
        <w:t>国家认可的第三方权威机构出具的检测报告）。</w:t>
      </w:r>
    </w:p>
    <w:p w14:paraId="46B11A34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4</w:t>
      </w:r>
      <w:r w:rsidRPr="00620774">
        <w:rPr>
          <w:sz w:val="24"/>
          <w:szCs w:val="24"/>
        </w:rPr>
        <w:t>）台式单口洗眼器</w:t>
      </w:r>
      <w:r w:rsidRPr="00620774">
        <w:rPr>
          <w:sz w:val="24"/>
          <w:szCs w:val="24"/>
        </w:rPr>
        <w:t xml:space="preserve"> </w:t>
      </w:r>
    </w:p>
    <w:p w14:paraId="13471250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4.1</w:t>
      </w:r>
      <w:r w:rsidRPr="00620774">
        <w:rPr>
          <w:sz w:val="24"/>
          <w:szCs w:val="24"/>
        </w:rPr>
        <w:t>涂层：高亮度超厚电镀层，耐腐蚀、耐热，防紫外线辐射</w:t>
      </w:r>
    </w:p>
    <w:p w14:paraId="28963D3D" w14:textId="77777777" w:rsidR="009B5888" w:rsidRPr="00620774" w:rsidRDefault="009B5888" w:rsidP="009B5888">
      <w:pPr>
        <w:snapToGrid w:val="0"/>
        <w:spacing w:line="360" w:lineRule="auto"/>
        <w:rPr>
          <w:sz w:val="24"/>
          <w:szCs w:val="24"/>
        </w:rPr>
      </w:pPr>
      <w:r w:rsidRPr="00620774">
        <w:rPr>
          <w:sz w:val="24"/>
          <w:szCs w:val="24"/>
        </w:rPr>
        <w:t>洗眼头：模注一体成型，软性橡胶并带有缓冲滤网，去除水中杂质，出水</w:t>
      </w:r>
      <w:proofErr w:type="gramStart"/>
      <w:r w:rsidRPr="00620774">
        <w:rPr>
          <w:sz w:val="24"/>
          <w:szCs w:val="24"/>
        </w:rPr>
        <w:t>经缓压处理呈</w:t>
      </w:r>
      <w:proofErr w:type="gramEnd"/>
      <w:r w:rsidRPr="00620774">
        <w:rPr>
          <w:sz w:val="24"/>
          <w:szCs w:val="24"/>
        </w:rPr>
        <w:t>泡沫柱状，均匀柔和</w:t>
      </w:r>
      <w:r w:rsidRPr="00620774">
        <w:rPr>
          <w:sz w:val="24"/>
          <w:szCs w:val="24"/>
        </w:rPr>
        <w:t>,</w:t>
      </w:r>
      <w:r w:rsidRPr="00620774">
        <w:rPr>
          <w:sz w:val="24"/>
          <w:szCs w:val="24"/>
        </w:rPr>
        <w:t>避免</w:t>
      </w:r>
      <w:proofErr w:type="gramStart"/>
      <w:r w:rsidRPr="00620774">
        <w:rPr>
          <w:sz w:val="24"/>
          <w:szCs w:val="24"/>
        </w:rPr>
        <w:t>水束冲伤</w:t>
      </w:r>
      <w:proofErr w:type="gramEnd"/>
      <w:r w:rsidRPr="00620774">
        <w:rPr>
          <w:sz w:val="24"/>
          <w:szCs w:val="24"/>
        </w:rPr>
        <w:t>眼睛</w:t>
      </w:r>
    </w:p>
    <w:p w14:paraId="26B80D27" w14:textId="77777777" w:rsidR="009B5888" w:rsidRPr="00620774" w:rsidRDefault="009B5888" w:rsidP="009B5888">
      <w:pPr>
        <w:snapToGrid w:val="0"/>
        <w:spacing w:line="360" w:lineRule="auto"/>
        <w:rPr>
          <w:sz w:val="24"/>
          <w:szCs w:val="24"/>
        </w:rPr>
      </w:pPr>
      <w:r w:rsidRPr="00620774">
        <w:rPr>
          <w:sz w:val="24"/>
          <w:szCs w:val="24"/>
        </w:rPr>
        <w:t>防尘盖：</w:t>
      </w:r>
      <w:r w:rsidRPr="00620774">
        <w:rPr>
          <w:sz w:val="24"/>
          <w:szCs w:val="24"/>
        </w:rPr>
        <w:t xml:space="preserve">PP </w:t>
      </w:r>
      <w:r w:rsidRPr="00620774">
        <w:rPr>
          <w:sz w:val="24"/>
          <w:szCs w:val="24"/>
        </w:rPr>
        <w:t>材质，设置防尘盖</w:t>
      </w:r>
      <w:r w:rsidRPr="00620774">
        <w:rPr>
          <w:sz w:val="24"/>
          <w:szCs w:val="24"/>
        </w:rPr>
        <w:t>,</w:t>
      </w:r>
      <w:r w:rsidRPr="00620774">
        <w:rPr>
          <w:sz w:val="24"/>
          <w:szCs w:val="24"/>
        </w:rPr>
        <w:t>使用时自动被水冲开</w:t>
      </w:r>
    </w:p>
    <w:p w14:paraId="7DDD4949" w14:textId="77777777" w:rsidR="009B5888" w:rsidRPr="00620774" w:rsidRDefault="009B5888" w:rsidP="009B5888">
      <w:pPr>
        <w:snapToGrid w:val="0"/>
        <w:spacing w:line="360" w:lineRule="auto"/>
        <w:rPr>
          <w:sz w:val="24"/>
          <w:szCs w:val="24"/>
        </w:rPr>
      </w:pPr>
      <w:r w:rsidRPr="00620774">
        <w:rPr>
          <w:sz w:val="24"/>
          <w:szCs w:val="24"/>
        </w:rPr>
        <w:t>开关：采用杠杆结构（水流锁定开关）铜质按压</w:t>
      </w:r>
      <w:proofErr w:type="gramStart"/>
      <w:r w:rsidRPr="00620774">
        <w:rPr>
          <w:sz w:val="24"/>
          <w:szCs w:val="24"/>
        </w:rPr>
        <w:t>阀通过</w:t>
      </w:r>
      <w:proofErr w:type="gramEnd"/>
      <w:r w:rsidRPr="00620774">
        <w:rPr>
          <w:sz w:val="24"/>
          <w:szCs w:val="24"/>
        </w:rPr>
        <w:t>塑料手柄操作，水流在</w:t>
      </w:r>
      <w:r w:rsidRPr="00620774">
        <w:rPr>
          <w:sz w:val="24"/>
          <w:szCs w:val="24"/>
        </w:rPr>
        <w:t xml:space="preserve"> 1 </w:t>
      </w:r>
      <w:r w:rsidRPr="00620774">
        <w:rPr>
          <w:sz w:val="24"/>
          <w:szCs w:val="24"/>
        </w:rPr>
        <w:t>秒钟内快速启动，启闭方便</w:t>
      </w:r>
    </w:p>
    <w:p w14:paraId="2D517799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4.2</w:t>
      </w:r>
      <w:r w:rsidRPr="00620774">
        <w:rPr>
          <w:sz w:val="24"/>
          <w:szCs w:val="24"/>
        </w:rPr>
        <w:t>盐雾试验按</w:t>
      </w:r>
      <w:r w:rsidRPr="00620774">
        <w:rPr>
          <w:sz w:val="24"/>
          <w:szCs w:val="24"/>
        </w:rPr>
        <w:t>GB/T 10125</w:t>
      </w:r>
      <w:r w:rsidRPr="00620774">
        <w:rPr>
          <w:sz w:val="24"/>
          <w:szCs w:val="24"/>
        </w:rPr>
        <w:t>的规定进行</w:t>
      </w:r>
      <w:r w:rsidRPr="00620774">
        <w:rPr>
          <w:sz w:val="24"/>
          <w:szCs w:val="24"/>
        </w:rPr>
        <w:t xml:space="preserve">48h </w:t>
      </w:r>
      <w:r w:rsidRPr="00620774">
        <w:rPr>
          <w:sz w:val="24"/>
          <w:szCs w:val="24"/>
        </w:rPr>
        <w:t>乙酸盐雾试验，表面质量不应</w:t>
      </w:r>
      <w:r w:rsidRPr="00620774">
        <w:rPr>
          <w:sz w:val="24"/>
          <w:szCs w:val="24"/>
        </w:rPr>
        <w:lastRenderedPageBreak/>
        <w:t>低于</w:t>
      </w:r>
      <w:r w:rsidRPr="00620774">
        <w:rPr>
          <w:sz w:val="24"/>
          <w:szCs w:val="24"/>
        </w:rPr>
        <w:t>GB/T 6461-2002</w:t>
      </w:r>
      <w:r w:rsidRPr="00620774">
        <w:rPr>
          <w:sz w:val="24"/>
          <w:szCs w:val="24"/>
        </w:rPr>
        <w:t>中</w:t>
      </w:r>
      <w:r w:rsidRPr="00620774">
        <w:rPr>
          <w:sz w:val="24"/>
          <w:szCs w:val="24"/>
        </w:rPr>
        <w:t>10</w:t>
      </w:r>
      <w:r w:rsidRPr="00620774">
        <w:rPr>
          <w:sz w:val="24"/>
          <w:szCs w:val="24"/>
        </w:rPr>
        <w:t>级的要求。</w:t>
      </w:r>
    </w:p>
    <w:p w14:paraId="2965E8A6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4.3</w:t>
      </w:r>
      <w:r w:rsidRPr="00620774">
        <w:rPr>
          <w:sz w:val="24"/>
          <w:szCs w:val="24"/>
        </w:rPr>
        <w:t>洗眼器用橡胶密封圈耐低温试验</w:t>
      </w:r>
    </w:p>
    <w:p w14:paraId="459AE765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依据</w:t>
      </w:r>
      <w:r w:rsidRPr="00620774">
        <w:rPr>
          <w:sz w:val="24"/>
          <w:szCs w:val="24"/>
        </w:rPr>
        <w:t>GB/T 7759.1</w:t>
      </w:r>
      <w:r w:rsidRPr="00620774">
        <w:rPr>
          <w:sz w:val="24"/>
          <w:szCs w:val="24"/>
        </w:rPr>
        <w:t>在</w:t>
      </w:r>
      <w:r w:rsidRPr="00620774">
        <w:rPr>
          <w:sz w:val="24"/>
          <w:szCs w:val="24"/>
        </w:rPr>
        <w:t>-10℃</w:t>
      </w:r>
      <w:r w:rsidRPr="00620774">
        <w:rPr>
          <w:sz w:val="24"/>
          <w:szCs w:val="24"/>
        </w:rPr>
        <w:t>经过</w:t>
      </w:r>
      <w:r w:rsidRPr="00620774">
        <w:rPr>
          <w:sz w:val="24"/>
          <w:szCs w:val="24"/>
        </w:rPr>
        <w:t>24h</w:t>
      </w:r>
      <w:r w:rsidRPr="00620774">
        <w:rPr>
          <w:sz w:val="24"/>
          <w:szCs w:val="24"/>
        </w:rPr>
        <w:t>测试，检测压缩永久变形，形变不超过</w:t>
      </w:r>
      <w:r w:rsidRPr="00620774">
        <w:rPr>
          <w:sz w:val="24"/>
          <w:szCs w:val="24"/>
        </w:rPr>
        <w:t>20%</w:t>
      </w:r>
      <w:r w:rsidRPr="00620774">
        <w:rPr>
          <w:sz w:val="24"/>
          <w:szCs w:val="24"/>
        </w:rPr>
        <w:t>，符合要求。提供第三方检测机构出具的检验报告</w:t>
      </w:r>
    </w:p>
    <w:p w14:paraId="62ABE548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4.4</w:t>
      </w:r>
      <w:r w:rsidRPr="00620774">
        <w:rPr>
          <w:sz w:val="24"/>
          <w:szCs w:val="24"/>
        </w:rPr>
        <w:t>洗眼器用橡胶密封圈耐高温试验</w:t>
      </w:r>
    </w:p>
    <w:p w14:paraId="32F455F0" w14:textId="1748E5C6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依据</w:t>
      </w:r>
      <w:r w:rsidRPr="00620774">
        <w:rPr>
          <w:sz w:val="24"/>
          <w:szCs w:val="24"/>
        </w:rPr>
        <w:t>GB/T 7759.1</w:t>
      </w:r>
      <w:r w:rsidRPr="00620774">
        <w:rPr>
          <w:sz w:val="24"/>
          <w:szCs w:val="24"/>
        </w:rPr>
        <w:t>在</w:t>
      </w:r>
      <w:r w:rsidRPr="00620774">
        <w:rPr>
          <w:sz w:val="24"/>
          <w:szCs w:val="24"/>
        </w:rPr>
        <w:t>70℃</w:t>
      </w:r>
      <w:r w:rsidRPr="00620774">
        <w:rPr>
          <w:sz w:val="24"/>
          <w:szCs w:val="24"/>
        </w:rPr>
        <w:t>经过</w:t>
      </w:r>
      <w:r w:rsidRPr="00620774">
        <w:rPr>
          <w:sz w:val="24"/>
          <w:szCs w:val="24"/>
        </w:rPr>
        <w:t>24h</w:t>
      </w:r>
      <w:r w:rsidRPr="00620774">
        <w:rPr>
          <w:sz w:val="24"/>
          <w:szCs w:val="24"/>
        </w:rPr>
        <w:t>测试，检测压缩永久变形，要求形变不超过</w:t>
      </w:r>
      <w:r w:rsidRPr="00620774">
        <w:rPr>
          <w:sz w:val="24"/>
          <w:szCs w:val="24"/>
        </w:rPr>
        <w:t>56%</w:t>
      </w:r>
      <w:r w:rsidRPr="00620774">
        <w:rPr>
          <w:sz w:val="24"/>
          <w:szCs w:val="24"/>
        </w:rPr>
        <w:t>，提供第三方检测机构出具的检验报告。</w:t>
      </w:r>
    </w:p>
    <w:p w14:paraId="62919B3F" w14:textId="77777777" w:rsidR="009B5888" w:rsidRPr="00620774" w:rsidRDefault="009B5888" w:rsidP="009B5888">
      <w:pPr>
        <w:pStyle w:val="a0"/>
        <w:snapToGrid w:val="0"/>
        <w:spacing w:after="0" w:line="360" w:lineRule="auto"/>
      </w:pPr>
    </w:p>
    <w:p w14:paraId="06FDAF89" w14:textId="77777777" w:rsidR="009B5888" w:rsidRPr="00620774" w:rsidRDefault="009B5888" w:rsidP="009B5888">
      <w:pPr>
        <w:numPr>
          <w:ilvl w:val="0"/>
          <w:numId w:val="1"/>
        </w:numPr>
        <w:tabs>
          <w:tab w:val="left" w:pos="360"/>
        </w:tabs>
        <w:snapToGrid w:val="0"/>
        <w:spacing w:line="360" w:lineRule="auto"/>
        <w:ind w:firstLine="482"/>
        <w:outlineLvl w:val="0"/>
        <w:rPr>
          <w:sz w:val="24"/>
          <w:szCs w:val="24"/>
        </w:rPr>
      </w:pPr>
      <w:r w:rsidRPr="00620774">
        <w:rPr>
          <w:sz w:val="24"/>
          <w:szCs w:val="24"/>
        </w:rPr>
        <w:t>实验室暖通系统技术要求</w:t>
      </w:r>
      <w:bookmarkStart w:id="7" w:name="_Toc227057963"/>
      <w:bookmarkStart w:id="8" w:name="_Toc226969357"/>
      <w:bookmarkEnd w:id="0"/>
    </w:p>
    <w:p w14:paraId="4D43C09C" w14:textId="77777777" w:rsidR="009B5888" w:rsidRPr="00620774" w:rsidRDefault="009B5888" w:rsidP="009B5888">
      <w:pPr>
        <w:numPr>
          <w:ilvl w:val="0"/>
          <w:numId w:val="10"/>
        </w:numPr>
        <w:tabs>
          <w:tab w:val="left" w:pos="360"/>
        </w:tabs>
        <w:snapToGrid w:val="0"/>
        <w:spacing w:line="360" w:lineRule="auto"/>
        <w:ind w:left="0" w:firstLineChars="200" w:firstLine="480"/>
        <w:outlineLvl w:val="1"/>
        <w:rPr>
          <w:sz w:val="24"/>
          <w:szCs w:val="24"/>
        </w:rPr>
      </w:pPr>
      <w:bookmarkStart w:id="9" w:name="_Toc19011"/>
      <w:bookmarkEnd w:id="7"/>
      <w:bookmarkEnd w:id="8"/>
      <w:r w:rsidRPr="00620774">
        <w:rPr>
          <w:sz w:val="24"/>
          <w:szCs w:val="24"/>
        </w:rPr>
        <w:t>通排风系统设计及安装标准</w:t>
      </w:r>
      <w:bookmarkEnd w:id="9"/>
    </w:p>
    <w:p w14:paraId="3B40F019" w14:textId="77777777" w:rsidR="009B5888" w:rsidRPr="00620774" w:rsidRDefault="009B5888" w:rsidP="009B5888">
      <w:pPr>
        <w:pStyle w:val="10"/>
        <w:snapToGrid w:val="0"/>
        <w:spacing w:line="360" w:lineRule="auto"/>
        <w:ind w:firstLine="480"/>
        <w:rPr>
          <w:rFonts w:ascii="Times New Roman" w:hAnsi="Times New Roman"/>
          <w:sz w:val="24"/>
          <w:szCs w:val="24"/>
        </w:rPr>
      </w:pPr>
      <w:r w:rsidRPr="00620774">
        <w:rPr>
          <w:rFonts w:ascii="Times New Roman" w:hAnsi="Times New Roman"/>
          <w:sz w:val="24"/>
          <w:szCs w:val="24"/>
        </w:rPr>
        <w:t>《民用建筑供暖通风与空气调节设计规范》</w:t>
      </w:r>
      <w:r w:rsidRPr="00620774">
        <w:rPr>
          <w:rFonts w:ascii="Times New Roman" w:hAnsi="Times New Roman"/>
          <w:sz w:val="24"/>
          <w:szCs w:val="24"/>
        </w:rPr>
        <w:t xml:space="preserve">    GB50736-2012</w:t>
      </w:r>
    </w:p>
    <w:p w14:paraId="4547B73D" w14:textId="77777777" w:rsidR="009B5888" w:rsidRPr="00620774" w:rsidRDefault="009B5888" w:rsidP="009B5888">
      <w:pPr>
        <w:pStyle w:val="10"/>
        <w:snapToGrid w:val="0"/>
        <w:spacing w:line="360" w:lineRule="auto"/>
        <w:ind w:firstLine="480"/>
        <w:rPr>
          <w:rFonts w:ascii="Times New Roman" w:hAnsi="Times New Roman"/>
          <w:sz w:val="24"/>
          <w:szCs w:val="24"/>
        </w:rPr>
      </w:pPr>
      <w:r w:rsidRPr="00620774">
        <w:rPr>
          <w:rFonts w:ascii="Times New Roman" w:hAnsi="Times New Roman"/>
          <w:sz w:val="24"/>
          <w:szCs w:val="24"/>
        </w:rPr>
        <w:t>《建筑设计防火规范（</w:t>
      </w:r>
      <w:r w:rsidRPr="00620774">
        <w:rPr>
          <w:rFonts w:ascii="Times New Roman" w:hAnsi="Times New Roman"/>
          <w:sz w:val="24"/>
          <w:szCs w:val="24"/>
        </w:rPr>
        <w:t>2018</w:t>
      </w:r>
      <w:r w:rsidRPr="00620774">
        <w:rPr>
          <w:rFonts w:ascii="Times New Roman" w:hAnsi="Times New Roman"/>
          <w:sz w:val="24"/>
          <w:szCs w:val="24"/>
        </w:rPr>
        <w:t>版）》</w:t>
      </w:r>
      <w:r w:rsidRPr="00620774">
        <w:rPr>
          <w:rFonts w:ascii="Times New Roman" w:hAnsi="Times New Roman"/>
          <w:sz w:val="24"/>
          <w:szCs w:val="24"/>
        </w:rPr>
        <w:t xml:space="preserve">            GB50016-2014</w:t>
      </w:r>
    </w:p>
    <w:p w14:paraId="6B4D75ED" w14:textId="77777777" w:rsidR="009B5888" w:rsidRPr="00620774" w:rsidRDefault="009B5888" w:rsidP="009B5888">
      <w:pPr>
        <w:pStyle w:val="10"/>
        <w:snapToGrid w:val="0"/>
        <w:spacing w:line="360" w:lineRule="auto"/>
        <w:ind w:firstLine="480"/>
        <w:rPr>
          <w:rFonts w:ascii="Times New Roman" w:hAnsi="Times New Roman"/>
          <w:sz w:val="24"/>
          <w:szCs w:val="24"/>
        </w:rPr>
      </w:pPr>
      <w:r w:rsidRPr="00620774">
        <w:rPr>
          <w:rFonts w:ascii="Times New Roman" w:hAnsi="Times New Roman"/>
          <w:sz w:val="24"/>
          <w:szCs w:val="24"/>
        </w:rPr>
        <w:t>《公共建筑节能设计标准》</w:t>
      </w:r>
      <w:r w:rsidRPr="00620774">
        <w:rPr>
          <w:rFonts w:ascii="Times New Roman" w:hAnsi="Times New Roman"/>
          <w:sz w:val="24"/>
          <w:szCs w:val="24"/>
        </w:rPr>
        <w:t xml:space="preserve">                  GB50189-2015</w:t>
      </w:r>
    </w:p>
    <w:p w14:paraId="15B1EBFA" w14:textId="77777777" w:rsidR="009B5888" w:rsidRPr="00620774" w:rsidRDefault="009B5888" w:rsidP="009B5888">
      <w:pPr>
        <w:pStyle w:val="10"/>
        <w:snapToGrid w:val="0"/>
        <w:spacing w:line="360" w:lineRule="auto"/>
        <w:ind w:firstLine="480"/>
        <w:rPr>
          <w:rFonts w:ascii="Times New Roman" w:hAnsi="Times New Roman"/>
          <w:sz w:val="24"/>
          <w:szCs w:val="24"/>
        </w:rPr>
      </w:pPr>
      <w:r w:rsidRPr="00620774">
        <w:rPr>
          <w:rFonts w:ascii="Times New Roman" w:hAnsi="Times New Roman"/>
          <w:sz w:val="24"/>
          <w:szCs w:val="24"/>
        </w:rPr>
        <w:t>《科研建筑设计标准》</w:t>
      </w:r>
      <w:r w:rsidRPr="00620774">
        <w:rPr>
          <w:rFonts w:ascii="Times New Roman" w:hAnsi="Times New Roman"/>
          <w:sz w:val="24"/>
          <w:szCs w:val="24"/>
        </w:rPr>
        <w:t xml:space="preserve">                      JGJ91-2019</w:t>
      </w:r>
    </w:p>
    <w:p w14:paraId="65B6986E" w14:textId="77777777" w:rsidR="009B5888" w:rsidRPr="00620774" w:rsidRDefault="009B5888" w:rsidP="009B5888">
      <w:pPr>
        <w:pStyle w:val="10"/>
        <w:snapToGrid w:val="0"/>
        <w:spacing w:line="360" w:lineRule="auto"/>
        <w:ind w:firstLine="480"/>
        <w:rPr>
          <w:rFonts w:ascii="Times New Roman" w:hAnsi="Times New Roman"/>
          <w:sz w:val="24"/>
          <w:szCs w:val="24"/>
        </w:rPr>
      </w:pPr>
      <w:r w:rsidRPr="00620774">
        <w:rPr>
          <w:rFonts w:ascii="Times New Roman" w:hAnsi="Times New Roman"/>
          <w:sz w:val="24"/>
          <w:szCs w:val="24"/>
        </w:rPr>
        <w:t>《实验室变风量排风柜》</w:t>
      </w:r>
      <w:r w:rsidRPr="00620774">
        <w:rPr>
          <w:rFonts w:ascii="Times New Roman" w:hAnsi="Times New Roman"/>
          <w:sz w:val="24"/>
          <w:szCs w:val="24"/>
        </w:rPr>
        <w:t xml:space="preserve">                    JG/T-222-2007</w:t>
      </w:r>
    </w:p>
    <w:p w14:paraId="2902A029" w14:textId="77777777" w:rsidR="009B5888" w:rsidRPr="00620774" w:rsidRDefault="009B5888" w:rsidP="009B5888">
      <w:pPr>
        <w:pStyle w:val="10"/>
        <w:snapToGrid w:val="0"/>
        <w:spacing w:line="360" w:lineRule="auto"/>
        <w:ind w:firstLine="480"/>
        <w:rPr>
          <w:rFonts w:ascii="Times New Roman" w:hAnsi="Times New Roman"/>
          <w:sz w:val="24"/>
          <w:szCs w:val="24"/>
        </w:rPr>
      </w:pPr>
      <w:r w:rsidRPr="00620774">
        <w:rPr>
          <w:rFonts w:ascii="Times New Roman" w:hAnsi="Times New Roman"/>
          <w:sz w:val="24"/>
          <w:szCs w:val="24"/>
        </w:rPr>
        <w:t>《通风与空调工程施工质量验收规范》</w:t>
      </w:r>
      <w:r w:rsidRPr="00620774">
        <w:rPr>
          <w:rFonts w:ascii="Times New Roman" w:hAnsi="Times New Roman"/>
          <w:sz w:val="24"/>
          <w:szCs w:val="24"/>
        </w:rPr>
        <w:t xml:space="preserve">        GB 50243-2016</w:t>
      </w:r>
    </w:p>
    <w:p w14:paraId="64C70375" w14:textId="77777777" w:rsidR="009B5888" w:rsidRPr="00620774" w:rsidRDefault="009B5888" w:rsidP="009B5888">
      <w:pPr>
        <w:pStyle w:val="10"/>
        <w:snapToGrid w:val="0"/>
        <w:spacing w:line="360" w:lineRule="auto"/>
        <w:ind w:firstLine="480"/>
        <w:rPr>
          <w:rFonts w:ascii="Times New Roman" w:hAnsi="Times New Roman"/>
          <w:sz w:val="24"/>
          <w:szCs w:val="24"/>
        </w:rPr>
      </w:pPr>
      <w:r w:rsidRPr="00620774">
        <w:rPr>
          <w:rFonts w:ascii="Times New Roman" w:hAnsi="Times New Roman"/>
          <w:sz w:val="24"/>
          <w:szCs w:val="24"/>
        </w:rPr>
        <w:t>《室内空气质量标准》</w:t>
      </w:r>
      <w:r w:rsidRPr="00620774">
        <w:rPr>
          <w:rFonts w:ascii="Times New Roman" w:hAnsi="Times New Roman"/>
          <w:sz w:val="24"/>
          <w:szCs w:val="24"/>
        </w:rPr>
        <w:t xml:space="preserve">                      GB/T18883-2022</w:t>
      </w:r>
    </w:p>
    <w:p w14:paraId="41DC930B" w14:textId="77777777" w:rsidR="009B5888" w:rsidRPr="00620774" w:rsidRDefault="009B5888" w:rsidP="009B5888">
      <w:pPr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依据设计施工图纸和技术要求，本工程项目的材料、设备和安装必须达到图纸设计单位和规范、标准的要求，都应遵照国家及有关部门现行规范和有关的技术规范执行，若国家及有关部门对规范重新修订时，以现行规范为准。无规范和标准时，以设计单位提出经业主同意的标准执行。</w:t>
      </w:r>
    </w:p>
    <w:p w14:paraId="4601EA48" w14:textId="77777777" w:rsidR="009B5888" w:rsidRPr="00620774" w:rsidRDefault="009B5888" w:rsidP="009B5888">
      <w:pPr>
        <w:pStyle w:val="a0"/>
        <w:snapToGrid w:val="0"/>
        <w:spacing w:after="0" w:line="360" w:lineRule="auto"/>
      </w:pPr>
    </w:p>
    <w:p w14:paraId="5285AB77" w14:textId="77777777" w:rsidR="009B5888" w:rsidRPr="00620774" w:rsidRDefault="009B5888" w:rsidP="009B5888">
      <w:pPr>
        <w:numPr>
          <w:ilvl w:val="0"/>
          <w:numId w:val="10"/>
        </w:numPr>
        <w:tabs>
          <w:tab w:val="left" w:pos="360"/>
        </w:tabs>
        <w:snapToGrid w:val="0"/>
        <w:spacing w:line="360" w:lineRule="auto"/>
        <w:ind w:left="0" w:firstLineChars="200" w:firstLine="480"/>
        <w:outlineLvl w:val="1"/>
        <w:rPr>
          <w:sz w:val="24"/>
          <w:szCs w:val="24"/>
        </w:rPr>
      </w:pPr>
      <w:r w:rsidRPr="00620774">
        <w:rPr>
          <w:sz w:val="24"/>
          <w:szCs w:val="24"/>
        </w:rPr>
        <w:t>总体性能及技术要求</w:t>
      </w:r>
    </w:p>
    <w:p w14:paraId="6D0FCFDE" w14:textId="77777777" w:rsidR="009B5888" w:rsidRPr="00620774" w:rsidRDefault="009B5888" w:rsidP="009B5888">
      <w:pPr>
        <w:numPr>
          <w:ilvl w:val="0"/>
          <w:numId w:val="11"/>
        </w:numPr>
        <w:adjustRightInd w:val="0"/>
        <w:snapToGrid w:val="0"/>
        <w:spacing w:line="360" w:lineRule="auto"/>
        <w:ind w:firstLineChars="200" w:firstLine="480"/>
        <w:rPr>
          <w:sz w:val="24"/>
          <w:szCs w:val="24"/>
        </w:rPr>
      </w:pPr>
      <w:bookmarkStart w:id="10" w:name="_Toc12818"/>
      <w:r w:rsidRPr="00620774">
        <w:rPr>
          <w:sz w:val="24"/>
          <w:szCs w:val="24"/>
        </w:rPr>
        <w:t>实验室通风系统技术要求</w:t>
      </w:r>
      <w:bookmarkEnd w:id="10"/>
    </w:p>
    <w:p w14:paraId="12A6571C" w14:textId="77777777" w:rsidR="009B5888" w:rsidRPr="00620774" w:rsidRDefault="009B5888" w:rsidP="009B5888">
      <w:pPr>
        <w:adjustRightInd w:val="0"/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本项目根据实际情况，排风</w:t>
      </w:r>
      <w:proofErr w:type="gramStart"/>
      <w:r w:rsidRPr="00620774">
        <w:rPr>
          <w:sz w:val="24"/>
          <w:szCs w:val="24"/>
        </w:rPr>
        <w:t>柜采用</w:t>
      </w:r>
      <w:proofErr w:type="gramEnd"/>
      <w:r w:rsidRPr="00620774">
        <w:rPr>
          <w:sz w:val="24"/>
          <w:szCs w:val="24"/>
        </w:rPr>
        <w:t>CAV</w:t>
      </w:r>
      <w:r w:rsidRPr="00620774">
        <w:rPr>
          <w:sz w:val="24"/>
          <w:szCs w:val="24"/>
        </w:rPr>
        <w:t>定风量控制方式，房间送风采用自然补风方式。</w:t>
      </w:r>
    </w:p>
    <w:p w14:paraId="12689089" w14:textId="77777777" w:rsidR="009B5888" w:rsidRPr="00620774" w:rsidRDefault="009B5888" w:rsidP="009B5888">
      <w:pPr>
        <w:adjustRightInd w:val="0"/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确保排风柜对实验中有害物质的防护</w:t>
      </w:r>
      <w:r w:rsidRPr="00620774">
        <w:rPr>
          <w:sz w:val="24"/>
          <w:szCs w:val="24"/>
        </w:rPr>
        <w:t>——</w:t>
      </w:r>
      <w:r w:rsidRPr="00620774">
        <w:rPr>
          <w:sz w:val="24"/>
          <w:szCs w:val="24"/>
        </w:rPr>
        <w:t>安全的面风速控制。排风柜的位置布置应该在远离空气流动、紊流大的地方，远离行走区域和空气新风区。</w:t>
      </w:r>
    </w:p>
    <w:p w14:paraId="507D968F" w14:textId="77777777" w:rsidR="009B5888" w:rsidRPr="00620774" w:rsidRDefault="009B5888" w:rsidP="009B5888">
      <w:pPr>
        <w:adjustRightInd w:val="0"/>
        <w:snapToGrid w:val="0"/>
        <w:spacing w:line="360" w:lineRule="auto"/>
        <w:ind w:firstLineChars="200" w:firstLine="480"/>
        <w:rPr>
          <w:sz w:val="24"/>
          <w:szCs w:val="24"/>
        </w:rPr>
      </w:pPr>
      <w:r w:rsidRPr="00620774">
        <w:rPr>
          <w:sz w:val="24"/>
          <w:szCs w:val="24"/>
        </w:rPr>
        <w:t>为实验室提供安全的工作环境，并满足一定的舒适性要求。在满足安全性的同时，最大限度节约能耗。</w:t>
      </w:r>
    </w:p>
    <w:p w14:paraId="7D05CE07" w14:textId="77777777" w:rsidR="009B5888" w:rsidRPr="00620774" w:rsidRDefault="009B5888" w:rsidP="009B5888">
      <w:pPr>
        <w:numPr>
          <w:ilvl w:val="0"/>
          <w:numId w:val="11"/>
        </w:numPr>
        <w:adjustRightInd w:val="0"/>
        <w:snapToGrid w:val="0"/>
        <w:spacing w:line="360" w:lineRule="auto"/>
        <w:ind w:firstLineChars="200" w:firstLine="480"/>
        <w:rPr>
          <w:sz w:val="24"/>
          <w:szCs w:val="24"/>
        </w:rPr>
      </w:pPr>
      <w:bookmarkStart w:id="11" w:name="_Toc7806"/>
      <w:r w:rsidRPr="00620774">
        <w:rPr>
          <w:sz w:val="24"/>
          <w:szCs w:val="24"/>
        </w:rPr>
        <w:lastRenderedPageBreak/>
        <w:t>通风</w:t>
      </w:r>
      <w:bookmarkEnd w:id="11"/>
      <w:r w:rsidRPr="00620774">
        <w:rPr>
          <w:sz w:val="24"/>
          <w:szCs w:val="24"/>
        </w:rPr>
        <w:t>系统材料及安装技术要求</w:t>
      </w:r>
    </w:p>
    <w:p w14:paraId="62BDD9D4" w14:textId="77777777" w:rsidR="009B5888" w:rsidRPr="00620774" w:rsidRDefault="009B5888" w:rsidP="009B5888">
      <w:pPr>
        <w:numPr>
          <w:ilvl w:val="0"/>
          <w:numId w:val="12"/>
        </w:numPr>
        <w:tabs>
          <w:tab w:val="left" w:pos="420"/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200" w:firstLine="480"/>
        <w:rPr>
          <w:kern w:val="0"/>
          <w:sz w:val="24"/>
          <w:szCs w:val="24"/>
        </w:rPr>
      </w:pPr>
      <w:r w:rsidRPr="00620774">
        <w:rPr>
          <w:sz w:val="24"/>
          <w:szCs w:val="24"/>
        </w:rPr>
        <w:t>▲</w:t>
      </w:r>
      <w:r w:rsidRPr="00620774">
        <w:rPr>
          <w:kern w:val="0"/>
          <w:sz w:val="24"/>
          <w:szCs w:val="24"/>
        </w:rPr>
        <w:t>常规实验室</w:t>
      </w:r>
      <w:r w:rsidRPr="00620774">
        <w:rPr>
          <w:kern w:val="0"/>
          <w:sz w:val="24"/>
          <w:szCs w:val="24"/>
        </w:rPr>
        <w:t>PP</w:t>
      </w:r>
      <w:r w:rsidRPr="00620774">
        <w:rPr>
          <w:kern w:val="0"/>
          <w:sz w:val="24"/>
          <w:szCs w:val="24"/>
        </w:rPr>
        <w:t>排风管均采用阻燃</w:t>
      </w:r>
      <w:r w:rsidRPr="00620774">
        <w:rPr>
          <w:kern w:val="0"/>
          <w:sz w:val="24"/>
          <w:szCs w:val="24"/>
        </w:rPr>
        <w:t>PP</w:t>
      </w:r>
      <w:r w:rsidRPr="00620774">
        <w:rPr>
          <w:kern w:val="0"/>
          <w:sz w:val="24"/>
          <w:szCs w:val="24"/>
        </w:rPr>
        <w:t>（耐酸碱）板材制作，</w:t>
      </w:r>
      <w:r w:rsidRPr="00620774">
        <w:rPr>
          <w:sz w:val="24"/>
          <w:szCs w:val="24"/>
        </w:rPr>
        <w:t>提供第三方检测机构出具的检测报告</w:t>
      </w:r>
      <w:r w:rsidRPr="00620774">
        <w:rPr>
          <w:sz w:val="24"/>
          <w:szCs w:val="24"/>
          <w:lang w:val="zh-TW"/>
        </w:rPr>
        <w:t>复印件加盖公章</w:t>
      </w:r>
      <w:r w:rsidRPr="00620774">
        <w:rPr>
          <w:kern w:val="0"/>
          <w:sz w:val="24"/>
          <w:szCs w:val="24"/>
        </w:rPr>
        <w:t>。参考《通风管道技术规程》</w:t>
      </w:r>
      <w:r w:rsidRPr="00620774">
        <w:rPr>
          <w:kern w:val="0"/>
          <w:sz w:val="24"/>
          <w:szCs w:val="24"/>
        </w:rPr>
        <w:t xml:space="preserve">JGJ/T141-2017 </w:t>
      </w:r>
      <w:r w:rsidRPr="00620774">
        <w:rPr>
          <w:kern w:val="0"/>
          <w:sz w:val="24"/>
          <w:szCs w:val="24"/>
        </w:rPr>
        <w:t>。</w:t>
      </w:r>
    </w:p>
    <w:p w14:paraId="285A7A73" w14:textId="77777777" w:rsidR="009B5888" w:rsidRPr="00620774" w:rsidRDefault="009B5888" w:rsidP="009B5888">
      <w:pPr>
        <w:numPr>
          <w:ilvl w:val="0"/>
          <w:numId w:val="12"/>
        </w:numPr>
        <w:tabs>
          <w:tab w:val="left" w:pos="420"/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200" w:firstLine="480"/>
        <w:rPr>
          <w:kern w:val="0"/>
          <w:sz w:val="24"/>
          <w:szCs w:val="24"/>
        </w:rPr>
      </w:pPr>
      <w:r w:rsidRPr="00620774">
        <w:rPr>
          <w:kern w:val="0"/>
          <w:sz w:val="24"/>
          <w:szCs w:val="24"/>
        </w:rPr>
        <w:t>风管口径能满足实验室设备连接需求。</w:t>
      </w:r>
    </w:p>
    <w:p w14:paraId="32185EDA" w14:textId="77777777" w:rsidR="009B5888" w:rsidRPr="00620774" w:rsidRDefault="009B5888" w:rsidP="009B5888">
      <w:pPr>
        <w:numPr>
          <w:ilvl w:val="0"/>
          <w:numId w:val="12"/>
        </w:numPr>
        <w:tabs>
          <w:tab w:val="left" w:pos="420"/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200" w:firstLine="480"/>
        <w:rPr>
          <w:kern w:val="0"/>
          <w:sz w:val="24"/>
          <w:szCs w:val="24"/>
        </w:rPr>
      </w:pPr>
      <w:r w:rsidRPr="00620774">
        <w:rPr>
          <w:kern w:val="0"/>
          <w:sz w:val="24"/>
          <w:szCs w:val="24"/>
        </w:rPr>
        <w:t>风管安装不应出现直角弯头、直角三通等，风管加工应遵循</w:t>
      </w:r>
      <w:r w:rsidRPr="00620774">
        <w:rPr>
          <w:kern w:val="0"/>
          <w:sz w:val="24"/>
          <w:szCs w:val="24"/>
        </w:rPr>
        <w:t>GB50243-2016</w:t>
      </w:r>
      <w:r w:rsidRPr="00620774">
        <w:rPr>
          <w:kern w:val="0"/>
          <w:sz w:val="24"/>
          <w:szCs w:val="24"/>
        </w:rPr>
        <w:t>的相关规定，同时尽可能减少风管口径变化情况发生。</w:t>
      </w:r>
    </w:p>
    <w:p w14:paraId="6BFB9933" w14:textId="77777777" w:rsidR="009B5888" w:rsidRPr="00620774" w:rsidRDefault="009B5888" w:rsidP="009B5888">
      <w:pPr>
        <w:numPr>
          <w:ilvl w:val="0"/>
          <w:numId w:val="12"/>
        </w:numPr>
        <w:tabs>
          <w:tab w:val="left" w:pos="420"/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200" w:firstLine="480"/>
        <w:rPr>
          <w:kern w:val="0"/>
          <w:sz w:val="24"/>
          <w:szCs w:val="24"/>
        </w:rPr>
      </w:pPr>
      <w:r w:rsidRPr="00620774">
        <w:rPr>
          <w:kern w:val="0"/>
          <w:sz w:val="24"/>
          <w:szCs w:val="24"/>
        </w:rPr>
        <w:t>风管壁厚度能保证风管成型后的管壁强度，不出现风机工作时风管变形情况。</w:t>
      </w:r>
    </w:p>
    <w:p w14:paraId="2E3128B9" w14:textId="77777777" w:rsidR="009B5888" w:rsidRPr="00620774" w:rsidRDefault="009B5888" w:rsidP="009B5888">
      <w:pPr>
        <w:numPr>
          <w:ilvl w:val="0"/>
          <w:numId w:val="12"/>
        </w:numPr>
        <w:tabs>
          <w:tab w:val="left" w:pos="420"/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200" w:firstLine="480"/>
        <w:rPr>
          <w:kern w:val="0"/>
          <w:sz w:val="24"/>
          <w:szCs w:val="24"/>
        </w:rPr>
      </w:pPr>
      <w:r w:rsidRPr="00620774">
        <w:rPr>
          <w:kern w:val="0"/>
          <w:sz w:val="24"/>
          <w:szCs w:val="24"/>
        </w:rPr>
        <w:t>风管连接处确保长久密封性，不出现漏风。风管与风机之间采用软性</w:t>
      </w:r>
      <w:r w:rsidRPr="00620774">
        <w:rPr>
          <w:kern w:val="0"/>
          <w:sz w:val="24"/>
          <w:szCs w:val="24"/>
        </w:rPr>
        <w:t>PP</w:t>
      </w:r>
      <w:r w:rsidRPr="00620774">
        <w:rPr>
          <w:kern w:val="0"/>
          <w:sz w:val="24"/>
          <w:szCs w:val="24"/>
        </w:rPr>
        <w:t>材料连接。</w:t>
      </w:r>
    </w:p>
    <w:p w14:paraId="2EF409F7" w14:textId="77777777" w:rsidR="009B5888" w:rsidRPr="00620774" w:rsidRDefault="009B5888" w:rsidP="009B5888">
      <w:pPr>
        <w:numPr>
          <w:ilvl w:val="0"/>
          <w:numId w:val="12"/>
        </w:numPr>
        <w:tabs>
          <w:tab w:val="left" w:pos="420"/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Chars="200" w:firstLine="480"/>
        <w:rPr>
          <w:kern w:val="0"/>
          <w:sz w:val="24"/>
          <w:szCs w:val="24"/>
        </w:rPr>
      </w:pPr>
      <w:r w:rsidRPr="00620774">
        <w:rPr>
          <w:kern w:val="0"/>
          <w:sz w:val="24"/>
          <w:szCs w:val="24"/>
        </w:rPr>
        <w:t>风管内壁光滑，外形美观，支、吊架圆管采用</w:t>
      </w:r>
      <w:r w:rsidRPr="00620774">
        <w:rPr>
          <w:kern w:val="0"/>
          <w:sz w:val="24"/>
          <w:szCs w:val="24"/>
        </w:rPr>
        <w:t>A3</w:t>
      </w:r>
      <w:proofErr w:type="gramStart"/>
      <w:r w:rsidRPr="00620774">
        <w:rPr>
          <w:kern w:val="0"/>
          <w:sz w:val="24"/>
          <w:szCs w:val="24"/>
        </w:rPr>
        <w:t>钢抱箍</w:t>
      </w:r>
      <w:proofErr w:type="gramEnd"/>
      <w:r w:rsidRPr="00620774">
        <w:rPr>
          <w:kern w:val="0"/>
          <w:sz w:val="24"/>
          <w:szCs w:val="24"/>
        </w:rPr>
        <w:t>风管，方管采用经防锈处理的吊杆紧固</w:t>
      </w:r>
      <w:r w:rsidRPr="00620774">
        <w:rPr>
          <w:kern w:val="0"/>
          <w:sz w:val="24"/>
          <w:szCs w:val="24"/>
        </w:rPr>
        <w:t>I</w:t>
      </w:r>
      <w:proofErr w:type="gramStart"/>
      <w:r w:rsidRPr="00620774">
        <w:rPr>
          <w:kern w:val="0"/>
          <w:sz w:val="24"/>
          <w:szCs w:val="24"/>
        </w:rPr>
        <w:t>字钢来</w:t>
      </w:r>
      <w:proofErr w:type="gramEnd"/>
      <w:r w:rsidRPr="00620774">
        <w:rPr>
          <w:kern w:val="0"/>
          <w:sz w:val="24"/>
          <w:szCs w:val="24"/>
        </w:rPr>
        <w:t>支撑风管。</w:t>
      </w:r>
    </w:p>
    <w:p w14:paraId="0929B545" w14:textId="632F0A84" w:rsidR="001B6375" w:rsidRPr="00620774" w:rsidRDefault="009B5888" w:rsidP="009B5888">
      <w:pPr>
        <w:snapToGrid w:val="0"/>
        <w:spacing w:line="360" w:lineRule="auto"/>
        <w:ind w:firstLineChars="200" w:firstLine="480"/>
      </w:pPr>
      <w:r w:rsidRPr="00620774">
        <w:rPr>
          <w:kern w:val="0"/>
          <w:sz w:val="24"/>
          <w:szCs w:val="24"/>
        </w:rPr>
        <w:t>阀门：手动调节阀、电动密闭</w:t>
      </w:r>
      <w:proofErr w:type="gramStart"/>
      <w:r w:rsidRPr="00620774">
        <w:rPr>
          <w:kern w:val="0"/>
          <w:sz w:val="24"/>
          <w:szCs w:val="24"/>
        </w:rPr>
        <w:t>阀采用</w:t>
      </w:r>
      <w:proofErr w:type="gramEnd"/>
      <w:r w:rsidRPr="00620774">
        <w:rPr>
          <w:kern w:val="0"/>
          <w:sz w:val="24"/>
          <w:szCs w:val="24"/>
        </w:rPr>
        <w:t>耐腐蚀的</w:t>
      </w:r>
      <w:r w:rsidRPr="00620774">
        <w:rPr>
          <w:kern w:val="0"/>
          <w:sz w:val="24"/>
          <w:szCs w:val="24"/>
        </w:rPr>
        <w:t>PP</w:t>
      </w:r>
      <w:r w:rsidRPr="00620774">
        <w:rPr>
          <w:kern w:val="0"/>
          <w:sz w:val="24"/>
          <w:szCs w:val="24"/>
        </w:rPr>
        <w:t>塑料精密制造而成，阀体带工程塑料轴杆，转动角度</w:t>
      </w:r>
      <w:r w:rsidRPr="00620774">
        <w:rPr>
          <w:kern w:val="0"/>
          <w:sz w:val="24"/>
          <w:szCs w:val="24"/>
        </w:rPr>
        <w:t>0-90º</w:t>
      </w:r>
      <w:r w:rsidRPr="00620774">
        <w:rPr>
          <w:kern w:val="0"/>
          <w:sz w:val="24"/>
          <w:szCs w:val="24"/>
        </w:rPr>
        <w:t>，模块化设计，互换性良好，标准批量生产；直插承接口连接，密封性好，安装方便。</w:t>
      </w:r>
    </w:p>
    <w:sectPr w:rsidR="001B6375" w:rsidRPr="006207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AEACDB7"/>
    <w:multiLevelType w:val="singleLevel"/>
    <w:tmpl w:val="9AEACDB7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 w15:restartNumberingAfterBreak="0">
    <w:nsid w:val="9D0E5AFC"/>
    <w:multiLevelType w:val="singleLevel"/>
    <w:tmpl w:val="9D0E5AFC"/>
    <w:lvl w:ilvl="0">
      <w:start w:val="1"/>
      <w:numFmt w:val="decimal"/>
      <w:lvlText w:val="(%1)"/>
      <w:lvlJc w:val="left"/>
      <w:pPr>
        <w:tabs>
          <w:tab w:val="num" w:pos="420"/>
        </w:tabs>
        <w:ind w:left="1085" w:hanging="425"/>
      </w:pPr>
      <w:rPr>
        <w:rFonts w:hint="default"/>
        <w:highlight w:val="none"/>
      </w:rPr>
    </w:lvl>
  </w:abstractNum>
  <w:abstractNum w:abstractNumId="2" w15:restartNumberingAfterBreak="0">
    <w:nsid w:val="B762C0BA"/>
    <w:multiLevelType w:val="singleLevel"/>
    <w:tmpl w:val="B762C0BA"/>
    <w:lvl w:ilvl="0">
      <w:start w:val="1"/>
      <w:numFmt w:val="decimal"/>
      <w:suff w:val="space"/>
      <w:lvlText w:val="(%1)"/>
      <w:lvlJc w:val="left"/>
      <w:pPr>
        <w:ind w:left="0" w:firstLine="397"/>
      </w:pPr>
      <w:rPr>
        <w:rFonts w:hint="default"/>
        <w:sz w:val="24"/>
        <w:szCs w:val="24"/>
        <w:highlight w:val="none"/>
      </w:rPr>
    </w:lvl>
  </w:abstractNum>
  <w:abstractNum w:abstractNumId="3" w15:restartNumberingAfterBreak="0">
    <w:nsid w:val="C983F6B4"/>
    <w:multiLevelType w:val="singleLevel"/>
    <w:tmpl w:val="C983F6B4"/>
    <w:lvl w:ilvl="0">
      <w:start w:val="1"/>
      <w:numFmt w:val="decimal"/>
      <w:lvlText w:val="%1)"/>
      <w:lvlJc w:val="left"/>
      <w:pPr>
        <w:tabs>
          <w:tab w:val="num" w:pos="420"/>
        </w:tabs>
        <w:ind w:left="845" w:hanging="425"/>
      </w:pPr>
      <w:rPr>
        <w:rFonts w:hint="default"/>
      </w:rPr>
    </w:lvl>
  </w:abstractNum>
  <w:abstractNum w:abstractNumId="4" w15:restartNumberingAfterBreak="0">
    <w:nsid w:val="FA3E719A"/>
    <w:multiLevelType w:val="singleLevel"/>
    <w:tmpl w:val="FA3E719A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5" w15:restartNumberingAfterBreak="0">
    <w:nsid w:val="0F00C4D6"/>
    <w:multiLevelType w:val="singleLevel"/>
    <w:tmpl w:val="0F00C4D6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 w15:restartNumberingAfterBreak="0">
    <w:nsid w:val="14DB7AC6"/>
    <w:multiLevelType w:val="multilevel"/>
    <w:tmpl w:val="14DB7AC6"/>
    <w:lvl w:ilvl="0">
      <w:start w:val="1"/>
      <w:numFmt w:val="chineseCounting"/>
      <w:suff w:val="nothing"/>
      <w:lvlText w:val="%1、"/>
      <w:lvlJc w:val="left"/>
      <w:pPr>
        <w:ind w:left="-62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62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62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62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62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62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62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62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62" w:firstLine="420"/>
      </w:pPr>
      <w:rPr>
        <w:rFonts w:hint="eastAsia"/>
      </w:rPr>
    </w:lvl>
  </w:abstractNum>
  <w:abstractNum w:abstractNumId="7" w15:restartNumberingAfterBreak="0">
    <w:nsid w:val="21C2F29D"/>
    <w:multiLevelType w:val="singleLevel"/>
    <w:tmpl w:val="21C2F29D"/>
    <w:lvl w:ilvl="0">
      <w:start w:val="2"/>
      <w:numFmt w:val="decimal"/>
      <w:suff w:val="nothing"/>
      <w:lvlText w:val="%1、"/>
      <w:lvlJc w:val="left"/>
      <w:pPr>
        <w:ind w:left="419"/>
      </w:pPr>
    </w:lvl>
  </w:abstractNum>
  <w:abstractNum w:abstractNumId="8" w15:restartNumberingAfterBreak="0">
    <w:nsid w:val="3B1774DA"/>
    <w:multiLevelType w:val="singleLevel"/>
    <w:tmpl w:val="3B1774DA"/>
    <w:lvl w:ilvl="0">
      <w:start w:val="1"/>
      <w:numFmt w:val="decimal"/>
      <w:lvlText w:val="%1)"/>
      <w:lvlJc w:val="left"/>
      <w:pPr>
        <w:tabs>
          <w:tab w:val="num" w:pos="420"/>
        </w:tabs>
        <w:ind w:left="0" w:firstLine="397"/>
      </w:pPr>
      <w:rPr>
        <w:rFonts w:hint="default"/>
      </w:rPr>
    </w:lvl>
  </w:abstractNum>
  <w:abstractNum w:abstractNumId="9" w15:restartNumberingAfterBreak="0">
    <w:nsid w:val="648FBF71"/>
    <w:multiLevelType w:val="singleLevel"/>
    <w:tmpl w:val="648FBF71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 w15:restartNumberingAfterBreak="0">
    <w:nsid w:val="709E44BD"/>
    <w:multiLevelType w:val="singleLevel"/>
    <w:tmpl w:val="709E44BD"/>
    <w:lvl w:ilvl="0">
      <w:start w:val="1"/>
      <w:numFmt w:val="decimal"/>
      <w:lvlText w:val="%1."/>
      <w:lvlJc w:val="left"/>
      <w:pPr>
        <w:ind w:left="1055" w:hanging="425"/>
      </w:pPr>
      <w:rPr>
        <w:rFonts w:hint="default"/>
      </w:rPr>
    </w:lvl>
  </w:abstractNum>
  <w:abstractNum w:abstractNumId="11" w15:restartNumberingAfterBreak="0">
    <w:nsid w:val="720C651C"/>
    <w:multiLevelType w:val="singleLevel"/>
    <w:tmpl w:val="720C651C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7"/>
  </w:num>
  <w:num w:numId="7">
    <w:abstractNumId w:val="3"/>
  </w:num>
  <w:num w:numId="8">
    <w:abstractNumId w:val="5"/>
  </w:num>
  <w:num w:numId="9">
    <w:abstractNumId w:val="11"/>
  </w:num>
  <w:num w:numId="10">
    <w:abstractNumId w:val="10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75"/>
    <w:rsid w:val="001B6375"/>
    <w:rsid w:val="005B4C43"/>
    <w:rsid w:val="00620774"/>
    <w:rsid w:val="009B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BB32B"/>
  <w15:chartTrackingRefBased/>
  <w15:docId w15:val="{A36A1A1D-8293-4B9B-BB04-0BD79C9E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9B588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1"/>
    <w:uiPriority w:val="99"/>
    <w:rsid w:val="009B5888"/>
    <w:pPr>
      <w:spacing w:after="120"/>
    </w:pPr>
  </w:style>
  <w:style w:type="character" w:customStyle="1" w:styleId="a4">
    <w:name w:val="正文文本 字符"/>
    <w:basedOn w:val="a1"/>
    <w:uiPriority w:val="99"/>
    <w:semiHidden/>
    <w:rsid w:val="009B5888"/>
    <w:rPr>
      <w:rFonts w:ascii="Times New Roman" w:eastAsia="宋体" w:hAnsi="Times New Roman" w:cs="Times New Roman"/>
      <w:szCs w:val="20"/>
    </w:rPr>
  </w:style>
  <w:style w:type="character" w:customStyle="1" w:styleId="1">
    <w:name w:val="正文文本 字符1"/>
    <w:link w:val="a0"/>
    <w:uiPriority w:val="99"/>
    <w:qFormat/>
    <w:rsid w:val="009B5888"/>
    <w:rPr>
      <w:rFonts w:ascii="Times New Roman" w:eastAsia="宋体" w:hAnsi="Times New Roman" w:cs="Times New Roman"/>
      <w:szCs w:val="20"/>
    </w:rPr>
  </w:style>
  <w:style w:type="paragraph" w:styleId="a5">
    <w:name w:val="Body Text First Indent"/>
    <w:basedOn w:val="a0"/>
    <w:link w:val="a6"/>
    <w:rsid w:val="009B5888"/>
    <w:pPr>
      <w:spacing w:line="360" w:lineRule="auto"/>
      <w:ind w:firstLineChars="200" w:firstLine="200"/>
    </w:pPr>
    <w:rPr>
      <w:rFonts w:ascii="仿宋_GB2312" w:eastAsia="仿宋_GB2312" w:hAnsi="宋体"/>
      <w:sz w:val="30"/>
      <w:szCs w:val="30"/>
    </w:rPr>
  </w:style>
  <w:style w:type="character" w:customStyle="1" w:styleId="a6">
    <w:name w:val="正文文本首行缩进 字符"/>
    <w:basedOn w:val="a4"/>
    <w:link w:val="a5"/>
    <w:rsid w:val="009B5888"/>
    <w:rPr>
      <w:rFonts w:ascii="仿宋_GB2312" w:eastAsia="仿宋_GB2312" w:hAnsi="宋体" w:cs="Times New Roman"/>
      <w:sz w:val="30"/>
      <w:szCs w:val="30"/>
    </w:rPr>
  </w:style>
  <w:style w:type="paragraph" w:styleId="a7">
    <w:name w:val="List Paragraph"/>
    <w:basedOn w:val="a"/>
    <w:link w:val="a8"/>
    <w:uiPriority w:val="34"/>
    <w:qFormat/>
    <w:rsid w:val="009B5888"/>
    <w:pPr>
      <w:ind w:firstLineChars="200" w:firstLine="420"/>
    </w:pPr>
  </w:style>
  <w:style w:type="character" w:customStyle="1" w:styleId="a8">
    <w:name w:val="列表段落 字符"/>
    <w:link w:val="a7"/>
    <w:uiPriority w:val="34"/>
    <w:rsid w:val="009B5888"/>
    <w:rPr>
      <w:rFonts w:ascii="Times New Roman" w:eastAsia="宋体" w:hAnsi="Times New Roman" w:cs="Times New Roman"/>
      <w:szCs w:val="20"/>
    </w:rPr>
  </w:style>
  <w:style w:type="paragraph" w:customStyle="1" w:styleId="10">
    <w:name w:val="列出段落1"/>
    <w:basedOn w:val="a"/>
    <w:qFormat/>
    <w:rsid w:val="009B5888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8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902</Words>
  <Characters>5145</Characters>
  <Application>Microsoft Office Word</Application>
  <DocSecurity>0</DocSecurity>
  <Lines>42</Lines>
  <Paragraphs>12</Paragraphs>
  <ScaleCrop>false</ScaleCrop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Wei</dc:creator>
  <cp:keywords/>
  <dc:description/>
  <cp:lastModifiedBy>Wei Wei</cp:lastModifiedBy>
  <cp:revision>3</cp:revision>
  <dcterms:created xsi:type="dcterms:W3CDTF">2025-01-10T07:38:00Z</dcterms:created>
  <dcterms:modified xsi:type="dcterms:W3CDTF">2025-01-10T08:05:00Z</dcterms:modified>
</cp:coreProperties>
</file>