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017668" w14:textId="77777777" w:rsidR="00063C0C" w:rsidRDefault="00063C0C" w:rsidP="00063C0C">
      <w:pPr>
        <w:jc w:val="center"/>
        <w:rPr>
          <w:b/>
          <w:bCs/>
          <w:sz w:val="44"/>
          <w:szCs w:val="44"/>
        </w:rPr>
      </w:pPr>
    </w:p>
    <w:p w14:paraId="61286705" w14:textId="77777777" w:rsidR="00063C0C" w:rsidRDefault="00063C0C" w:rsidP="00063C0C">
      <w:pPr>
        <w:jc w:val="center"/>
        <w:rPr>
          <w:b/>
          <w:bCs/>
          <w:sz w:val="44"/>
          <w:szCs w:val="44"/>
        </w:rPr>
      </w:pPr>
    </w:p>
    <w:p w14:paraId="66051297" w14:textId="77777777" w:rsidR="00063C0C" w:rsidRDefault="00063C0C" w:rsidP="00063C0C">
      <w:pPr>
        <w:jc w:val="center"/>
      </w:pPr>
      <w:r>
        <w:rPr>
          <w:rFonts w:hint="eastAsia"/>
          <w:b/>
          <w:bCs/>
          <w:sz w:val="44"/>
          <w:szCs w:val="44"/>
        </w:rPr>
        <w:t>政府采购合同</w:t>
      </w:r>
    </w:p>
    <w:p w14:paraId="6BA71AA5" w14:textId="77777777" w:rsidR="00063C0C" w:rsidRDefault="00063C0C" w:rsidP="00063C0C"/>
    <w:p w14:paraId="04B62C73" w14:textId="77777777" w:rsidR="00063C0C" w:rsidRDefault="00063C0C" w:rsidP="00063C0C"/>
    <w:p w14:paraId="5BD3D8AB" w14:textId="77777777" w:rsidR="00063C0C" w:rsidRDefault="00063C0C" w:rsidP="00063C0C"/>
    <w:p w14:paraId="692C0E5B" w14:textId="77777777" w:rsidR="00063C0C" w:rsidRDefault="00063C0C" w:rsidP="00063C0C"/>
    <w:p w14:paraId="5A2FAB06" w14:textId="77777777" w:rsidR="00063C0C" w:rsidRDefault="00063C0C" w:rsidP="00063C0C"/>
    <w:p w14:paraId="71C0E995" w14:textId="77777777" w:rsidR="00063C0C" w:rsidRDefault="00063C0C" w:rsidP="00063C0C"/>
    <w:p w14:paraId="10CDE242" w14:textId="77777777" w:rsidR="00063C0C" w:rsidRDefault="00063C0C" w:rsidP="00063C0C"/>
    <w:p w14:paraId="1B578B29" w14:textId="5DD7A4EC" w:rsidR="00063C0C" w:rsidRDefault="00063C0C" w:rsidP="00063C0C">
      <w:pPr>
        <w:spacing w:line="360" w:lineRule="exact"/>
        <w:ind w:left="1898"/>
        <w:rPr>
          <w:rFonts w:ascii="SimSun" w:hAnsi="SimSun" w:cs="SimSun"/>
          <w:sz w:val="28"/>
          <w:szCs w:val="28"/>
        </w:rPr>
      </w:pPr>
      <w:r>
        <w:rPr>
          <w:rFonts w:ascii="SimSun" w:hAnsi="SimSun" w:cs="SimSun" w:hint="eastAsia"/>
          <w:sz w:val="28"/>
          <w:szCs w:val="28"/>
        </w:rPr>
        <w:t>项目名称：</w:t>
      </w:r>
      <w:r w:rsidRPr="00063C0C">
        <w:rPr>
          <w:rFonts w:ascii="SimSun" w:hAnsi="SimSun" w:cs="SimSun" w:hint="eastAsia"/>
          <w:sz w:val="28"/>
          <w:szCs w:val="28"/>
        </w:rPr>
        <w:t>南京邮电大学集成电路学院高压大电流功率半导体静态参数测试系统</w:t>
      </w:r>
      <w:r>
        <w:rPr>
          <w:rFonts w:ascii="SimSun" w:hAnsi="SimSun" w:cs="SimSun" w:hint="eastAsia"/>
          <w:sz w:val="28"/>
          <w:szCs w:val="28"/>
        </w:rPr>
        <w:t xml:space="preserve">                                   </w:t>
      </w:r>
    </w:p>
    <w:p w14:paraId="64F4D863" w14:textId="77777777" w:rsidR="00063C0C" w:rsidRDefault="00063C0C" w:rsidP="00063C0C">
      <w:pPr>
        <w:spacing w:line="360" w:lineRule="exact"/>
        <w:ind w:left="1898"/>
        <w:rPr>
          <w:rFonts w:ascii="SimSun" w:hAnsi="SimSun" w:cs="SimSun"/>
          <w:sz w:val="28"/>
          <w:szCs w:val="28"/>
        </w:rPr>
      </w:pPr>
    </w:p>
    <w:p w14:paraId="08826DB4" w14:textId="34DEDDEF" w:rsidR="00063C0C" w:rsidRDefault="00063C0C" w:rsidP="00063C0C">
      <w:pPr>
        <w:spacing w:line="360" w:lineRule="exact"/>
        <w:ind w:left="1898"/>
        <w:rPr>
          <w:rFonts w:ascii="SimSun" w:hAnsi="SimSun" w:cs="SimSun"/>
          <w:sz w:val="28"/>
          <w:szCs w:val="28"/>
        </w:rPr>
      </w:pPr>
      <w:r>
        <w:rPr>
          <w:rFonts w:ascii="SimSun" w:hAnsi="SimSun" w:cs="SimSun" w:hint="eastAsia"/>
          <w:sz w:val="28"/>
          <w:szCs w:val="28"/>
        </w:rPr>
        <w:t>招标采购文件编号：</w:t>
      </w:r>
      <w:r w:rsidRPr="00063C0C">
        <w:rPr>
          <w:rFonts w:ascii="SimSun" w:hAnsi="SimSun" w:cs="SimSun" w:hint="eastAsia"/>
          <w:sz w:val="28"/>
          <w:szCs w:val="28"/>
        </w:rPr>
        <w:t>JSZC-320000-HWZX-G2025-0889（NYCG2025-H096）（0675-256JOC004814）</w:t>
      </w:r>
      <w:r>
        <w:rPr>
          <w:rFonts w:ascii="SimSun" w:hAnsi="SimSun" w:cs="SimSun" w:hint="eastAsia"/>
          <w:sz w:val="28"/>
          <w:szCs w:val="28"/>
        </w:rPr>
        <w:t xml:space="preserve">                           </w:t>
      </w:r>
    </w:p>
    <w:p w14:paraId="0EB742A6" w14:textId="77777777" w:rsidR="00063C0C" w:rsidRDefault="00063C0C" w:rsidP="00063C0C">
      <w:pPr>
        <w:spacing w:line="360" w:lineRule="exact"/>
        <w:rPr>
          <w:rFonts w:ascii="SimSun" w:hAnsi="SimSun" w:cs="SimSun"/>
          <w:sz w:val="28"/>
          <w:szCs w:val="28"/>
        </w:rPr>
      </w:pPr>
    </w:p>
    <w:p w14:paraId="27848CE2" w14:textId="77777777" w:rsidR="00063C0C" w:rsidRDefault="00063C0C" w:rsidP="00063C0C">
      <w:pPr>
        <w:spacing w:line="360" w:lineRule="exact"/>
        <w:ind w:left="1915" w:firstLine="26"/>
        <w:rPr>
          <w:rFonts w:ascii="SimSun" w:hAnsi="SimSun" w:cs="SimSun"/>
          <w:sz w:val="28"/>
          <w:szCs w:val="28"/>
        </w:rPr>
      </w:pPr>
      <w:r>
        <w:rPr>
          <w:rFonts w:ascii="SimSun" w:hAnsi="SimSun" w:cs="SimSun" w:hint="eastAsia"/>
          <w:sz w:val="28"/>
          <w:szCs w:val="28"/>
        </w:rPr>
        <w:t xml:space="preserve">甲方合同编号：                               </w:t>
      </w:r>
    </w:p>
    <w:p w14:paraId="231D84E2" w14:textId="77777777" w:rsidR="00063C0C" w:rsidRDefault="00063C0C" w:rsidP="00063C0C">
      <w:pPr>
        <w:spacing w:line="360" w:lineRule="exact"/>
        <w:rPr>
          <w:rFonts w:ascii="SimSun" w:hAnsi="SimSun" w:cs="SimSun"/>
          <w:sz w:val="28"/>
          <w:szCs w:val="28"/>
        </w:rPr>
      </w:pPr>
    </w:p>
    <w:p w14:paraId="3E7F9038" w14:textId="2F7A4F06" w:rsidR="00063C0C" w:rsidRDefault="00063C0C" w:rsidP="00063C0C">
      <w:pPr>
        <w:spacing w:line="360" w:lineRule="exact"/>
        <w:ind w:firstLine="1920"/>
        <w:rPr>
          <w:rFonts w:ascii="SimSun" w:hAnsi="SimSun" w:cs="SimSun"/>
          <w:sz w:val="28"/>
          <w:szCs w:val="28"/>
        </w:rPr>
      </w:pPr>
      <w:r>
        <w:rPr>
          <w:rFonts w:ascii="SimSun" w:hAnsi="SimSun" w:cs="SimSun" w:hint="eastAsia"/>
          <w:sz w:val="28"/>
          <w:szCs w:val="28"/>
        </w:rPr>
        <w:t>甲方：</w:t>
      </w:r>
      <w:r w:rsidRPr="00063C0C">
        <w:rPr>
          <w:rFonts w:ascii="SimSun" w:hAnsi="SimSun" w:cs="SimSun" w:hint="eastAsia"/>
          <w:sz w:val="28"/>
          <w:szCs w:val="28"/>
        </w:rPr>
        <w:t>南京邮电大学</w:t>
      </w:r>
      <w:r>
        <w:rPr>
          <w:rFonts w:ascii="SimSun" w:hAnsi="SimSun" w:cs="SimSun" w:hint="eastAsia"/>
          <w:sz w:val="28"/>
          <w:szCs w:val="28"/>
        </w:rPr>
        <w:t xml:space="preserve">                           </w:t>
      </w:r>
    </w:p>
    <w:p w14:paraId="3ECC7E13" w14:textId="77777777" w:rsidR="00063C0C" w:rsidRDefault="00063C0C" w:rsidP="00063C0C">
      <w:pPr>
        <w:spacing w:line="360" w:lineRule="exact"/>
        <w:ind w:firstLine="2880"/>
        <w:rPr>
          <w:rFonts w:ascii="SimSun" w:hAnsi="SimSun" w:cs="SimSun"/>
          <w:sz w:val="28"/>
          <w:szCs w:val="28"/>
        </w:rPr>
      </w:pPr>
    </w:p>
    <w:p w14:paraId="460D6E8D" w14:textId="53C04A47" w:rsidR="00063C0C" w:rsidRDefault="00063C0C" w:rsidP="00063C0C">
      <w:pPr>
        <w:spacing w:line="360" w:lineRule="exact"/>
        <w:ind w:firstLine="1920"/>
        <w:rPr>
          <w:sz w:val="24"/>
        </w:rPr>
      </w:pPr>
      <w:r>
        <w:rPr>
          <w:rFonts w:ascii="SimSun" w:hAnsi="SimSun" w:cs="SimSun" w:hint="eastAsia"/>
          <w:sz w:val="28"/>
          <w:szCs w:val="28"/>
        </w:rPr>
        <w:t>乙方：</w:t>
      </w:r>
      <w:bookmarkStart w:id="0" w:name="_Hlk217114760"/>
      <w:r>
        <w:rPr>
          <w:rFonts w:ascii="SimSun" w:hAnsi="SimSun" w:cs="SimSun" w:hint="eastAsia"/>
          <w:sz w:val="28"/>
          <w:szCs w:val="28"/>
        </w:rPr>
        <w:t>安徽东壁科技有限公司</w:t>
      </w:r>
      <w:bookmarkEnd w:id="0"/>
      <w:r>
        <w:rPr>
          <w:rFonts w:ascii="SimSun" w:hAnsi="SimSun" w:cs="SimSun" w:hint="eastAsia"/>
          <w:sz w:val="28"/>
          <w:szCs w:val="28"/>
        </w:rPr>
        <w:t xml:space="preserve">   </w:t>
      </w:r>
      <w:r>
        <w:rPr>
          <w:rFonts w:hint="eastAsia"/>
          <w:sz w:val="24"/>
        </w:rPr>
        <w:t xml:space="preserve">                   </w:t>
      </w:r>
    </w:p>
    <w:p w14:paraId="0C56F449" w14:textId="77777777" w:rsidR="00063C0C" w:rsidRDefault="00063C0C" w:rsidP="00063C0C">
      <w:pPr>
        <w:spacing w:line="360" w:lineRule="exact"/>
        <w:rPr>
          <w:sz w:val="24"/>
        </w:rPr>
      </w:pPr>
    </w:p>
    <w:p w14:paraId="7EE65EEB" w14:textId="77777777" w:rsidR="00063C0C" w:rsidRDefault="00063C0C" w:rsidP="00063C0C"/>
    <w:p w14:paraId="66D46BBC" w14:textId="77777777" w:rsidR="00063C0C" w:rsidRDefault="00063C0C" w:rsidP="00063C0C">
      <w:pPr>
        <w:pStyle w:val="41"/>
        <w:ind w:left="1260"/>
      </w:pPr>
    </w:p>
    <w:p w14:paraId="7E35E9A1" w14:textId="77777777" w:rsidR="00063C0C" w:rsidRDefault="00063C0C" w:rsidP="00063C0C"/>
    <w:p w14:paraId="7550B9A0" w14:textId="77777777" w:rsidR="00063C0C" w:rsidRDefault="00063C0C" w:rsidP="00063C0C"/>
    <w:p w14:paraId="34EE1DF2" w14:textId="77777777" w:rsidR="00063C0C" w:rsidRDefault="00063C0C" w:rsidP="00063C0C">
      <w:pPr>
        <w:pStyle w:val="21"/>
      </w:pPr>
    </w:p>
    <w:p w14:paraId="2DFF9944" w14:textId="77777777" w:rsidR="00063C0C" w:rsidRDefault="00063C0C" w:rsidP="00063C0C"/>
    <w:p w14:paraId="41A7A310" w14:textId="77777777" w:rsidR="00063C0C" w:rsidRDefault="00063C0C" w:rsidP="00063C0C"/>
    <w:p w14:paraId="57278317" w14:textId="26A1A4F6" w:rsidR="00063C0C" w:rsidRDefault="00063C0C" w:rsidP="00063C0C">
      <w:pPr>
        <w:jc w:val="center"/>
        <w:rPr>
          <w:sz w:val="28"/>
          <w:szCs w:val="28"/>
        </w:rPr>
      </w:pPr>
      <w:r>
        <w:rPr>
          <w:rFonts w:hint="eastAsia"/>
          <w:sz w:val="28"/>
          <w:szCs w:val="28"/>
        </w:rPr>
        <w:t>签订时间：</w:t>
      </w:r>
      <w:r w:rsidR="00B1175B">
        <w:rPr>
          <w:sz w:val="28"/>
          <w:szCs w:val="28"/>
        </w:rPr>
        <w:t xml:space="preserve">    </w:t>
      </w:r>
      <w:r w:rsidR="00B1175B">
        <w:rPr>
          <w:rFonts w:hint="eastAsia"/>
          <w:sz w:val="28"/>
          <w:szCs w:val="28"/>
        </w:rPr>
        <w:t>2026</w:t>
      </w:r>
      <w:r>
        <w:rPr>
          <w:rFonts w:hint="eastAsia"/>
          <w:sz w:val="28"/>
          <w:szCs w:val="28"/>
        </w:rPr>
        <w:t>年</w:t>
      </w:r>
      <w:r w:rsidR="00B1175B">
        <w:rPr>
          <w:sz w:val="28"/>
          <w:szCs w:val="28"/>
        </w:rPr>
        <w:t xml:space="preserve"> </w:t>
      </w:r>
      <w:r w:rsidR="00B1175B">
        <w:rPr>
          <w:rFonts w:hint="eastAsia"/>
          <w:sz w:val="28"/>
          <w:szCs w:val="28"/>
        </w:rPr>
        <w:t>01</w:t>
      </w:r>
      <w:r>
        <w:rPr>
          <w:rFonts w:hint="eastAsia"/>
          <w:sz w:val="28"/>
          <w:szCs w:val="28"/>
        </w:rPr>
        <w:t>月</w:t>
      </w:r>
      <w:r>
        <w:rPr>
          <w:sz w:val="28"/>
          <w:szCs w:val="28"/>
        </w:rPr>
        <w:t xml:space="preserve">    </w:t>
      </w:r>
      <w:r>
        <w:rPr>
          <w:rFonts w:hint="eastAsia"/>
          <w:sz w:val="28"/>
          <w:szCs w:val="28"/>
        </w:rPr>
        <w:t>日</w:t>
      </w:r>
    </w:p>
    <w:p w14:paraId="21DCE0E0" w14:textId="77777777" w:rsidR="00063C0C" w:rsidRDefault="00063C0C" w:rsidP="00063C0C">
      <w:pPr>
        <w:rPr>
          <w:rFonts w:ascii="FangSong_GB2312"/>
          <w:sz w:val="24"/>
        </w:rPr>
      </w:pPr>
      <w:r>
        <w:rPr>
          <w:rFonts w:ascii="FangSong_GB2312" w:hint="eastAsia"/>
          <w:sz w:val="24"/>
        </w:rPr>
        <w:br w:type="page"/>
      </w:r>
    </w:p>
    <w:p w14:paraId="31ABAAD9" w14:textId="77777777" w:rsidR="00063C0C" w:rsidRDefault="00063C0C" w:rsidP="00063C0C">
      <w:pPr>
        <w:spacing w:before="19"/>
        <w:ind w:left="-358" w:right="-334" w:hanging="177"/>
        <w:rPr>
          <w:rFonts w:ascii="SimSun" w:hAnsi="SimSun" w:cs="SimSun"/>
          <w:b/>
          <w:sz w:val="32"/>
          <w:szCs w:val="21"/>
        </w:rPr>
      </w:pPr>
      <w:r>
        <w:rPr>
          <w:rFonts w:ascii="SimSun" w:hAnsi="SimSun" w:cs="SimSun" w:hint="eastAsia"/>
          <w:sz w:val="22"/>
          <w:szCs w:val="21"/>
        </w:rPr>
        <w:lastRenderedPageBreak/>
        <w:t>合同编号：</w:t>
      </w:r>
    </w:p>
    <w:p w14:paraId="21C60686" w14:textId="77777777" w:rsidR="00063C0C" w:rsidRDefault="00063C0C" w:rsidP="00063C0C">
      <w:pPr>
        <w:spacing w:before="19"/>
        <w:ind w:left="-432" w:right="-334" w:hanging="103"/>
        <w:jc w:val="center"/>
        <w:rPr>
          <w:rFonts w:ascii="FangSong_GB2312" w:eastAsia="FangSong_GB2312"/>
          <w:b/>
          <w:sz w:val="28"/>
          <w:szCs w:val="28"/>
        </w:rPr>
      </w:pPr>
      <w:r>
        <w:rPr>
          <w:rFonts w:ascii="FangSong_GB2312" w:eastAsia="FangSong_GB2312" w:hint="eastAsia"/>
          <w:b/>
          <w:sz w:val="28"/>
          <w:szCs w:val="28"/>
        </w:rPr>
        <w:t>南京邮电大学采购合同（国内货物类）</w:t>
      </w:r>
    </w:p>
    <w:p w14:paraId="44F5054A" w14:textId="77777777" w:rsidR="00063C0C" w:rsidRDefault="00063C0C" w:rsidP="00063C0C">
      <w:pPr>
        <w:spacing w:line="240" w:lineRule="atLeast"/>
        <w:rPr>
          <w:rFonts w:ascii="FangSong_GB2312"/>
          <w:szCs w:val="21"/>
        </w:rPr>
      </w:pPr>
    </w:p>
    <w:p w14:paraId="06D8D415" w14:textId="77777777" w:rsidR="00063C0C" w:rsidRDefault="00063C0C" w:rsidP="00063C0C">
      <w:pPr>
        <w:spacing w:line="240" w:lineRule="atLeast"/>
        <w:rPr>
          <w:rFonts w:ascii="SimSun" w:hAnsi="SimSun" w:cs="SimSun"/>
          <w:szCs w:val="21"/>
        </w:rPr>
      </w:pPr>
      <w:r>
        <w:rPr>
          <w:rFonts w:ascii="SimSun" w:hAnsi="SimSun" w:cs="SimSun" w:hint="eastAsia"/>
          <w:szCs w:val="21"/>
        </w:rPr>
        <w:t>甲方：南京邮电大学                             签订地点：南京邮电大学</w:t>
      </w:r>
    </w:p>
    <w:p w14:paraId="474CE832" w14:textId="332C2D87" w:rsidR="00063C0C" w:rsidRDefault="00063C0C" w:rsidP="00063C0C">
      <w:pPr>
        <w:spacing w:before="19"/>
        <w:rPr>
          <w:rFonts w:ascii="SimSun" w:hAnsi="SimSun" w:cs="SimSun"/>
          <w:szCs w:val="21"/>
        </w:rPr>
      </w:pPr>
      <w:r>
        <w:rPr>
          <w:rFonts w:ascii="SimSun" w:hAnsi="SimSun" w:cs="SimSun" w:hint="eastAsia"/>
          <w:szCs w:val="21"/>
        </w:rPr>
        <w:t>乙方：</w:t>
      </w:r>
      <w:r w:rsidRPr="00063C0C">
        <w:rPr>
          <w:rFonts w:ascii="SimSun" w:hAnsi="SimSun" w:cs="SimSun" w:hint="eastAsia"/>
          <w:szCs w:val="21"/>
        </w:rPr>
        <w:t>安徽东壁科技有限公司</w:t>
      </w:r>
      <w:r>
        <w:rPr>
          <w:rFonts w:ascii="SimSun" w:hAnsi="SimSun" w:cs="SimSun" w:hint="eastAsia"/>
          <w:szCs w:val="21"/>
        </w:rPr>
        <w:t xml:space="preserve">                                          </w:t>
      </w:r>
    </w:p>
    <w:p w14:paraId="6C749356" w14:textId="68D9855B" w:rsidR="00063C0C" w:rsidRDefault="00063C0C" w:rsidP="00063C0C">
      <w:pPr>
        <w:spacing w:before="19"/>
        <w:rPr>
          <w:rFonts w:ascii="SimSun" w:hAnsi="SimSun" w:cs="SimSun"/>
          <w:szCs w:val="21"/>
        </w:rPr>
      </w:pPr>
      <w:r>
        <w:rPr>
          <w:rFonts w:ascii="SimSun" w:hAnsi="SimSun" w:cs="SimSun" w:hint="eastAsia"/>
          <w:szCs w:val="21"/>
        </w:rPr>
        <w:t xml:space="preserve">    甲乙双方根据</w:t>
      </w:r>
      <w:r>
        <w:rPr>
          <w:rFonts w:ascii="SimSun" w:hAnsi="SimSun" w:cs="SimSun" w:hint="eastAsia"/>
          <w:szCs w:val="21"/>
          <w:u w:val="single"/>
        </w:rPr>
        <w:t xml:space="preserve">  </w:t>
      </w:r>
      <w:r w:rsidRPr="00063C0C">
        <w:rPr>
          <w:rFonts w:ascii="SimSun" w:hAnsi="SimSun" w:cs="SimSun" w:hint="eastAsia"/>
          <w:szCs w:val="21"/>
          <w:u w:val="single"/>
        </w:rPr>
        <w:t>南京邮电大学集成电路学院高压大电流功率半导体静态参数测试系统</w:t>
      </w:r>
      <w:r>
        <w:rPr>
          <w:rFonts w:ascii="SimSun" w:hAnsi="SimSun" w:cs="SimSun" w:hint="eastAsia"/>
          <w:szCs w:val="21"/>
          <w:u w:val="single"/>
        </w:rPr>
        <w:t>（</w:t>
      </w:r>
      <w:r w:rsidRPr="00063C0C">
        <w:rPr>
          <w:rFonts w:ascii="SimSun" w:hAnsi="SimSun" w:cs="SimSun" w:hint="eastAsia"/>
          <w:szCs w:val="21"/>
          <w:u w:val="single"/>
        </w:rPr>
        <w:t>JSZC-320000-HWZX-G2025-0889（NYCG2025-H096）（0675-256JOC004814）</w:t>
      </w:r>
      <w:r>
        <w:rPr>
          <w:rFonts w:ascii="SimSun" w:hAnsi="SimSun" w:cs="SimSun" w:hint="eastAsia"/>
          <w:szCs w:val="21"/>
          <w:u w:val="single"/>
        </w:rPr>
        <w:t>）</w:t>
      </w:r>
      <w:r>
        <w:rPr>
          <w:rFonts w:ascii="SimSun" w:hAnsi="SimSun" w:cs="SimSun" w:hint="eastAsia"/>
          <w:szCs w:val="21"/>
        </w:rPr>
        <w:t>项目招标采购结果,依据《中华人民共和国民法典》及相关法律规定，达成如下货物购销合同:</w:t>
      </w:r>
    </w:p>
    <w:p w14:paraId="4F454DE4" w14:textId="77777777" w:rsidR="00063C0C" w:rsidRDefault="00063C0C" w:rsidP="00063C0C">
      <w:pPr>
        <w:spacing w:before="19"/>
        <w:rPr>
          <w:rFonts w:ascii="SimSun" w:hAnsi="SimSun" w:cs="SimSun"/>
          <w:szCs w:val="21"/>
        </w:rPr>
      </w:pPr>
      <w:r>
        <w:rPr>
          <w:rFonts w:ascii="SimSun" w:hAnsi="SimSun" w:cs="SimSun" w:hint="eastAsia"/>
          <w:szCs w:val="21"/>
        </w:rPr>
        <w:t>一、货物及其数量、金额：</w:t>
      </w:r>
    </w:p>
    <w:tbl>
      <w:tblPr>
        <w:tblW w:w="9417"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697"/>
        <w:gridCol w:w="2257"/>
        <w:gridCol w:w="2835"/>
        <w:gridCol w:w="709"/>
        <w:gridCol w:w="1417"/>
        <w:gridCol w:w="1502"/>
      </w:tblGrid>
      <w:tr w:rsidR="00063C0C" w14:paraId="2F7E4960" w14:textId="77777777" w:rsidTr="00063C0C">
        <w:trPr>
          <w:cantSplit/>
          <w:trHeight w:val="679"/>
          <w:jc w:val="center"/>
        </w:trPr>
        <w:tc>
          <w:tcPr>
            <w:tcW w:w="697" w:type="dxa"/>
            <w:shd w:val="pct10" w:color="auto" w:fill="FFFFFF"/>
            <w:vAlign w:val="center"/>
          </w:tcPr>
          <w:p w14:paraId="30CA0337" w14:textId="77777777" w:rsidR="00063C0C" w:rsidRDefault="00063C0C" w:rsidP="000E365A">
            <w:pPr>
              <w:spacing w:line="240" w:lineRule="atLeast"/>
              <w:jc w:val="center"/>
              <w:rPr>
                <w:rFonts w:ascii="SimSun" w:hAnsi="SimSun" w:cs="SimSun"/>
                <w:b/>
                <w:szCs w:val="21"/>
              </w:rPr>
            </w:pPr>
            <w:r>
              <w:rPr>
                <w:rFonts w:ascii="SimSun" w:hAnsi="SimSun" w:cs="SimSun" w:hint="eastAsia"/>
                <w:b/>
                <w:szCs w:val="21"/>
              </w:rPr>
              <w:t>编号</w:t>
            </w:r>
          </w:p>
        </w:tc>
        <w:tc>
          <w:tcPr>
            <w:tcW w:w="2257" w:type="dxa"/>
            <w:shd w:val="pct10" w:color="auto" w:fill="FFFFFF"/>
            <w:vAlign w:val="center"/>
          </w:tcPr>
          <w:p w14:paraId="50EA1139" w14:textId="77777777" w:rsidR="00063C0C" w:rsidRDefault="00063C0C" w:rsidP="000E365A">
            <w:pPr>
              <w:spacing w:line="240" w:lineRule="atLeast"/>
              <w:jc w:val="center"/>
              <w:rPr>
                <w:rFonts w:ascii="SimSun" w:hAnsi="SimSun" w:cs="SimSun"/>
                <w:b/>
                <w:szCs w:val="21"/>
              </w:rPr>
            </w:pPr>
            <w:r>
              <w:rPr>
                <w:rFonts w:ascii="SimSun" w:hAnsi="SimSun" w:cs="SimSun" w:hint="eastAsia"/>
                <w:b/>
                <w:szCs w:val="21"/>
              </w:rPr>
              <w:t>货物名称</w:t>
            </w:r>
          </w:p>
        </w:tc>
        <w:tc>
          <w:tcPr>
            <w:tcW w:w="2835" w:type="dxa"/>
            <w:shd w:val="pct10" w:color="auto" w:fill="FFFFFF"/>
            <w:vAlign w:val="center"/>
          </w:tcPr>
          <w:p w14:paraId="3EA3930C" w14:textId="77777777" w:rsidR="00063C0C" w:rsidRDefault="00063C0C" w:rsidP="000E365A">
            <w:pPr>
              <w:spacing w:line="240" w:lineRule="atLeast"/>
              <w:jc w:val="center"/>
              <w:rPr>
                <w:rFonts w:ascii="SimSun" w:hAnsi="SimSun" w:cs="SimSun"/>
                <w:b/>
                <w:szCs w:val="21"/>
              </w:rPr>
            </w:pPr>
            <w:r>
              <w:rPr>
                <w:rFonts w:ascii="SimSun" w:hAnsi="SimSun" w:cs="SimSun" w:hint="eastAsia"/>
                <w:b/>
                <w:szCs w:val="21"/>
              </w:rPr>
              <w:t>规 格 型 号（品牌）</w:t>
            </w:r>
          </w:p>
        </w:tc>
        <w:tc>
          <w:tcPr>
            <w:tcW w:w="709" w:type="dxa"/>
            <w:shd w:val="pct10" w:color="auto" w:fill="FFFFFF"/>
            <w:vAlign w:val="center"/>
          </w:tcPr>
          <w:p w14:paraId="244CF6F2" w14:textId="77777777" w:rsidR="00063C0C" w:rsidRDefault="00063C0C" w:rsidP="000E365A">
            <w:pPr>
              <w:spacing w:line="240" w:lineRule="atLeast"/>
              <w:jc w:val="center"/>
              <w:rPr>
                <w:rFonts w:ascii="SimSun" w:hAnsi="SimSun" w:cs="SimSun"/>
                <w:b/>
                <w:szCs w:val="21"/>
              </w:rPr>
            </w:pPr>
            <w:r>
              <w:rPr>
                <w:rFonts w:ascii="SimSun" w:hAnsi="SimSun" w:cs="SimSun" w:hint="eastAsia"/>
                <w:b/>
                <w:szCs w:val="21"/>
              </w:rPr>
              <w:t>数量</w:t>
            </w:r>
          </w:p>
        </w:tc>
        <w:tc>
          <w:tcPr>
            <w:tcW w:w="1417" w:type="dxa"/>
            <w:shd w:val="pct10" w:color="auto" w:fill="FFFFFF"/>
            <w:vAlign w:val="center"/>
          </w:tcPr>
          <w:p w14:paraId="37AA759C" w14:textId="77777777" w:rsidR="00063C0C" w:rsidRDefault="00063C0C" w:rsidP="000E365A">
            <w:pPr>
              <w:spacing w:line="240" w:lineRule="atLeast"/>
              <w:jc w:val="center"/>
              <w:rPr>
                <w:rFonts w:ascii="SimSun" w:hAnsi="SimSun" w:cs="SimSun"/>
                <w:b/>
                <w:szCs w:val="21"/>
              </w:rPr>
            </w:pPr>
            <w:r>
              <w:rPr>
                <w:rFonts w:ascii="SimSun" w:hAnsi="SimSun" w:cs="SimSun" w:hint="eastAsia"/>
                <w:b/>
                <w:szCs w:val="21"/>
              </w:rPr>
              <w:t>单价（元）</w:t>
            </w:r>
          </w:p>
        </w:tc>
        <w:tc>
          <w:tcPr>
            <w:tcW w:w="1502" w:type="dxa"/>
            <w:shd w:val="pct10" w:color="auto" w:fill="FFFFFF"/>
            <w:vAlign w:val="center"/>
          </w:tcPr>
          <w:p w14:paraId="216EB764" w14:textId="77777777" w:rsidR="00063C0C" w:rsidRDefault="00063C0C" w:rsidP="000E365A">
            <w:pPr>
              <w:rPr>
                <w:rFonts w:ascii="SimSun" w:hAnsi="SimSun" w:cs="SimSun"/>
                <w:b/>
                <w:szCs w:val="21"/>
              </w:rPr>
            </w:pPr>
            <w:r>
              <w:rPr>
                <w:rFonts w:ascii="SimSun" w:hAnsi="SimSun" w:cs="SimSun" w:hint="eastAsia"/>
                <w:b/>
                <w:szCs w:val="21"/>
              </w:rPr>
              <w:t>总价（元）</w:t>
            </w:r>
          </w:p>
        </w:tc>
      </w:tr>
      <w:tr w:rsidR="00063C0C" w14:paraId="347ADAEE" w14:textId="77777777" w:rsidTr="00063C0C">
        <w:trPr>
          <w:cantSplit/>
          <w:trHeight w:val="735"/>
          <w:jc w:val="center"/>
        </w:trPr>
        <w:tc>
          <w:tcPr>
            <w:tcW w:w="697" w:type="dxa"/>
            <w:vAlign w:val="center"/>
          </w:tcPr>
          <w:p w14:paraId="1AD1BDBF" w14:textId="77777777" w:rsidR="00063C0C" w:rsidRDefault="00063C0C" w:rsidP="000E365A">
            <w:pPr>
              <w:spacing w:line="600" w:lineRule="atLeast"/>
              <w:rPr>
                <w:rFonts w:ascii="SimSun" w:hAnsi="SimSun" w:cs="SimSun"/>
                <w:b/>
                <w:szCs w:val="21"/>
              </w:rPr>
            </w:pPr>
            <w:r>
              <w:rPr>
                <w:rFonts w:ascii="SimSun" w:hAnsi="SimSun" w:cs="SimSun" w:hint="eastAsia"/>
                <w:b/>
                <w:szCs w:val="21"/>
              </w:rPr>
              <w:t>1</w:t>
            </w:r>
          </w:p>
        </w:tc>
        <w:tc>
          <w:tcPr>
            <w:tcW w:w="2257" w:type="dxa"/>
            <w:vAlign w:val="center"/>
          </w:tcPr>
          <w:p w14:paraId="7B690201" w14:textId="06559530" w:rsidR="00063C0C" w:rsidRDefault="00063C0C" w:rsidP="00063C0C">
            <w:pPr>
              <w:jc w:val="center"/>
              <w:rPr>
                <w:rFonts w:ascii="SimSun" w:hAnsi="SimSun" w:cs="SimSun"/>
                <w:szCs w:val="21"/>
              </w:rPr>
            </w:pPr>
            <w:r w:rsidRPr="00063C0C">
              <w:rPr>
                <w:rFonts w:ascii="SimSun" w:hAnsi="SimSun" w:cs="SimSun" w:hint="eastAsia"/>
                <w:szCs w:val="21"/>
              </w:rPr>
              <w:t>高压大电流功率半导体静态参数测试系统</w:t>
            </w:r>
          </w:p>
        </w:tc>
        <w:tc>
          <w:tcPr>
            <w:tcW w:w="2835" w:type="dxa"/>
            <w:vAlign w:val="center"/>
          </w:tcPr>
          <w:p w14:paraId="067ED45B" w14:textId="389E0445" w:rsidR="00063C0C" w:rsidRDefault="00063C0C" w:rsidP="00063C0C">
            <w:pPr>
              <w:rPr>
                <w:rFonts w:ascii="SimSun" w:hAnsi="SimSun" w:cs="SimSun"/>
                <w:szCs w:val="21"/>
              </w:rPr>
            </w:pPr>
            <w:r w:rsidRPr="00063C0C">
              <w:rPr>
                <w:rFonts w:ascii="SimSun" w:hAnsi="SimSun" w:cs="SimSun" w:hint="eastAsia"/>
                <w:szCs w:val="21"/>
              </w:rPr>
              <w:t>博测锐创</w:t>
            </w:r>
            <w:r w:rsidRPr="00063C0C">
              <w:rPr>
                <w:rFonts w:ascii="SimSun" w:hAnsi="SimSun" w:cs="SimSun"/>
                <w:szCs w:val="21"/>
              </w:rPr>
              <w:t>PST6747A</w:t>
            </w:r>
          </w:p>
        </w:tc>
        <w:tc>
          <w:tcPr>
            <w:tcW w:w="709" w:type="dxa"/>
            <w:vAlign w:val="center"/>
          </w:tcPr>
          <w:p w14:paraId="4AA5616D" w14:textId="21169BB1" w:rsidR="00063C0C" w:rsidRPr="0019248D" w:rsidRDefault="00063C0C" w:rsidP="00063C0C">
            <w:pPr>
              <w:ind w:firstLine="103"/>
              <w:rPr>
                <w:rFonts w:ascii="SimSun" w:hAnsi="SimSun" w:cs="SimSun"/>
                <w:bCs/>
                <w:szCs w:val="21"/>
              </w:rPr>
            </w:pPr>
            <w:r w:rsidRPr="0019248D">
              <w:rPr>
                <w:rFonts w:ascii="SimSun" w:hAnsi="SimSun" w:cs="SimSun" w:hint="eastAsia"/>
                <w:bCs/>
                <w:szCs w:val="21"/>
              </w:rPr>
              <w:t>1</w:t>
            </w:r>
          </w:p>
        </w:tc>
        <w:tc>
          <w:tcPr>
            <w:tcW w:w="1417" w:type="dxa"/>
            <w:vAlign w:val="center"/>
          </w:tcPr>
          <w:p w14:paraId="45977F8B" w14:textId="6FA8BC15" w:rsidR="00063C0C" w:rsidRPr="0019248D" w:rsidRDefault="00063C0C" w:rsidP="000E365A">
            <w:pPr>
              <w:spacing w:line="240" w:lineRule="atLeast"/>
              <w:jc w:val="center"/>
              <w:rPr>
                <w:rFonts w:ascii="SimSun" w:hAnsi="SimSun" w:cs="SimSun"/>
                <w:bCs/>
                <w:szCs w:val="21"/>
              </w:rPr>
            </w:pPr>
            <w:r w:rsidRPr="0019248D">
              <w:rPr>
                <w:rFonts w:ascii="SimSun" w:hAnsi="SimSun" w:cs="SimSun" w:hint="eastAsia"/>
                <w:bCs/>
                <w:szCs w:val="21"/>
              </w:rPr>
              <w:t>1128600.00</w:t>
            </w:r>
          </w:p>
        </w:tc>
        <w:tc>
          <w:tcPr>
            <w:tcW w:w="1502" w:type="dxa"/>
            <w:vAlign w:val="center"/>
          </w:tcPr>
          <w:p w14:paraId="6004D561" w14:textId="13197A4B" w:rsidR="00063C0C" w:rsidRDefault="00063C0C" w:rsidP="000E365A">
            <w:pPr>
              <w:spacing w:line="360" w:lineRule="auto"/>
              <w:rPr>
                <w:rFonts w:ascii="SimSun" w:hAnsi="SimSun" w:cs="SimSun"/>
                <w:szCs w:val="21"/>
              </w:rPr>
            </w:pPr>
            <w:r>
              <w:rPr>
                <w:rFonts w:ascii="SimSun" w:hAnsi="SimSun" w:cs="SimSun" w:hint="eastAsia"/>
                <w:szCs w:val="21"/>
              </w:rPr>
              <w:t>1128600.00</w:t>
            </w:r>
          </w:p>
        </w:tc>
      </w:tr>
      <w:tr w:rsidR="00063C0C" w14:paraId="36317498" w14:textId="77777777" w:rsidTr="00063C0C">
        <w:trPr>
          <w:cantSplit/>
          <w:trHeight w:val="621"/>
          <w:jc w:val="center"/>
        </w:trPr>
        <w:tc>
          <w:tcPr>
            <w:tcW w:w="697" w:type="dxa"/>
            <w:vAlign w:val="center"/>
          </w:tcPr>
          <w:p w14:paraId="682DBD7E" w14:textId="77777777" w:rsidR="00063C0C" w:rsidRDefault="00063C0C" w:rsidP="000E365A">
            <w:pPr>
              <w:spacing w:line="600" w:lineRule="atLeast"/>
              <w:rPr>
                <w:rFonts w:ascii="SimSun" w:hAnsi="SimSun" w:cs="SimSun"/>
                <w:b/>
                <w:szCs w:val="21"/>
              </w:rPr>
            </w:pPr>
            <w:r>
              <w:rPr>
                <w:rFonts w:ascii="SimSun" w:hAnsi="SimSun" w:cs="SimSun" w:hint="eastAsia"/>
                <w:b/>
                <w:szCs w:val="21"/>
              </w:rPr>
              <w:t>2</w:t>
            </w:r>
          </w:p>
        </w:tc>
        <w:tc>
          <w:tcPr>
            <w:tcW w:w="2257" w:type="dxa"/>
            <w:vAlign w:val="center"/>
          </w:tcPr>
          <w:p w14:paraId="3DCB6D3B" w14:textId="77777777" w:rsidR="00063C0C" w:rsidRDefault="00063C0C" w:rsidP="00063C0C">
            <w:pPr>
              <w:jc w:val="center"/>
              <w:rPr>
                <w:rFonts w:ascii="SimSun" w:hAnsi="SimSun" w:cs="SimSun"/>
                <w:szCs w:val="21"/>
              </w:rPr>
            </w:pPr>
          </w:p>
        </w:tc>
        <w:tc>
          <w:tcPr>
            <w:tcW w:w="2835" w:type="dxa"/>
            <w:vAlign w:val="center"/>
          </w:tcPr>
          <w:p w14:paraId="402A3DD6" w14:textId="77777777" w:rsidR="00063C0C" w:rsidRDefault="00063C0C" w:rsidP="00063C0C">
            <w:pPr>
              <w:rPr>
                <w:rFonts w:ascii="SimSun" w:hAnsi="SimSun" w:cs="SimSun"/>
                <w:b/>
                <w:szCs w:val="21"/>
              </w:rPr>
            </w:pPr>
          </w:p>
        </w:tc>
        <w:tc>
          <w:tcPr>
            <w:tcW w:w="709" w:type="dxa"/>
            <w:vAlign w:val="center"/>
          </w:tcPr>
          <w:p w14:paraId="2F930692" w14:textId="77777777" w:rsidR="00063C0C" w:rsidRDefault="00063C0C" w:rsidP="00063C0C">
            <w:pPr>
              <w:ind w:firstLine="103"/>
              <w:rPr>
                <w:rFonts w:ascii="SimSun" w:hAnsi="SimSun" w:cs="SimSun"/>
                <w:b/>
                <w:szCs w:val="21"/>
              </w:rPr>
            </w:pPr>
          </w:p>
        </w:tc>
        <w:tc>
          <w:tcPr>
            <w:tcW w:w="1417" w:type="dxa"/>
            <w:vAlign w:val="center"/>
          </w:tcPr>
          <w:p w14:paraId="366FE1FC" w14:textId="77777777" w:rsidR="00063C0C" w:rsidRDefault="00063C0C" w:rsidP="000E365A">
            <w:pPr>
              <w:spacing w:line="600" w:lineRule="atLeast"/>
              <w:ind w:firstLine="103"/>
              <w:rPr>
                <w:rFonts w:ascii="SimSun" w:hAnsi="SimSun" w:cs="SimSun"/>
                <w:b/>
                <w:szCs w:val="21"/>
              </w:rPr>
            </w:pPr>
          </w:p>
        </w:tc>
        <w:tc>
          <w:tcPr>
            <w:tcW w:w="1502" w:type="dxa"/>
            <w:vAlign w:val="center"/>
          </w:tcPr>
          <w:p w14:paraId="7D3D5D4E" w14:textId="77777777" w:rsidR="00063C0C" w:rsidRDefault="00063C0C" w:rsidP="000E365A">
            <w:pPr>
              <w:spacing w:line="360" w:lineRule="auto"/>
              <w:rPr>
                <w:rFonts w:ascii="SimSun" w:hAnsi="SimSun" w:cs="SimSun"/>
                <w:szCs w:val="21"/>
              </w:rPr>
            </w:pPr>
          </w:p>
        </w:tc>
      </w:tr>
      <w:tr w:rsidR="00063C0C" w14:paraId="108DC6D4" w14:textId="77777777" w:rsidTr="00063C0C">
        <w:trPr>
          <w:cantSplit/>
          <w:trHeight w:val="621"/>
          <w:jc w:val="center"/>
        </w:trPr>
        <w:tc>
          <w:tcPr>
            <w:tcW w:w="697" w:type="dxa"/>
            <w:vAlign w:val="center"/>
          </w:tcPr>
          <w:p w14:paraId="2252BD6B" w14:textId="77777777" w:rsidR="00063C0C" w:rsidRDefault="00063C0C" w:rsidP="000E365A">
            <w:pPr>
              <w:spacing w:line="600" w:lineRule="atLeast"/>
              <w:rPr>
                <w:rFonts w:ascii="SimSun" w:hAnsi="SimSun" w:cs="SimSun"/>
                <w:b/>
                <w:szCs w:val="21"/>
              </w:rPr>
            </w:pPr>
            <w:r>
              <w:rPr>
                <w:rFonts w:ascii="SimSun" w:hAnsi="SimSun" w:cs="SimSun" w:hint="eastAsia"/>
                <w:b/>
                <w:szCs w:val="21"/>
              </w:rPr>
              <w:t>3</w:t>
            </w:r>
          </w:p>
        </w:tc>
        <w:tc>
          <w:tcPr>
            <w:tcW w:w="2257" w:type="dxa"/>
            <w:vAlign w:val="center"/>
          </w:tcPr>
          <w:p w14:paraId="5B396F50" w14:textId="77777777" w:rsidR="00063C0C" w:rsidRDefault="00063C0C" w:rsidP="000E365A">
            <w:pPr>
              <w:spacing w:line="600" w:lineRule="atLeast"/>
              <w:jc w:val="center"/>
              <w:rPr>
                <w:rFonts w:ascii="SimSun" w:hAnsi="SimSun" w:cs="SimSun"/>
                <w:szCs w:val="21"/>
              </w:rPr>
            </w:pPr>
          </w:p>
        </w:tc>
        <w:tc>
          <w:tcPr>
            <w:tcW w:w="2835" w:type="dxa"/>
            <w:vAlign w:val="center"/>
          </w:tcPr>
          <w:p w14:paraId="457027CE" w14:textId="77777777" w:rsidR="00063C0C" w:rsidRDefault="00063C0C" w:rsidP="000E365A">
            <w:pPr>
              <w:spacing w:line="360" w:lineRule="auto"/>
              <w:rPr>
                <w:rFonts w:ascii="SimSun" w:hAnsi="SimSun" w:cs="SimSun"/>
                <w:b/>
                <w:szCs w:val="21"/>
              </w:rPr>
            </w:pPr>
          </w:p>
        </w:tc>
        <w:tc>
          <w:tcPr>
            <w:tcW w:w="709" w:type="dxa"/>
            <w:vAlign w:val="center"/>
          </w:tcPr>
          <w:p w14:paraId="7AB3D835" w14:textId="77777777" w:rsidR="00063C0C" w:rsidRDefault="00063C0C" w:rsidP="000E365A">
            <w:pPr>
              <w:spacing w:line="600" w:lineRule="atLeast"/>
              <w:ind w:firstLine="103"/>
              <w:rPr>
                <w:rFonts w:ascii="SimSun" w:hAnsi="SimSun" w:cs="SimSun"/>
                <w:b/>
                <w:szCs w:val="21"/>
              </w:rPr>
            </w:pPr>
          </w:p>
        </w:tc>
        <w:tc>
          <w:tcPr>
            <w:tcW w:w="1417" w:type="dxa"/>
            <w:vAlign w:val="center"/>
          </w:tcPr>
          <w:p w14:paraId="607A694E" w14:textId="77777777" w:rsidR="00063C0C" w:rsidRDefault="00063C0C" w:rsidP="000E365A">
            <w:pPr>
              <w:spacing w:line="600" w:lineRule="atLeast"/>
              <w:ind w:firstLine="103"/>
              <w:rPr>
                <w:rFonts w:ascii="SimSun" w:hAnsi="SimSun" w:cs="SimSun"/>
                <w:b/>
                <w:szCs w:val="21"/>
              </w:rPr>
            </w:pPr>
          </w:p>
        </w:tc>
        <w:tc>
          <w:tcPr>
            <w:tcW w:w="1502" w:type="dxa"/>
            <w:vAlign w:val="center"/>
          </w:tcPr>
          <w:p w14:paraId="5326BF82" w14:textId="77777777" w:rsidR="00063C0C" w:rsidRDefault="00063C0C" w:rsidP="000E365A">
            <w:pPr>
              <w:spacing w:line="360" w:lineRule="auto"/>
              <w:rPr>
                <w:rFonts w:ascii="SimSun" w:hAnsi="SimSun" w:cs="SimSun"/>
                <w:szCs w:val="21"/>
              </w:rPr>
            </w:pPr>
          </w:p>
        </w:tc>
      </w:tr>
      <w:tr w:rsidR="00063C0C" w14:paraId="6C7BD3E0" w14:textId="77777777" w:rsidTr="000E365A">
        <w:trPr>
          <w:cantSplit/>
          <w:trHeight w:val="1291"/>
          <w:jc w:val="center"/>
        </w:trPr>
        <w:tc>
          <w:tcPr>
            <w:tcW w:w="9417" w:type="dxa"/>
            <w:gridSpan w:val="6"/>
            <w:vAlign w:val="center"/>
          </w:tcPr>
          <w:p w14:paraId="2A117C5F" w14:textId="58EDD9BE" w:rsidR="00063C0C" w:rsidRDefault="00063C0C" w:rsidP="000E365A">
            <w:pPr>
              <w:rPr>
                <w:rFonts w:ascii="SimSun" w:hAnsi="SimSun" w:cs="SimSun"/>
                <w:szCs w:val="21"/>
              </w:rPr>
            </w:pPr>
            <w:r>
              <w:rPr>
                <w:rFonts w:ascii="SimSun" w:hAnsi="SimSun" w:cs="SimSun" w:hint="eastAsia"/>
                <w:b/>
                <w:szCs w:val="21"/>
              </w:rPr>
              <w:t>总价（人民币大写）：</w:t>
            </w:r>
            <w:r w:rsidRPr="00063C0C">
              <w:rPr>
                <w:rFonts w:ascii="SimSun" w:hAnsi="SimSun" w:cs="SimSun" w:hint="eastAsia"/>
                <w:b/>
                <w:szCs w:val="21"/>
              </w:rPr>
              <w:t>壹佰壹拾贰万捌仟陆佰元</w:t>
            </w:r>
            <w:r>
              <w:rPr>
                <w:rFonts w:ascii="SimSun" w:hAnsi="SimSun" w:cs="SimSun" w:hint="eastAsia"/>
                <w:b/>
                <w:szCs w:val="21"/>
              </w:rPr>
              <w:t xml:space="preserve">整           </w:t>
            </w:r>
            <w:r>
              <w:rPr>
                <w:rFonts w:ascii="SimSun" w:hAnsi="SimSun" w:cs="SimSun" w:hint="eastAsia"/>
                <w:szCs w:val="21"/>
              </w:rPr>
              <w:t>合计（小写）：1128600.00元</w:t>
            </w:r>
          </w:p>
          <w:p w14:paraId="7BDD1BAE" w14:textId="77777777" w:rsidR="00063C0C" w:rsidRDefault="00063C0C" w:rsidP="000E365A">
            <w:pPr>
              <w:rPr>
                <w:rFonts w:ascii="SimSun" w:hAnsi="SimSun" w:cs="SimSun"/>
                <w:szCs w:val="21"/>
              </w:rPr>
            </w:pPr>
            <w:r>
              <w:rPr>
                <w:rFonts w:ascii="SimSun" w:hAnsi="SimSun" w:cs="SimSun" w:hint="eastAsia"/>
                <w:szCs w:val="21"/>
              </w:rPr>
              <w:t>本合同总价款是货物设计、制造、包装、仓储、运输、安装及验收合格之前以及质保期内备品备件发生的所有含税费用。本合同总价款还包含乙方应当提供的伴随服务/售后服务费用。</w:t>
            </w:r>
          </w:p>
        </w:tc>
      </w:tr>
    </w:tbl>
    <w:p w14:paraId="657C2758" w14:textId="5A79327F" w:rsidR="00063C0C" w:rsidRDefault="00063C0C" w:rsidP="00063C0C">
      <w:pPr>
        <w:pStyle w:val="1"/>
        <w:spacing w:line="420" w:lineRule="exact"/>
        <w:rPr>
          <w:rFonts w:eastAsia="SimSun" w:hAnsi="SimSun" w:cs="SimSun"/>
          <w:sz w:val="21"/>
          <w:szCs w:val="21"/>
        </w:rPr>
      </w:pPr>
      <w:r>
        <w:rPr>
          <w:rFonts w:eastAsia="SimSun" w:hAnsi="SimSun" w:cs="SimSun" w:hint="eastAsia"/>
          <w:sz w:val="21"/>
          <w:szCs w:val="21"/>
        </w:rPr>
        <w:t>二、交货时间：合同签订后</w:t>
      </w:r>
      <w:r w:rsidRPr="00063C0C">
        <w:rPr>
          <w:rFonts w:eastAsia="SimSun" w:hAnsi="SimSun" w:cs="SimSun" w:hint="eastAsia"/>
          <w:sz w:val="21"/>
          <w:szCs w:val="21"/>
        </w:rPr>
        <w:t>3个月</w:t>
      </w:r>
      <w:r>
        <w:rPr>
          <w:rFonts w:eastAsia="SimSun" w:hAnsi="SimSun" w:cs="SimSun" w:hint="eastAsia"/>
          <w:sz w:val="21"/>
          <w:szCs w:val="21"/>
        </w:rPr>
        <w:t>内交货，</w:t>
      </w:r>
      <w:r w:rsidR="000D0269" w:rsidRPr="000D0269">
        <w:rPr>
          <w:rFonts w:eastAsia="SimSun" w:hAnsi="SimSun" w:cs="SimSun" w:hint="eastAsia"/>
          <w:sz w:val="21"/>
          <w:szCs w:val="21"/>
        </w:rPr>
        <w:t>且完成安装调试培训</w:t>
      </w:r>
      <w:r w:rsidR="000D0269">
        <w:rPr>
          <w:rFonts w:eastAsia="SimSun" w:hAnsi="SimSun" w:cs="SimSun" w:hint="eastAsia"/>
          <w:sz w:val="21"/>
          <w:szCs w:val="21"/>
        </w:rPr>
        <w:t>。</w:t>
      </w:r>
      <w:r>
        <w:rPr>
          <w:rFonts w:eastAsia="SimSun" w:hAnsi="SimSun" w:cs="SimSun" w:hint="eastAsia"/>
          <w:sz w:val="21"/>
          <w:szCs w:val="21"/>
        </w:rPr>
        <w:t>乙方逾期交付的，每天按照合同总价千分之五向采购人支付违约金，晚到30天以上，采购人有权取消合同并要求乙方支付合同总价5%的违约金。</w:t>
      </w:r>
    </w:p>
    <w:p w14:paraId="66FE3541" w14:textId="0F6002B4" w:rsidR="00063C0C" w:rsidRDefault="00063C0C" w:rsidP="00063C0C">
      <w:pPr>
        <w:spacing w:before="19" w:line="460" w:lineRule="exact"/>
        <w:rPr>
          <w:rFonts w:ascii="SimSun" w:hAnsi="SimSun" w:cs="SimSun"/>
          <w:szCs w:val="21"/>
        </w:rPr>
      </w:pPr>
      <w:r>
        <w:rPr>
          <w:rFonts w:ascii="SimSun" w:hAnsi="SimSun" w:cs="SimSun" w:hint="eastAsia"/>
          <w:szCs w:val="21"/>
        </w:rPr>
        <w:t>三、交货地点：</w:t>
      </w:r>
      <w:r w:rsidRPr="00063C0C">
        <w:rPr>
          <w:rFonts w:ascii="SimSun" w:hAnsi="SimSun" w:cs="SimSun" w:hint="eastAsia"/>
          <w:szCs w:val="21"/>
          <w:u w:val="single"/>
        </w:rPr>
        <w:t>南京邮电大学用户指定地点</w:t>
      </w:r>
    </w:p>
    <w:p w14:paraId="414DFA18" w14:textId="77777777" w:rsidR="00063C0C" w:rsidRDefault="00063C0C" w:rsidP="00063C0C">
      <w:pPr>
        <w:spacing w:before="19" w:line="460" w:lineRule="exact"/>
        <w:rPr>
          <w:rFonts w:ascii="SimSun" w:hAnsi="SimSun" w:cs="SimSun"/>
          <w:szCs w:val="21"/>
          <w:u w:val="single"/>
        </w:rPr>
      </w:pPr>
      <w:r>
        <w:rPr>
          <w:rFonts w:ascii="SimSun" w:hAnsi="SimSun" w:cs="SimSun" w:hint="eastAsia"/>
          <w:szCs w:val="21"/>
        </w:rPr>
        <w:t>四、付款方式：到货并安装调试完毕，验收合格后30日内付至合同总价的100%。</w:t>
      </w:r>
    </w:p>
    <w:p w14:paraId="678051BE" w14:textId="2957A843" w:rsidR="00063C0C" w:rsidRDefault="00063C0C" w:rsidP="00063C0C">
      <w:pPr>
        <w:spacing w:before="19" w:line="460" w:lineRule="exact"/>
        <w:rPr>
          <w:rFonts w:ascii="SimSun" w:hAnsi="SimSun" w:cs="SimSun"/>
          <w:szCs w:val="21"/>
        </w:rPr>
      </w:pPr>
      <w:r>
        <w:rPr>
          <w:rFonts w:ascii="SimSun" w:hAnsi="SimSun" w:cs="SimSun" w:hint="eastAsia"/>
          <w:szCs w:val="21"/>
        </w:rPr>
        <w:t>五、质保期：</w:t>
      </w:r>
      <w:r w:rsidRPr="00063C0C">
        <w:rPr>
          <w:rFonts w:ascii="SimSun" w:hAnsi="SimSun" w:cs="SimSun" w:hint="eastAsia"/>
          <w:szCs w:val="21"/>
          <w:u w:val="single"/>
        </w:rPr>
        <w:t>三年</w:t>
      </w:r>
      <w:r>
        <w:rPr>
          <w:rFonts w:ascii="SimSun" w:hAnsi="SimSun" w:cs="SimSun" w:hint="eastAsia"/>
          <w:szCs w:val="21"/>
        </w:rPr>
        <w:t xml:space="preserve"> (自验收合格之日起计。所有货物保修服务方式均为乙方派员到货物使用现场维修，由此产生的一切费用均由乙方承担。)</w:t>
      </w:r>
    </w:p>
    <w:p w14:paraId="40CCDCDC" w14:textId="77777777" w:rsidR="00063C0C" w:rsidRDefault="00063C0C" w:rsidP="00063C0C">
      <w:pPr>
        <w:spacing w:before="19" w:line="460" w:lineRule="exact"/>
        <w:rPr>
          <w:rFonts w:ascii="SimSun" w:hAnsi="SimSun" w:cs="SimSun"/>
          <w:szCs w:val="21"/>
        </w:rPr>
      </w:pPr>
      <w:r>
        <w:rPr>
          <w:rFonts w:ascii="SimSun" w:hAnsi="SimSun" w:cs="SimSun" w:hint="eastAsia"/>
          <w:szCs w:val="21"/>
        </w:rPr>
        <w:t>六、质量要求、技术标准、乙方对质量负责的条件和期限：</w:t>
      </w:r>
    </w:p>
    <w:p w14:paraId="0E41C0E9" w14:textId="77777777" w:rsidR="00063C0C" w:rsidRDefault="00063C0C" w:rsidP="00063C0C">
      <w:pPr>
        <w:spacing w:before="19" w:line="460" w:lineRule="exact"/>
        <w:rPr>
          <w:rFonts w:ascii="SimSun" w:hAnsi="SimSun" w:cs="SimSun"/>
          <w:szCs w:val="21"/>
        </w:rPr>
      </w:pPr>
      <w:r>
        <w:rPr>
          <w:rFonts w:ascii="SimSun" w:hAnsi="SimSun" w:cs="SimSun" w:hint="eastAsia"/>
          <w:szCs w:val="21"/>
        </w:rPr>
        <w:t>1、乙方所提供的货物，若技术性能无特殊说明，则按生产企业或国家有关部门最新颁布的标准及规范为准。</w:t>
      </w:r>
    </w:p>
    <w:p w14:paraId="0B926E15" w14:textId="77777777" w:rsidR="00063C0C" w:rsidRDefault="00063C0C" w:rsidP="00063C0C">
      <w:pPr>
        <w:spacing w:before="19" w:line="460" w:lineRule="exact"/>
        <w:rPr>
          <w:rFonts w:ascii="SimSun" w:hAnsi="SimSun" w:cs="SimSun"/>
          <w:szCs w:val="21"/>
        </w:rPr>
      </w:pPr>
      <w:r>
        <w:rPr>
          <w:rFonts w:ascii="SimSun" w:hAnsi="SimSun" w:cs="SimSun" w:hint="eastAsia"/>
          <w:szCs w:val="21"/>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B95E164" w14:textId="77777777" w:rsidR="00063C0C" w:rsidRDefault="00063C0C" w:rsidP="00063C0C">
      <w:pPr>
        <w:spacing w:before="19" w:line="460" w:lineRule="exact"/>
        <w:rPr>
          <w:rFonts w:ascii="SimSun" w:hAnsi="SimSun" w:cs="SimSun"/>
          <w:szCs w:val="21"/>
        </w:rPr>
      </w:pPr>
      <w:r>
        <w:rPr>
          <w:rFonts w:ascii="SimSun" w:hAnsi="SimSun" w:cs="SimSun" w:hint="eastAsia"/>
          <w:szCs w:val="21"/>
        </w:rPr>
        <w:t>七、验收标准：</w:t>
      </w:r>
    </w:p>
    <w:p w14:paraId="0FF470EE" w14:textId="60D5F858" w:rsidR="00063C0C" w:rsidRDefault="00063C0C" w:rsidP="00063C0C">
      <w:pPr>
        <w:spacing w:before="19" w:line="460" w:lineRule="exact"/>
        <w:rPr>
          <w:rFonts w:ascii="SimSun" w:hAnsi="SimSun" w:cs="SimSun"/>
          <w:szCs w:val="21"/>
        </w:rPr>
      </w:pPr>
      <w:r>
        <w:rPr>
          <w:rFonts w:ascii="SimSun" w:hAnsi="SimSun" w:cs="SimSun" w:hint="eastAsia"/>
          <w:szCs w:val="21"/>
        </w:rPr>
        <w:lastRenderedPageBreak/>
        <w:t>1、甲方应当在到货且安装调试完成后_</w:t>
      </w:r>
      <w:r w:rsidR="009B11E9">
        <w:rPr>
          <w:rFonts w:ascii="SimSun" w:hAnsi="SimSun" w:cs="SimSun" w:hint="eastAsia"/>
          <w:szCs w:val="21"/>
        </w:rPr>
        <w:t>15</w:t>
      </w:r>
      <w:r>
        <w:rPr>
          <w:rFonts w:ascii="SimSun" w:hAnsi="SimSun" w:cs="SimSun" w:hint="eastAsia"/>
          <w:szCs w:val="21"/>
        </w:rPr>
        <w:t>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p>
    <w:p w14:paraId="2F9D0565" w14:textId="77777777" w:rsidR="00063C0C" w:rsidRDefault="00063C0C" w:rsidP="00063C0C">
      <w:pPr>
        <w:spacing w:before="19" w:line="460" w:lineRule="exact"/>
        <w:rPr>
          <w:rFonts w:ascii="SimSun" w:hAnsi="SimSun" w:cs="SimSun"/>
          <w:szCs w:val="21"/>
        </w:rPr>
      </w:pPr>
      <w:r>
        <w:rPr>
          <w:rFonts w:ascii="SimSun" w:hAnsi="SimSun" w:cs="SimSun" w:hint="eastAsia"/>
          <w:szCs w:val="21"/>
        </w:rPr>
        <w:t>2、乙方需前往甲方现场，免费进行符合规范的安装调试工作。主要验收指标包括但不限于：对仪器进行功能操作及性能指标测试，确保测试结果满足技术参数要求；对于不符合要求的测试项目，需进行系统重新配置。待系统整体验收合格后，双方签订验收报告。</w:t>
      </w:r>
    </w:p>
    <w:p w14:paraId="35E4D09A" w14:textId="77777777" w:rsidR="00063C0C" w:rsidRDefault="00063C0C" w:rsidP="00063C0C">
      <w:pPr>
        <w:spacing w:before="19" w:line="460" w:lineRule="exact"/>
        <w:rPr>
          <w:rFonts w:ascii="SimSun" w:hAnsi="SimSun" w:cs="SimSun"/>
          <w:szCs w:val="21"/>
        </w:rPr>
      </w:pPr>
      <w:r>
        <w:rPr>
          <w:rFonts w:ascii="SimSun" w:hAnsi="SimSun" w:cs="SimSun" w:hint="eastAsia"/>
          <w:szCs w:val="21"/>
        </w:rPr>
        <w:t>八、工程部分（两万元以上）需按南京邮电大学审计相关规定执行。</w:t>
      </w:r>
    </w:p>
    <w:p w14:paraId="262386C7" w14:textId="5CF19523" w:rsidR="00063C0C" w:rsidRDefault="00063C0C" w:rsidP="00063C0C">
      <w:pPr>
        <w:spacing w:before="19" w:line="460" w:lineRule="exact"/>
        <w:rPr>
          <w:rFonts w:ascii="SimSun" w:hAnsi="SimSun" w:cs="SimSun"/>
          <w:szCs w:val="21"/>
        </w:rPr>
      </w:pPr>
      <w:r>
        <w:rPr>
          <w:rFonts w:ascii="SimSun" w:hAnsi="SimSun" w:cs="SimSun" w:hint="eastAsia"/>
          <w:szCs w:val="21"/>
        </w:rPr>
        <w:t>九、</w:t>
      </w:r>
      <w:r w:rsidR="00F930B2">
        <w:rPr>
          <w:rFonts w:ascii="SimSun" w:hAnsi="SimSun" w:cs="SimSun" w:hint="eastAsia"/>
          <w:szCs w:val="21"/>
        </w:rPr>
        <w:t xml:space="preserve"> </w:t>
      </w:r>
      <w:r>
        <w:rPr>
          <w:rFonts w:ascii="SimSun" w:hAnsi="SimSun" w:cs="SimSun" w:hint="eastAsia"/>
          <w:szCs w:val="21"/>
        </w:rPr>
        <w:t>招投标文件为本合同的附件，与本合同具有同等法律效力（本条款适用于招投标项目）。甲乙双方商定的其他必要文件，附件与本合同不相符合之处，以本合同内容为准。上述文件内容互为补充。</w:t>
      </w:r>
    </w:p>
    <w:p w14:paraId="3BF64A2C" w14:textId="77777777" w:rsidR="00063C0C" w:rsidRDefault="00063C0C" w:rsidP="00063C0C">
      <w:pPr>
        <w:spacing w:before="19" w:line="460" w:lineRule="exact"/>
        <w:rPr>
          <w:rFonts w:ascii="SimSun" w:hAnsi="SimSun" w:cs="SimSun"/>
          <w:szCs w:val="21"/>
        </w:rPr>
      </w:pPr>
      <w:r>
        <w:rPr>
          <w:rFonts w:ascii="SimSun" w:hAnsi="SimSun" w:cs="SimSun" w:hint="eastAsia"/>
          <w:szCs w:val="21"/>
        </w:rPr>
        <w:t>十、违约责任</w:t>
      </w:r>
    </w:p>
    <w:p w14:paraId="72885791" w14:textId="77777777" w:rsidR="00063C0C" w:rsidRDefault="00063C0C" w:rsidP="00063C0C">
      <w:pPr>
        <w:spacing w:before="19" w:line="460" w:lineRule="exact"/>
        <w:rPr>
          <w:rFonts w:ascii="SimSun" w:hAnsi="SimSun" w:cs="SimSun"/>
          <w:szCs w:val="21"/>
        </w:rPr>
      </w:pPr>
      <w:r>
        <w:rPr>
          <w:rFonts w:ascii="SimSun" w:hAnsi="SimSun" w:cs="SimSun" w:hint="eastAsia"/>
          <w:szCs w:val="21"/>
        </w:rPr>
        <w:t>1、甲方无正当理由拒收货物、拒付货物款的，由甲方向乙方偿付合同总价的5%违约金。如乙方不能交付货物，乙方应向甲方支付合同总价５％的违约金。</w:t>
      </w:r>
    </w:p>
    <w:p w14:paraId="739450DB" w14:textId="77777777" w:rsidR="00063C0C" w:rsidRDefault="00063C0C" w:rsidP="00063C0C">
      <w:pPr>
        <w:spacing w:before="19" w:line="460" w:lineRule="exact"/>
        <w:rPr>
          <w:rFonts w:ascii="SimSun" w:hAnsi="SimSun" w:cs="SimSun"/>
          <w:szCs w:val="21"/>
        </w:rPr>
      </w:pPr>
      <w:r>
        <w:rPr>
          <w:rFonts w:ascii="SimSun" w:hAnsi="SimSun" w:cs="SimSun" w:hint="eastAsia"/>
          <w:szCs w:val="21"/>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1BEED314" w14:textId="77777777" w:rsidR="00063C0C" w:rsidRDefault="00063C0C" w:rsidP="00063C0C">
      <w:pPr>
        <w:spacing w:before="19" w:line="460" w:lineRule="exact"/>
        <w:rPr>
          <w:rFonts w:ascii="SimSun" w:hAnsi="SimSun" w:cs="SimSun"/>
          <w:szCs w:val="21"/>
        </w:rPr>
      </w:pPr>
      <w:r>
        <w:rPr>
          <w:rFonts w:ascii="SimSun" w:hAnsi="SimSun" w:cs="SimSun" w:hint="eastAsia"/>
          <w:szCs w:val="21"/>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42460EF" w14:textId="77777777" w:rsidR="00063C0C" w:rsidRDefault="00063C0C" w:rsidP="00063C0C">
      <w:pPr>
        <w:spacing w:before="19" w:line="460" w:lineRule="exact"/>
        <w:rPr>
          <w:rFonts w:ascii="SimSun" w:hAnsi="SimSun" w:cs="SimSun"/>
          <w:szCs w:val="21"/>
        </w:rPr>
      </w:pPr>
      <w:r>
        <w:rPr>
          <w:rFonts w:ascii="SimSun" w:hAnsi="SimSun" w:cs="SimSun" w:hint="eastAsia"/>
          <w:szCs w:val="21"/>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72A79347" w14:textId="77777777" w:rsidR="00063C0C" w:rsidRDefault="00063C0C" w:rsidP="00063C0C">
      <w:pPr>
        <w:spacing w:before="19" w:line="460" w:lineRule="exact"/>
        <w:rPr>
          <w:rFonts w:ascii="SimSun" w:hAnsi="SimSun" w:cs="SimSun"/>
          <w:szCs w:val="21"/>
        </w:rPr>
      </w:pPr>
      <w:r>
        <w:rPr>
          <w:rFonts w:ascii="SimSun" w:hAnsi="SimSun" w:cs="SimSun" w:hint="eastAsia"/>
          <w:szCs w:val="21"/>
        </w:rPr>
        <w:t>十一、 合同的变更和终止</w:t>
      </w:r>
    </w:p>
    <w:p w14:paraId="21C9FE8F" w14:textId="77777777" w:rsidR="00063C0C" w:rsidRDefault="00063C0C" w:rsidP="00063C0C">
      <w:pPr>
        <w:spacing w:before="19" w:line="460" w:lineRule="exact"/>
        <w:rPr>
          <w:rFonts w:ascii="SimSun" w:hAnsi="SimSun" w:cs="SimSun"/>
          <w:szCs w:val="21"/>
        </w:rPr>
      </w:pPr>
      <w:r>
        <w:rPr>
          <w:rFonts w:ascii="SimSun" w:hAnsi="SimSun" w:cs="SimSun" w:hint="eastAsia"/>
          <w:szCs w:val="21"/>
        </w:rPr>
        <w:t>依据《政府采购法》第五十条，本合同一经签订，甲乙双方不得擅自变更、中止或终止合同。</w:t>
      </w:r>
    </w:p>
    <w:p w14:paraId="5D377FDA" w14:textId="77777777" w:rsidR="00063C0C" w:rsidRDefault="00063C0C" w:rsidP="00063C0C">
      <w:pPr>
        <w:spacing w:before="19" w:line="460" w:lineRule="exact"/>
        <w:rPr>
          <w:rFonts w:ascii="SimSun" w:hAnsi="SimSun" w:cs="SimSun"/>
          <w:szCs w:val="21"/>
        </w:rPr>
      </w:pPr>
      <w:r>
        <w:rPr>
          <w:rFonts w:ascii="SimSun" w:hAnsi="SimSun" w:cs="SimSun" w:hint="eastAsia"/>
          <w:szCs w:val="21"/>
        </w:rPr>
        <w:t>十二、合同的转让</w:t>
      </w:r>
    </w:p>
    <w:p w14:paraId="3530A81C" w14:textId="77777777" w:rsidR="00063C0C" w:rsidRDefault="00063C0C" w:rsidP="00063C0C">
      <w:pPr>
        <w:spacing w:before="19" w:line="460" w:lineRule="exact"/>
        <w:rPr>
          <w:rFonts w:ascii="SimSun" w:hAnsi="SimSun" w:cs="SimSun"/>
          <w:szCs w:val="21"/>
        </w:rPr>
      </w:pPr>
      <w:r>
        <w:rPr>
          <w:rFonts w:ascii="SimSun" w:hAnsi="SimSun" w:cs="SimSun" w:hint="eastAsia"/>
          <w:szCs w:val="21"/>
        </w:rPr>
        <w:t>乙方不得擅自部分或全部转让其应履行的合同义务。</w:t>
      </w:r>
    </w:p>
    <w:p w14:paraId="26AE12D0" w14:textId="77777777" w:rsidR="00063C0C" w:rsidRDefault="00063C0C" w:rsidP="00063C0C">
      <w:pPr>
        <w:spacing w:before="19" w:line="460" w:lineRule="exact"/>
        <w:rPr>
          <w:rFonts w:ascii="SimSun" w:hAnsi="SimSun" w:cs="SimSun"/>
          <w:szCs w:val="21"/>
        </w:rPr>
      </w:pPr>
      <w:r>
        <w:rPr>
          <w:rFonts w:ascii="SimSun" w:hAnsi="SimSun" w:cs="SimSun" w:hint="eastAsia"/>
          <w:szCs w:val="21"/>
        </w:rPr>
        <w:t>十三、 争议的解决</w:t>
      </w:r>
    </w:p>
    <w:p w14:paraId="7F148AD4" w14:textId="77777777" w:rsidR="00063C0C" w:rsidRDefault="00063C0C" w:rsidP="00063C0C">
      <w:pPr>
        <w:spacing w:before="19" w:line="460" w:lineRule="exact"/>
        <w:rPr>
          <w:rFonts w:ascii="SimSun" w:hAnsi="SimSun" w:cs="SimSun"/>
          <w:szCs w:val="21"/>
        </w:rPr>
      </w:pPr>
      <w:r>
        <w:rPr>
          <w:rFonts w:ascii="SimSun" w:hAnsi="SimSun" w:cs="SimSun" w:hint="eastAsia"/>
          <w:szCs w:val="21"/>
        </w:rPr>
        <w:lastRenderedPageBreak/>
        <w:t>1、因货物的质量问题发生争议的，应当邀请国家认可的质量检测机构对货物质量进行鉴定。货物符合标准的，鉴定费由甲方承担；货物不符合质量标准的，鉴定费由乙方承担、并更换有问题商品或部件。</w:t>
      </w:r>
    </w:p>
    <w:p w14:paraId="521EDBFA" w14:textId="77777777" w:rsidR="00063C0C" w:rsidRDefault="00063C0C" w:rsidP="00063C0C">
      <w:pPr>
        <w:spacing w:before="19" w:line="460" w:lineRule="exact"/>
        <w:rPr>
          <w:rFonts w:ascii="SimSun" w:hAnsi="SimSun" w:cs="SimSun"/>
          <w:szCs w:val="21"/>
        </w:rPr>
      </w:pPr>
      <w:r>
        <w:rPr>
          <w:rFonts w:ascii="SimSun" w:hAnsi="SimSun" w:cs="SimSun" w:hint="eastAsia"/>
          <w:szCs w:val="21"/>
        </w:rPr>
        <w:t>2、因履行本合同引起的或与本合同有关的争议，甲、乙双方应首先通过友好协商解决，如果协商不能解决争议，任何一方均可向甲方所在地人民法院起诉解决。</w:t>
      </w:r>
    </w:p>
    <w:p w14:paraId="04E9F47E" w14:textId="77777777" w:rsidR="00063C0C" w:rsidRDefault="00063C0C" w:rsidP="00063C0C">
      <w:pPr>
        <w:spacing w:before="19" w:line="460" w:lineRule="exact"/>
        <w:rPr>
          <w:rFonts w:ascii="SimSun" w:hAnsi="SimSun" w:cs="SimSun"/>
          <w:szCs w:val="21"/>
        </w:rPr>
      </w:pPr>
      <w:r>
        <w:rPr>
          <w:rFonts w:ascii="SimSun" w:hAnsi="SimSun" w:cs="SimSun" w:hint="eastAsia"/>
          <w:szCs w:val="21"/>
        </w:rPr>
        <w:t>十四、付款前乙方须提供</w:t>
      </w:r>
      <w:r>
        <w:rPr>
          <w:rFonts w:ascii="SimSun" w:hAnsi="SimSun" w:cs="SimSun" w:hint="eastAsia"/>
          <w:szCs w:val="21"/>
          <w:u w:val="single"/>
        </w:rPr>
        <w:t>增值税专用发票</w:t>
      </w:r>
      <w:r>
        <w:rPr>
          <w:rFonts w:ascii="SimSun" w:hAnsi="SimSun" w:cs="SimSun" w:hint="eastAsia"/>
          <w:szCs w:val="21"/>
        </w:rPr>
        <w:t>，总价不变。</w:t>
      </w:r>
    </w:p>
    <w:p w14:paraId="1E55441E" w14:textId="77777777" w:rsidR="00063C0C" w:rsidRDefault="00063C0C" w:rsidP="00063C0C">
      <w:pPr>
        <w:spacing w:before="19" w:line="460" w:lineRule="exact"/>
        <w:rPr>
          <w:rFonts w:ascii="SimSun" w:hAnsi="SimSun" w:cs="SimSun"/>
          <w:szCs w:val="21"/>
        </w:rPr>
      </w:pPr>
      <w:r>
        <w:rPr>
          <w:rFonts w:ascii="SimSun" w:hAnsi="SimSun" w:cs="SimSun" w:hint="eastAsia"/>
          <w:szCs w:val="21"/>
        </w:rPr>
        <w:t>十五、本合同由甲、乙双方共同签订，合同一式陆份，甲方伍份、乙方壹份。自双方签字、盖章之日起生效。</w:t>
      </w:r>
    </w:p>
    <w:p w14:paraId="4822EB2B" w14:textId="77777777" w:rsidR="00063C0C" w:rsidRDefault="00063C0C" w:rsidP="00063C0C">
      <w:pPr>
        <w:spacing w:before="19" w:line="360" w:lineRule="auto"/>
        <w:ind w:firstLine="420"/>
        <w:rPr>
          <w:rFonts w:ascii="SimSun" w:hAnsi="SimSun" w:cs="SimSun"/>
          <w:szCs w:val="21"/>
        </w:rPr>
      </w:pPr>
    </w:p>
    <w:p w14:paraId="7EA4BA44" w14:textId="77777777" w:rsidR="00063C0C" w:rsidRDefault="00063C0C" w:rsidP="00063C0C">
      <w:pPr>
        <w:spacing w:before="19" w:line="360" w:lineRule="auto"/>
        <w:ind w:firstLine="420"/>
        <w:rPr>
          <w:rFonts w:ascii="SimSun" w:hAnsi="SimSun" w:cs="SimSun"/>
          <w:szCs w:val="21"/>
        </w:rPr>
      </w:pPr>
    </w:p>
    <w:p w14:paraId="108AC741" w14:textId="2F029F87" w:rsidR="00063C0C" w:rsidRPr="00F930B2" w:rsidRDefault="00063C0C" w:rsidP="00F930B2">
      <w:pPr>
        <w:spacing w:before="19" w:line="360" w:lineRule="auto"/>
        <w:ind w:firstLine="420"/>
        <w:jc w:val="left"/>
        <w:rPr>
          <w:rFonts w:ascii="SimSun" w:hAnsi="SimSun" w:cs="SimSun"/>
          <w:szCs w:val="21"/>
        </w:rPr>
      </w:pPr>
      <w:r w:rsidRPr="00F930B2">
        <w:rPr>
          <w:rFonts w:ascii="SimSun" w:hAnsi="SimSun" w:cs="SimSun" w:hint="eastAsia"/>
          <w:szCs w:val="21"/>
        </w:rPr>
        <w:t xml:space="preserve">甲方         </w:t>
      </w:r>
      <w:r w:rsidR="00F930B2" w:rsidRPr="00F930B2">
        <w:rPr>
          <w:rFonts w:ascii="SimSun" w:hAnsi="SimSun" w:cs="SimSun" w:hint="eastAsia"/>
          <w:szCs w:val="21"/>
        </w:rPr>
        <w:t xml:space="preserve">                           </w:t>
      </w:r>
      <w:r w:rsidRPr="00F930B2">
        <w:rPr>
          <w:rFonts w:ascii="SimSun" w:hAnsi="SimSun" w:cs="SimSun" w:hint="eastAsia"/>
          <w:szCs w:val="21"/>
        </w:rPr>
        <w:t>乙方</w:t>
      </w:r>
    </w:p>
    <w:p w14:paraId="370AC887" w14:textId="12AEDA95" w:rsidR="00063C0C" w:rsidRPr="00F930B2" w:rsidRDefault="00063C0C" w:rsidP="00F930B2">
      <w:pPr>
        <w:spacing w:before="19" w:line="360" w:lineRule="auto"/>
        <w:ind w:firstLine="420"/>
        <w:jc w:val="left"/>
        <w:rPr>
          <w:rFonts w:ascii="SimSun" w:hAnsi="SimSun" w:cs="SimSun"/>
          <w:szCs w:val="21"/>
        </w:rPr>
      </w:pPr>
      <w:r w:rsidRPr="00F930B2">
        <w:rPr>
          <w:rFonts w:ascii="SimSun" w:hAnsi="SimSun" w:cs="SimSun" w:hint="eastAsia"/>
          <w:szCs w:val="21"/>
        </w:rPr>
        <w:t>单位名称：南京邮电大学</w:t>
      </w:r>
      <w:r w:rsidR="00F930B2" w:rsidRPr="00F930B2">
        <w:rPr>
          <w:rFonts w:ascii="SimSun" w:hAnsi="SimSun" w:cs="SimSun" w:hint="eastAsia"/>
          <w:szCs w:val="21"/>
        </w:rPr>
        <w:t xml:space="preserve">                  </w:t>
      </w:r>
      <w:r w:rsidRPr="00F930B2">
        <w:rPr>
          <w:rFonts w:ascii="SimSun" w:hAnsi="SimSun" w:cs="SimSun" w:hint="eastAsia"/>
          <w:szCs w:val="21"/>
        </w:rPr>
        <w:t>单位名称：</w:t>
      </w:r>
      <w:r w:rsidR="009B11E9" w:rsidRPr="00F930B2">
        <w:rPr>
          <w:rFonts w:ascii="SimSun" w:hAnsi="SimSun" w:cs="SimSun" w:hint="eastAsia"/>
          <w:szCs w:val="21"/>
        </w:rPr>
        <w:t>安徽东壁科技有限公司</w:t>
      </w:r>
    </w:p>
    <w:p w14:paraId="33BBBA8F" w14:textId="59045481" w:rsidR="00063C0C" w:rsidRPr="00F930B2" w:rsidRDefault="00063C0C" w:rsidP="00F930B2">
      <w:pPr>
        <w:spacing w:before="19" w:line="360" w:lineRule="auto"/>
        <w:ind w:rightChars="-500" w:right="-1050" w:firstLine="420"/>
        <w:jc w:val="left"/>
        <w:rPr>
          <w:rFonts w:ascii="SimSun" w:hAnsi="SimSun" w:cs="SimSun"/>
          <w:szCs w:val="21"/>
        </w:rPr>
      </w:pPr>
      <w:r w:rsidRPr="00F930B2">
        <w:rPr>
          <w:rFonts w:ascii="SimSun" w:hAnsi="SimSun" w:cs="SimSun" w:hint="eastAsia"/>
          <w:szCs w:val="21"/>
        </w:rPr>
        <w:t>单位地址：</w:t>
      </w:r>
      <w:r w:rsidR="00A54C34" w:rsidRPr="00F930B2">
        <w:rPr>
          <w:rFonts w:ascii="SimSun" w:hAnsi="SimSun" w:hint="eastAsia"/>
          <w:szCs w:val="28"/>
        </w:rPr>
        <w:t>南京市仙林大学城文苑路9号</w:t>
      </w:r>
      <w:r w:rsidR="00F930B2" w:rsidRPr="00F930B2">
        <w:rPr>
          <w:rFonts w:ascii="SimSun" w:hAnsi="SimSun" w:cs="SimSun" w:hint="eastAsia"/>
          <w:szCs w:val="21"/>
        </w:rPr>
        <w:t xml:space="preserve">     </w:t>
      </w:r>
      <w:r w:rsidRPr="00F930B2">
        <w:rPr>
          <w:rFonts w:ascii="SimSun" w:hAnsi="SimSun" w:cs="SimSun" w:hint="eastAsia"/>
          <w:szCs w:val="21"/>
        </w:rPr>
        <w:t>单位地址：</w:t>
      </w:r>
      <w:r w:rsidR="009B11E9" w:rsidRPr="00F930B2">
        <w:rPr>
          <w:rFonts w:ascii="SimSun" w:hAnsi="SimSun" w:cs="SimSun" w:hint="eastAsia"/>
          <w:szCs w:val="21"/>
        </w:rPr>
        <w:t>合肥市习友路1973号恒大华府18栋1103</w:t>
      </w:r>
    </w:p>
    <w:p w14:paraId="43F0DFC8" w14:textId="6819EBED" w:rsidR="00063C0C" w:rsidRPr="00F930B2" w:rsidRDefault="00063C0C" w:rsidP="00F930B2">
      <w:pPr>
        <w:spacing w:before="19" w:line="360" w:lineRule="auto"/>
        <w:ind w:firstLine="420"/>
        <w:jc w:val="left"/>
        <w:rPr>
          <w:rFonts w:ascii="SimSun" w:hAnsi="SimSun" w:cs="SimSun"/>
          <w:szCs w:val="21"/>
        </w:rPr>
      </w:pPr>
      <w:r w:rsidRPr="00F930B2">
        <w:rPr>
          <w:rFonts w:ascii="SimSun" w:hAnsi="SimSun" w:cs="SimSun" w:hint="eastAsia"/>
          <w:szCs w:val="21"/>
        </w:rPr>
        <w:t xml:space="preserve">法定代表人：                </w:t>
      </w:r>
      <w:r w:rsidR="00B1175B" w:rsidRPr="00F930B2">
        <w:rPr>
          <w:rFonts w:ascii="SimSun" w:hAnsi="SimSun" w:cs="SimSun" w:hint="eastAsia"/>
          <w:szCs w:val="21"/>
        </w:rPr>
        <w:t xml:space="preserve">            </w:t>
      </w:r>
      <w:r w:rsidRPr="00F930B2">
        <w:rPr>
          <w:rFonts w:ascii="SimSun" w:hAnsi="SimSun" w:cs="SimSun" w:hint="eastAsia"/>
          <w:szCs w:val="21"/>
        </w:rPr>
        <w:t>法定代表人：</w:t>
      </w:r>
    </w:p>
    <w:p w14:paraId="0AC5E1B6" w14:textId="67EB7F17" w:rsidR="00063C0C" w:rsidRPr="00F930B2" w:rsidRDefault="00063C0C" w:rsidP="00F930B2">
      <w:pPr>
        <w:spacing w:before="19" w:line="360" w:lineRule="auto"/>
        <w:ind w:firstLine="420"/>
        <w:jc w:val="left"/>
        <w:rPr>
          <w:rFonts w:ascii="SimSun" w:hAnsi="SimSun" w:cs="SimSun"/>
          <w:szCs w:val="21"/>
        </w:rPr>
      </w:pPr>
      <w:r w:rsidRPr="00F930B2">
        <w:rPr>
          <w:rFonts w:ascii="SimSun" w:hAnsi="SimSun" w:cs="SimSun" w:hint="eastAsia"/>
          <w:szCs w:val="21"/>
        </w:rPr>
        <w:t>委托代理人（签字）：</w:t>
      </w:r>
      <w:r w:rsidR="00B1175B" w:rsidRPr="00F930B2">
        <w:rPr>
          <w:rFonts w:ascii="SimSun" w:hAnsi="SimSun" w:cs="SimSun" w:hint="eastAsia"/>
          <w:szCs w:val="21"/>
        </w:rPr>
        <w:t xml:space="preserve">                     </w:t>
      </w:r>
      <w:r w:rsidRPr="00F930B2">
        <w:rPr>
          <w:rFonts w:ascii="SimSun" w:hAnsi="SimSun" w:cs="SimSun" w:hint="eastAsia"/>
          <w:szCs w:val="21"/>
        </w:rPr>
        <w:t>委托代理人（签字）：</w:t>
      </w:r>
    </w:p>
    <w:p w14:paraId="6470C5BA" w14:textId="388D5674" w:rsidR="00063C0C" w:rsidRPr="00F930B2" w:rsidRDefault="00063C0C" w:rsidP="00F930B2">
      <w:pPr>
        <w:spacing w:before="19" w:line="360" w:lineRule="auto"/>
        <w:ind w:firstLine="420"/>
        <w:jc w:val="left"/>
        <w:rPr>
          <w:rFonts w:ascii="SimSun" w:hAnsi="SimSun" w:cs="SimSun"/>
          <w:szCs w:val="21"/>
        </w:rPr>
      </w:pPr>
      <w:r w:rsidRPr="00F930B2">
        <w:rPr>
          <w:rFonts w:ascii="SimSun" w:hAnsi="SimSun" w:cs="SimSun" w:hint="eastAsia"/>
          <w:szCs w:val="21"/>
        </w:rPr>
        <w:t>联系电话：</w:t>
      </w:r>
      <w:r w:rsidR="00A54C34" w:rsidRPr="00F930B2">
        <w:rPr>
          <w:rFonts w:ascii="SimSun" w:hAnsi="SimSun" w:hint="eastAsia"/>
          <w:szCs w:val="28"/>
        </w:rPr>
        <w:t>18788895375</w:t>
      </w:r>
      <w:r w:rsidR="00B1175B" w:rsidRPr="00F930B2">
        <w:rPr>
          <w:rFonts w:ascii="SimSun" w:hAnsi="SimSun" w:cs="SimSun" w:hint="eastAsia"/>
          <w:szCs w:val="21"/>
        </w:rPr>
        <w:t xml:space="preserve">                   </w:t>
      </w:r>
      <w:r w:rsidRPr="00F930B2">
        <w:rPr>
          <w:rFonts w:ascii="SimSun" w:hAnsi="SimSun" w:cs="SimSun" w:hint="eastAsia"/>
          <w:szCs w:val="21"/>
        </w:rPr>
        <w:t>联系电话：</w:t>
      </w:r>
      <w:r w:rsidR="009B11E9" w:rsidRPr="00F930B2">
        <w:rPr>
          <w:rFonts w:ascii="SimSun" w:hAnsi="SimSun" w:cs="SimSun" w:hint="eastAsia"/>
          <w:szCs w:val="21"/>
        </w:rPr>
        <w:t>18226919656</w:t>
      </w:r>
      <w:r w:rsidRPr="00F930B2">
        <w:rPr>
          <w:rFonts w:ascii="SimSun" w:hAnsi="SimSun" w:cs="SimSun" w:hint="eastAsia"/>
          <w:szCs w:val="21"/>
        </w:rPr>
        <w:t xml:space="preserve">                                            </w:t>
      </w:r>
    </w:p>
    <w:p w14:paraId="555E5CC4" w14:textId="3F562D51" w:rsidR="00063C0C" w:rsidRPr="00F930B2" w:rsidRDefault="00063C0C" w:rsidP="00F930B2">
      <w:pPr>
        <w:spacing w:before="19" w:line="360" w:lineRule="auto"/>
        <w:ind w:firstLine="420"/>
        <w:jc w:val="left"/>
        <w:rPr>
          <w:rFonts w:ascii="SimSun" w:hAnsi="SimSun" w:cs="SimSun"/>
          <w:szCs w:val="21"/>
        </w:rPr>
      </w:pPr>
      <w:r w:rsidRPr="00F930B2">
        <w:rPr>
          <w:rFonts w:ascii="SimSun" w:hAnsi="SimSun" w:cs="SimSun" w:hint="eastAsia"/>
          <w:szCs w:val="21"/>
        </w:rPr>
        <w:t>开户银行：</w:t>
      </w:r>
      <w:r w:rsidR="00B1175B" w:rsidRPr="00F930B2">
        <w:rPr>
          <w:rFonts w:ascii="SimSun" w:hAnsi="SimSun" w:hint="eastAsia"/>
          <w:color w:val="333333"/>
          <w:shd w:val="clear" w:color="auto" w:fill="FFFFFF"/>
        </w:rPr>
        <w:t>中国银行南京云锦路支行 </w:t>
      </w:r>
      <w:r w:rsidR="00F930B2">
        <w:rPr>
          <w:rFonts w:ascii="SimSun" w:hAnsi="SimSun" w:cs="SimSun" w:hint="eastAsia"/>
          <w:szCs w:val="21"/>
        </w:rPr>
        <w:t xml:space="preserve">      </w:t>
      </w:r>
      <w:r w:rsidRPr="00F930B2">
        <w:rPr>
          <w:rFonts w:ascii="SimSun" w:hAnsi="SimSun" w:cs="SimSun" w:hint="eastAsia"/>
          <w:szCs w:val="21"/>
        </w:rPr>
        <w:t>开户银行：</w:t>
      </w:r>
      <w:r w:rsidR="009B11E9" w:rsidRPr="00F930B2">
        <w:rPr>
          <w:rFonts w:ascii="SimSun" w:hAnsi="SimSun" w:cs="SimSun" w:hint="eastAsia"/>
          <w:szCs w:val="21"/>
        </w:rPr>
        <w:t>农业银行合肥裕溪路分理处</w:t>
      </w:r>
    </w:p>
    <w:p w14:paraId="2019B022" w14:textId="7497BE4F" w:rsidR="00063C0C" w:rsidRPr="00F930B2" w:rsidRDefault="00063C0C" w:rsidP="00F930B2">
      <w:pPr>
        <w:spacing w:before="19" w:line="360" w:lineRule="auto"/>
        <w:ind w:firstLine="420"/>
        <w:jc w:val="left"/>
        <w:rPr>
          <w:rFonts w:ascii="SimSun" w:hAnsi="SimSun"/>
          <w:szCs w:val="28"/>
        </w:rPr>
      </w:pPr>
      <w:r w:rsidRPr="00F930B2">
        <w:rPr>
          <w:rFonts w:ascii="SimSun" w:hAnsi="SimSun" w:cs="SimSun" w:hint="eastAsia"/>
          <w:szCs w:val="21"/>
        </w:rPr>
        <w:t>户名： 南京邮电大学</w:t>
      </w:r>
      <w:r w:rsidR="00B1175B" w:rsidRPr="00F930B2">
        <w:rPr>
          <w:rFonts w:ascii="SimSun" w:hAnsi="SimSun" w:cs="SimSun" w:hint="eastAsia"/>
          <w:szCs w:val="21"/>
        </w:rPr>
        <w:t xml:space="preserve">                     </w:t>
      </w:r>
      <w:r w:rsidRPr="00F930B2">
        <w:rPr>
          <w:rFonts w:ascii="SimSun" w:hAnsi="SimSun" w:cs="SimSun" w:hint="eastAsia"/>
          <w:szCs w:val="21"/>
        </w:rPr>
        <w:t>户名：</w:t>
      </w:r>
      <w:r w:rsidR="009B11E9" w:rsidRPr="00F930B2">
        <w:rPr>
          <w:rFonts w:ascii="SimSun" w:hAnsi="SimSun" w:cs="SimSun" w:hint="eastAsia"/>
          <w:szCs w:val="21"/>
        </w:rPr>
        <w:t>安徽东壁科技有限公司</w:t>
      </w:r>
    </w:p>
    <w:p w14:paraId="1486D588" w14:textId="7C6CD10F" w:rsidR="00063C0C" w:rsidRPr="00F930B2" w:rsidRDefault="00B1175B" w:rsidP="00F930B2">
      <w:pPr>
        <w:spacing w:before="19" w:line="360" w:lineRule="auto"/>
        <w:ind w:firstLine="420"/>
        <w:jc w:val="left"/>
        <w:rPr>
          <w:rFonts w:ascii="SimSun" w:hAnsi="SimSun"/>
          <w:szCs w:val="28"/>
        </w:rPr>
      </w:pPr>
      <w:r w:rsidRPr="00F930B2">
        <w:rPr>
          <w:rFonts w:ascii="SimSun" w:hAnsi="SimSun" w:hint="eastAsia"/>
          <w:szCs w:val="28"/>
        </w:rPr>
        <w:t>账号:</w:t>
      </w:r>
      <w:r w:rsidR="00063C0C" w:rsidRPr="00F930B2">
        <w:rPr>
          <w:rFonts w:ascii="SimSun" w:hAnsi="SimSun" w:hint="eastAsia"/>
          <w:szCs w:val="28"/>
        </w:rPr>
        <w:t xml:space="preserve"> </w:t>
      </w:r>
      <w:r w:rsidRPr="00F930B2">
        <w:rPr>
          <w:rFonts w:ascii="SimSun" w:hAnsi="SimSun" w:hint="eastAsia"/>
          <w:color w:val="333333"/>
          <w:shd w:val="clear" w:color="auto" w:fill="FFFFFF"/>
        </w:rPr>
        <w:t>478058217116</w:t>
      </w:r>
      <w:r w:rsidRPr="00F930B2">
        <w:rPr>
          <w:rFonts w:ascii="SimSun" w:hAnsi="SimSun" w:hint="eastAsia"/>
          <w:szCs w:val="28"/>
        </w:rPr>
        <w:t xml:space="preserve">                      </w:t>
      </w:r>
      <w:r w:rsidR="00063C0C" w:rsidRPr="00F930B2">
        <w:rPr>
          <w:rFonts w:ascii="SimSun" w:hAnsi="SimSun" w:hint="eastAsia"/>
          <w:szCs w:val="28"/>
        </w:rPr>
        <w:t>账号：</w:t>
      </w:r>
      <w:r w:rsidR="009B11E9" w:rsidRPr="00F930B2">
        <w:rPr>
          <w:rFonts w:ascii="SimSun" w:hAnsi="SimSun"/>
          <w:szCs w:val="28"/>
        </w:rPr>
        <w:t>12088401040006285</w:t>
      </w:r>
    </w:p>
    <w:p w14:paraId="13BA7955" w14:textId="759D3018" w:rsidR="00063C0C" w:rsidRPr="00F930B2" w:rsidRDefault="00B1175B" w:rsidP="00F930B2">
      <w:pPr>
        <w:spacing w:before="19" w:line="360" w:lineRule="auto"/>
        <w:ind w:firstLine="420"/>
        <w:jc w:val="left"/>
        <w:rPr>
          <w:rFonts w:ascii="SimSun" w:hAnsi="SimSun"/>
          <w:szCs w:val="28"/>
        </w:rPr>
      </w:pPr>
      <w:r w:rsidRPr="00F930B2">
        <w:rPr>
          <w:rFonts w:ascii="SimSun" w:hAnsi="SimSun" w:hint="eastAsia"/>
          <w:szCs w:val="28"/>
        </w:rPr>
        <w:t xml:space="preserve">行号: </w:t>
      </w:r>
      <w:r w:rsidRPr="00F930B2">
        <w:rPr>
          <w:rFonts w:ascii="SimSun" w:hAnsi="SimSun" w:hint="eastAsia"/>
          <w:color w:val="333333"/>
          <w:shd w:val="clear" w:color="auto" w:fill="FFFFFF"/>
        </w:rPr>
        <w:t>104301004410</w:t>
      </w:r>
      <w:r w:rsidRPr="00F930B2">
        <w:rPr>
          <w:rFonts w:ascii="SimSun" w:hAnsi="SimSun" w:hint="eastAsia"/>
          <w:szCs w:val="28"/>
        </w:rPr>
        <w:t xml:space="preserve">                      </w:t>
      </w:r>
      <w:r w:rsidR="00063C0C" w:rsidRPr="00F930B2">
        <w:rPr>
          <w:rFonts w:ascii="SimSun" w:hAnsi="SimSun" w:hint="eastAsia"/>
          <w:szCs w:val="28"/>
        </w:rPr>
        <w:t>行号：</w:t>
      </w:r>
      <w:r w:rsidR="00C15BF6" w:rsidRPr="00F930B2">
        <w:rPr>
          <w:rFonts w:ascii="SimSun" w:hAnsi="SimSun"/>
          <w:szCs w:val="28"/>
        </w:rPr>
        <w:t>103361008842</w:t>
      </w:r>
    </w:p>
    <w:p w14:paraId="73CD6AD2" w14:textId="7B53B862" w:rsidR="00063C0C" w:rsidRPr="00F930B2" w:rsidRDefault="00063C0C" w:rsidP="00F930B2">
      <w:pPr>
        <w:spacing w:before="19" w:line="360" w:lineRule="auto"/>
        <w:ind w:firstLine="420"/>
        <w:jc w:val="left"/>
        <w:rPr>
          <w:rFonts w:ascii="SimSun" w:hAnsi="SimSun"/>
          <w:szCs w:val="28"/>
        </w:rPr>
      </w:pPr>
      <w:r w:rsidRPr="00F930B2">
        <w:rPr>
          <w:rFonts w:ascii="SimSun" w:hAnsi="SimSun" w:hint="eastAsia"/>
          <w:szCs w:val="28"/>
        </w:rPr>
        <w:t>电话：</w:t>
      </w:r>
      <w:r w:rsidR="00B1175B" w:rsidRPr="00F930B2">
        <w:rPr>
          <w:rFonts w:ascii="SimSun" w:hAnsi="SimSun" w:hint="eastAsia"/>
          <w:szCs w:val="28"/>
        </w:rPr>
        <w:t>025-</w:t>
      </w:r>
      <w:r w:rsidR="00B1175B" w:rsidRPr="00F930B2">
        <w:rPr>
          <w:rFonts w:ascii="SimSun" w:hAnsi="SimSun" w:hint="eastAsia"/>
          <w:color w:val="333333"/>
          <w:shd w:val="clear" w:color="auto" w:fill="FFFFFF"/>
        </w:rPr>
        <w:t>85866265</w:t>
      </w:r>
      <w:r w:rsidR="00B1175B" w:rsidRPr="00F930B2">
        <w:rPr>
          <w:rFonts w:ascii="SimSun" w:hAnsi="SimSun" w:hint="eastAsia"/>
          <w:szCs w:val="28"/>
        </w:rPr>
        <w:t xml:space="preserve">                      </w:t>
      </w:r>
      <w:r w:rsidRPr="00F930B2">
        <w:rPr>
          <w:rFonts w:ascii="SimSun" w:hAnsi="SimSun" w:hint="eastAsia"/>
          <w:szCs w:val="28"/>
        </w:rPr>
        <w:t>项目联系人：</w:t>
      </w:r>
      <w:r w:rsidR="00DA7371" w:rsidRPr="00F930B2">
        <w:rPr>
          <w:rFonts w:ascii="SimSun" w:hAnsi="SimSun" w:cs="SimSun" w:hint="eastAsia"/>
          <w:szCs w:val="21"/>
        </w:rPr>
        <w:t xml:space="preserve">                                            </w:t>
      </w:r>
    </w:p>
    <w:p w14:paraId="2A87FC4B" w14:textId="7D6E15D9" w:rsidR="00063C0C" w:rsidRDefault="00DA7371" w:rsidP="00063C0C">
      <w:pPr>
        <w:spacing w:before="19" w:line="360" w:lineRule="auto"/>
        <w:ind w:firstLine="420"/>
        <w:rPr>
          <w:rFonts w:ascii="SimSun" w:hAnsi="SimSun"/>
          <w:szCs w:val="28"/>
        </w:rPr>
      </w:pPr>
      <w:r>
        <w:rPr>
          <w:rFonts w:ascii="SimSun" w:hAnsi="SimSun" w:hint="eastAsia"/>
          <w:szCs w:val="28"/>
        </w:rPr>
        <w:tab/>
      </w:r>
      <w:r>
        <w:rPr>
          <w:rFonts w:ascii="SimSun" w:hAnsi="SimSun" w:hint="eastAsia"/>
          <w:szCs w:val="28"/>
        </w:rPr>
        <w:tab/>
      </w:r>
      <w:r>
        <w:rPr>
          <w:rFonts w:ascii="SimSun" w:hAnsi="SimSun" w:hint="eastAsia"/>
          <w:szCs w:val="28"/>
        </w:rPr>
        <w:tab/>
      </w:r>
      <w:r>
        <w:rPr>
          <w:rFonts w:ascii="SimSun" w:hAnsi="SimSun" w:hint="eastAsia"/>
          <w:szCs w:val="28"/>
        </w:rPr>
        <w:tab/>
      </w:r>
      <w:r>
        <w:rPr>
          <w:rFonts w:ascii="SimSun" w:hAnsi="SimSun" w:hint="eastAsia"/>
          <w:szCs w:val="28"/>
        </w:rPr>
        <w:tab/>
      </w:r>
      <w:r>
        <w:rPr>
          <w:rFonts w:ascii="SimSun" w:hAnsi="SimSun" w:hint="eastAsia"/>
          <w:szCs w:val="28"/>
        </w:rPr>
        <w:tab/>
      </w:r>
      <w:r>
        <w:rPr>
          <w:rFonts w:ascii="SimSun" w:hAnsi="SimSun" w:hint="eastAsia"/>
          <w:szCs w:val="28"/>
        </w:rPr>
        <w:tab/>
      </w:r>
      <w:r>
        <w:rPr>
          <w:rFonts w:ascii="SimSun" w:hAnsi="SimSun" w:hint="eastAsia"/>
          <w:szCs w:val="28"/>
        </w:rPr>
        <w:tab/>
      </w:r>
      <w:r>
        <w:rPr>
          <w:rFonts w:ascii="SimSun" w:hAnsi="SimSun" w:hint="eastAsia"/>
          <w:szCs w:val="28"/>
        </w:rPr>
        <w:tab/>
      </w:r>
      <w:r>
        <w:rPr>
          <w:rFonts w:ascii="SimSun" w:hAnsi="SimSun" w:hint="eastAsia"/>
          <w:szCs w:val="28"/>
        </w:rPr>
        <w:tab/>
        <w:t>联系电话</w:t>
      </w:r>
      <w:r w:rsidRPr="00F930B2">
        <w:rPr>
          <w:rFonts w:ascii="SimSun" w:hAnsi="SimSun" w:hint="eastAsia"/>
          <w:szCs w:val="28"/>
        </w:rPr>
        <w:t>：</w:t>
      </w:r>
      <w:r w:rsidRPr="00F930B2">
        <w:rPr>
          <w:rFonts w:ascii="SimSun" w:hAnsi="SimSun" w:cs="SimSun" w:hint="eastAsia"/>
          <w:szCs w:val="21"/>
        </w:rPr>
        <w:t xml:space="preserve">18226919656                                            </w:t>
      </w:r>
    </w:p>
    <w:p w14:paraId="3DE6826B" w14:textId="4E2DA9F8" w:rsidR="00063C0C" w:rsidRDefault="00063C0C" w:rsidP="00063C0C">
      <w:pPr>
        <w:spacing w:before="19" w:line="360" w:lineRule="auto"/>
        <w:ind w:firstLine="420"/>
        <w:rPr>
          <w:rFonts w:ascii="SimSun" w:hAnsi="SimSun"/>
          <w:szCs w:val="28"/>
        </w:rPr>
      </w:pPr>
      <w:bookmarkStart w:id="1" w:name="_GoBack"/>
      <w:bookmarkEnd w:id="1"/>
      <w:r>
        <w:rPr>
          <w:rFonts w:ascii="SimSun" w:hAnsi="SimSun" w:hint="eastAsia"/>
          <w:szCs w:val="28"/>
        </w:rPr>
        <w:t xml:space="preserve">签约日期（即合同生效日期）：    </w:t>
      </w:r>
      <w:r w:rsidR="00B1175B">
        <w:rPr>
          <w:rFonts w:ascii="SimSun" w:hAnsi="SimSun" w:hint="eastAsia"/>
          <w:szCs w:val="28"/>
        </w:rPr>
        <w:t>2026</w:t>
      </w:r>
      <w:r>
        <w:rPr>
          <w:rFonts w:ascii="SimSun" w:hAnsi="SimSun" w:hint="eastAsia"/>
          <w:szCs w:val="28"/>
        </w:rPr>
        <w:t>年</w:t>
      </w:r>
      <w:r w:rsidR="00B1175B">
        <w:rPr>
          <w:rFonts w:ascii="SimSun" w:hAnsi="SimSun" w:hint="eastAsia"/>
          <w:szCs w:val="28"/>
        </w:rPr>
        <w:t xml:space="preserve"> 01</w:t>
      </w:r>
      <w:r>
        <w:rPr>
          <w:rFonts w:ascii="SimSun" w:hAnsi="SimSun" w:hint="eastAsia"/>
          <w:szCs w:val="28"/>
        </w:rPr>
        <w:t xml:space="preserve">月     日   </w:t>
      </w:r>
    </w:p>
    <w:p w14:paraId="561C96CD" w14:textId="77777777" w:rsidR="001919E0" w:rsidRPr="00063C0C" w:rsidRDefault="001919E0"/>
    <w:sectPr w:rsidR="001919E0" w:rsidRPr="00063C0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C0BAA1" w14:textId="77777777" w:rsidR="000E27CD" w:rsidRDefault="000E27CD" w:rsidP="000D0269">
      <w:r>
        <w:separator/>
      </w:r>
    </w:p>
  </w:endnote>
  <w:endnote w:type="continuationSeparator" w:id="0">
    <w:p w14:paraId="26EF33B3" w14:textId="77777777" w:rsidR="000E27CD" w:rsidRDefault="000E27CD" w:rsidP="000D0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KaiTi_GB2312">
    <w:altName w:val="楷体"/>
    <w:panose1 w:val="02010609060101010101"/>
    <w:charset w:val="86"/>
    <w:family w:val="auto"/>
    <w:pitch w:val="default"/>
    <w:sig w:usb0="00000000" w:usb1="00000000" w:usb2="00000000" w:usb3="00000000" w:csb0="00040000"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angSong_GB2312">
    <w:altName w:val="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EF5FA" w14:textId="77777777" w:rsidR="000E27CD" w:rsidRDefault="000E27CD" w:rsidP="000D0269">
      <w:r>
        <w:separator/>
      </w:r>
    </w:p>
  </w:footnote>
  <w:footnote w:type="continuationSeparator" w:id="0">
    <w:p w14:paraId="4CA2117E" w14:textId="77777777" w:rsidR="000E27CD" w:rsidRDefault="000E27CD" w:rsidP="000D02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407"/>
    <w:rsid w:val="00063C0C"/>
    <w:rsid w:val="000D0269"/>
    <w:rsid w:val="000E27CD"/>
    <w:rsid w:val="001919E0"/>
    <w:rsid w:val="0019248D"/>
    <w:rsid w:val="00371303"/>
    <w:rsid w:val="00440CF1"/>
    <w:rsid w:val="006E09FD"/>
    <w:rsid w:val="00770FF8"/>
    <w:rsid w:val="008C3037"/>
    <w:rsid w:val="00940506"/>
    <w:rsid w:val="0095282E"/>
    <w:rsid w:val="009B11E9"/>
    <w:rsid w:val="00A54C34"/>
    <w:rsid w:val="00B1175B"/>
    <w:rsid w:val="00C15BF6"/>
    <w:rsid w:val="00D11407"/>
    <w:rsid w:val="00DA7371"/>
    <w:rsid w:val="00E86E4A"/>
    <w:rsid w:val="00F930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D9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C0C"/>
    <w:pPr>
      <w:widowControl w:val="0"/>
      <w:jc w:val="both"/>
    </w:pPr>
    <w:rPr>
      <w:rFonts w:ascii="Times New Roman" w:eastAsia="SimSun" w:hAnsi="Times New Roman" w:cs="Times New Roman"/>
      <w:szCs w:val="24"/>
    </w:rPr>
  </w:style>
  <w:style w:type="paragraph" w:styleId="Heading1">
    <w:name w:val="heading 1"/>
    <w:basedOn w:val="Normal"/>
    <w:next w:val="Normal"/>
    <w:link w:val="Heading1Char"/>
    <w:uiPriority w:val="9"/>
    <w:qFormat/>
    <w:rsid w:val="00D11407"/>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semiHidden/>
    <w:unhideWhenUsed/>
    <w:qFormat/>
    <w:rsid w:val="00D11407"/>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D11407"/>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D11407"/>
    <w:pPr>
      <w:keepNext/>
      <w:keepLines/>
      <w:spacing w:before="80" w:after="40"/>
      <w:outlineLvl w:val="3"/>
    </w:pPr>
    <w:rPr>
      <w:rFonts w:asciiTheme="minorHAnsi" w:eastAsiaTheme="minorEastAsia" w:hAnsiTheme="minorHAnsi"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D11407"/>
    <w:pPr>
      <w:keepNext/>
      <w:keepLines/>
      <w:spacing w:before="80" w:after="40"/>
      <w:outlineLvl w:val="4"/>
    </w:pPr>
    <w:rPr>
      <w:rFonts w:asciiTheme="minorHAnsi" w:eastAsiaTheme="minorEastAsia" w:hAnsiTheme="minorHAnsi" w:cstheme="majorBidi"/>
      <w:color w:val="2F5496" w:themeColor="accent1" w:themeShade="BF"/>
      <w:sz w:val="24"/>
    </w:rPr>
  </w:style>
  <w:style w:type="paragraph" w:styleId="Heading6">
    <w:name w:val="heading 6"/>
    <w:basedOn w:val="Normal"/>
    <w:next w:val="Normal"/>
    <w:link w:val="Heading6Char"/>
    <w:uiPriority w:val="9"/>
    <w:semiHidden/>
    <w:unhideWhenUsed/>
    <w:qFormat/>
    <w:rsid w:val="00D11407"/>
    <w:pPr>
      <w:keepNext/>
      <w:keepLines/>
      <w:spacing w:before="40"/>
      <w:outlineLvl w:val="5"/>
    </w:pPr>
    <w:rPr>
      <w:rFonts w:asciiTheme="minorHAnsi" w:eastAsiaTheme="minorEastAsia" w:hAnsiTheme="minorHAnsi" w:cstheme="majorBidi"/>
      <w:b/>
      <w:bCs/>
      <w:color w:val="2F5496" w:themeColor="accent1" w:themeShade="BF"/>
      <w:szCs w:val="22"/>
    </w:rPr>
  </w:style>
  <w:style w:type="paragraph" w:styleId="Heading7">
    <w:name w:val="heading 7"/>
    <w:basedOn w:val="Normal"/>
    <w:next w:val="Normal"/>
    <w:link w:val="Heading7Char"/>
    <w:uiPriority w:val="9"/>
    <w:semiHidden/>
    <w:unhideWhenUsed/>
    <w:qFormat/>
    <w:rsid w:val="00D11407"/>
    <w:pPr>
      <w:keepNext/>
      <w:keepLines/>
      <w:spacing w:before="40"/>
      <w:outlineLvl w:val="6"/>
    </w:pPr>
    <w:rPr>
      <w:rFonts w:asciiTheme="minorHAnsi" w:eastAsiaTheme="minorEastAsia" w:hAnsiTheme="minorHAnsi" w:cstheme="majorBidi"/>
      <w:b/>
      <w:bCs/>
      <w:color w:val="595959" w:themeColor="text1" w:themeTint="A6"/>
      <w:szCs w:val="22"/>
    </w:rPr>
  </w:style>
  <w:style w:type="paragraph" w:styleId="Heading8">
    <w:name w:val="heading 8"/>
    <w:basedOn w:val="Normal"/>
    <w:next w:val="Normal"/>
    <w:link w:val="Heading8Char"/>
    <w:uiPriority w:val="9"/>
    <w:semiHidden/>
    <w:unhideWhenUsed/>
    <w:qFormat/>
    <w:rsid w:val="00D11407"/>
    <w:pPr>
      <w:keepNext/>
      <w:keepLines/>
      <w:outlineLvl w:val="7"/>
    </w:pPr>
    <w:rPr>
      <w:rFonts w:asciiTheme="minorHAnsi" w:eastAsiaTheme="minorEastAsia" w:hAnsiTheme="minorHAnsi" w:cstheme="majorBidi"/>
      <w:color w:val="595959" w:themeColor="text1" w:themeTint="A6"/>
      <w:szCs w:val="22"/>
    </w:rPr>
  </w:style>
  <w:style w:type="paragraph" w:styleId="Heading9">
    <w:name w:val="heading 9"/>
    <w:basedOn w:val="Normal"/>
    <w:next w:val="Normal"/>
    <w:link w:val="Heading9Char"/>
    <w:uiPriority w:val="9"/>
    <w:semiHidden/>
    <w:unhideWhenUsed/>
    <w:qFormat/>
    <w:rsid w:val="00D11407"/>
    <w:pPr>
      <w:keepNext/>
      <w:keepLines/>
      <w:outlineLvl w:val="8"/>
    </w:pPr>
    <w:rPr>
      <w:rFonts w:asciiTheme="minorHAnsi" w:eastAsiaTheme="majorEastAsia" w:hAnsiTheme="minorHAnsi" w:cstheme="majorBidi"/>
      <w:color w:val="595959" w:themeColor="text1" w:themeTint="A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407"/>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D11407"/>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D11407"/>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D11407"/>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D11407"/>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D11407"/>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D11407"/>
    <w:rPr>
      <w:rFonts w:cstheme="majorBidi"/>
      <w:b/>
      <w:bCs/>
      <w:color w:val="595959" w:themeColor="text1" w:themeTint="A6"/>
    </w:rPr>
  </w:style>
  <w:style w:type="character" w:customStyle="1" w:styleId="Heading8Char">
    <w:name w:val="Heading 8 Char"/>
    <w:basedOn w:val="DefaultParagraphFont"/>
    <w:link w:val="Heading8"/>
    <w:uiPriority w:val="9"/>
    <w:semiHidden/>
    <w:rsid w:val="00D11407"/>
    <w:rPr>
      <w:rFonts w:cstheme="majorBidi"/>
      <w:color w:val="595959" w:themeColor="text1" w:themeTint="A6"/>
    </w:rPr>
  </w:style>
  <w:style w:type="character" w:customStyle="1" w:styleId="Heading9Char">
    <w:name w:val="Heading 9 Char"/>
    <w:basedOn w:val="DefaultParagraphFont"/>
    <w:link w:val="Heading9"/>
    <w:uiPriority w:val="9"/>
    <w:semiHidden/>
    <w:rsid w:val="00D11407"/>
    <w:rPr>
      <w:rFonts w:eastAsiaTheme="majorEastAsia" w:cstheme="majorBidi"/>
      <w:color w:val="595959" w:themeColor="text1" w:themeTint="A6"/>
    </w:rPr>
  </w:style>
  <w:style w:type="paragraph" w:styleId="Title">
    <w:name w:val="Title"/>
    <w:basedOn w:val="Normal"/>
    <w:next w:val="Normal"/>
    <w:link w:val="TitleChar"/>
    <w:uiPriority w:val="10"/>
    <w:qFormat/>
    <w:rsid w:val="00D11407"/>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4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40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407"/>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D11407"/>
    <w:pPr>
      <w:spacing w:before="160" w:after="160"/>
      <w:jc w:val="center"/>
    </w:pPr>
    <w:rPr>
      <w:rFonts w:asciiTheme="minorHAnsi" w:eastAsiaTheme="minorEastAsia" w:hAnsiTheme="minorHAnsi" w:cstheme="minorBidi"/>
      <w:i/>
      <w:iCs/>
      <w:color w:val="404040" w:themeColor="text1" w:themeTint="BF"/>
      <w:szCs w:val="22"/>
    </w:rPr>
  </w:style>
  <w:style w:type="character" w:customStyle="1" w:styleId="QuoteChar">
    <w:name w:val="Quote Char"/>
    <w:basedOn w:val="DefaultParagraphFont"/>
    <w:link w:val="Quote"/>
    <w:uiPriority w:val="29"/>
    <w:rsid w:val="00D11407"/>
    <w:rPr>
      <w:i/>
      <w:iCs/>
      <w:color w:val="404040" w:themeColor="text1" w:themeTint="BF"/>
    </w:rPr>
  </w:style>
  <w:style w:type="paragraph" w:styleId="ListParagraph">
    <w:name w:val="List Paragraph"/>
    <w:basedOn w:val="Normal"/>
    <w:uiPriority w:val="34"/>
    <w:qFormat/>
    <w:rsid w:val="00D11407"/>
    <w:pPr>
      <w:ind w:left="720"/>
      <w:contextualSpacing/>
    </w:pPr>
    <w:rPr>
      <w:rFonts w:asciiTheme="minorHAnsi" w:eastAsiaTheme="minorEastAsia" w:hAnsiTheme="minorHAnsi" w:cstheme="minorBidi"/>
      <w:szCs w:val="22"/>
    </w:rPr>
  </w:style>
  <w:style w:type="character" w:styleId="IntenseEmphasis">
    <w:name w:val="Intense Emphasis"/>
    <w:basedOn w:val="DefaultParagraphFont"/>
    <w:uiPriority w:val="21"/>
    <w:qFormat/>
    <w:rsid w:val="00D11407"/>
    <w:rPr>
      <w:i/>
      <w:iCs/>
      <w:color w:val="2F5496" w:themeColor="accent1" w:themeShade="BF"/>
    </w:rPr>
  </w:style>
  <w:style w:type="paragraph" w:styleId="IntenseQuote">
    <w:name w:val="Intense Quote"/>
    <w:basedOn w:val="Normal"/>
    <w:next w:val="Normal"/>
    <w:link w:val="IntenseQuoteChar"/>
    <w:uiPriority w:val="30"/>
    <w:qFormat/>
    <w:rsid w:val="00D11407"/>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EastAsia" w:hAnsiTheme="minorHAnsi" w:cstheme="minorBidi"/>
      <w:i/>
      <w:iCs/>
      <w:color w:val="2F5496" w:themeColor="accent1" w:themeShade="BF"/>
      <w:szCs w:val="22"/>
    </w:rPr>
  </w:style>
  <w:style w:type="character" w:customStyle="1" w:styleId="IntenseQuoteChar">
    <w:name w:val="Intense Quote Char"/>
    <w:basedOn w:val="DefaultParagraphFont"/>
    <w:link w:val="IntenseQuote"/>
    <w:uiPriority w:val="30"/>
    <w:rsid w:val="00D11407"/>
    <w:rPr>
      <w:i/>
      <w:iCs/>
      <w:color w:val="2F5496" w:themeColor="accent1" w:themeShade="BF"/>
    </w:rPr>
  </w:style>
  <w:style w:type="character" w:styleId="IntenseReference">
    <w:name w:val="Intense Reference"/>
    <w:basedOn w:val="DefaultParagraphFont"/>
    <w:uiPriority w:val="32"/>
    <w:qFormat/>
    <w:rsid w:val="00D11407"/>
    <w:rPr>
      <w:b/>
      <w:bCs/>
      <w:smallCaps/>
      <w:color w:val="2F5496" w:themeColor="accent1" w:themeShade="BF"/>
      <w:spacing w:val="5"/>
    </w:rPr>
  </w:style>
  <w:style w:type="character" w:customStyle="1" w:styleId="PlainTextChar">
    <w:name w:val="Plain Text Char"/>
    <w:link w:val="1"/>
    <w:rsid w:val="00063C0C"/>
    <w:rPr>
      <w:rFonts w:ascii="SimSun" w:eastAsia="KaiTi_GB2312" w:hAnsi="Courier New"/>
      <w:sz w:val="26"/>
    </w:rPr>
  </w:style>
  <w:style w:type="paragraph" w:customStyle="1" w:styleId="1">
    <w:name w:val="纯文本1"/>
    <w:basedOn w:val="Normal"/>
    <w:link w:val="PlainTextChar"/>
    <w:rsid w:val="00063C0C"/>
    <w:pPr>
      <w:adjustRightInd w:val="0"/>
      <w:textAlignment w:val="baseline"/>
    </w:pPr>
    <w:rPr>
      <w:rFonts w:ascii="SimSun" w:eastAsia="KaiTi_GB2312" w:hAnsi="Courier New" w:cstheme="minorBidi"/>
      <w:sz w:val="26"/>
      <w:szCs w:val="22"/>
    </w:rPr>
  </w:style>
  <w:style w:type="paragraph" w:customStyle="1" w:styleId="41">
    <w:name w:val="索引 41"/>
    <w:basedOn w:val="Normal"/>
    <w:next w:val="Normal"/>
    <w:uiPriority w:val="99"/>
    <w:unhideWhenUsed/>
    <w:qFormat/>
    <w:rsid w:val="00063C0C"/>
    <w:pPr>
      <w:ind w:left="600"/>
    </w:pPr>
    <w:rPr>
      <w:rFonts w:ascii="Verdana" w:hAnsi="Verdana"/>
      <w:szCs w:val="20"/>
    </w:rPr>
  </w:style>
  <w:style w:type="paragraph" w:customStyle="1" w:styleId="21">
    <w:name w:val="正文首行缩进 21"/>
    <w:basedOn w:val="Normal"/>
    <w:next w:val="Normal"/>
    <w:qFormat/>
    <w:rsid w:val="00063C0C"/>
    <w:pPr>
      <w:spacing w:line="360" w:lineRule="auto"/>
      <w:ind w:firstLine="420"/>
    </w:pPr>
    <w:rPr>
      <w:rFonts w:ascii="SimSun" w:hAnsi="SimSun"/>
      <w:sz w:val="20"/>
      <w:szCs w:val="20"/>
    </w:rPr>
  </w:style>
  <w:style w:type="paragraph" w:styleId="Header">
    <w:name w:val="header"/>
    <w:basedOn w:val="Normal"/>
    <w:link w:val="HeaderChar"/>
    <w:uiPriority w:val="99"/>
    <w:unhideWhenUsed/>
    <w:rsid w:val="000D0269"/>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0D0269"/>
    <w:rPr>
      <w:rFonts w:ascii="Times New Roman" w:eastAsia="SimSun" w:hAnsi="Times New Roman" w:cs="Times New Roman"/>
      <w:sz w:val="18"/>
      <w:szCs w:val="18"/>
    </w:rPr>
  </w:style>
  <w:style w:type="paragraph" w:styleId="Footer">
    <w:name w:val="footer"/>
    <w:basedOn w:val="Normal"/>
    <w:link w:val="FooterChar"/>
    <w:uiPriority w:val="99"/>
    <w:unhideWhenUsed/>
    <w:rsid w:val="000D026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0D0269"/>
    <w:rPr>
      <w:rFonts w:ascii="Times New Roman" w:eastAsia="SimSu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C0C"/>
    <w:pPr>
      <w:widowControl w:val="0"/>
      <w:jc w:val="both"/>
    </w:pPr>
    <w:rPr>
      <w:rFonts w:ascii="Times New Roman" w:eastAsia="SimSun" w:hAnsi="Times New Roman" w:cs="Times New Roman"/>
      <w:szCs w:val="24"/>
    </w:rPr>
  </w:style>
  <w:style w:type="paragraph" w:styleId="Heading1">
    <w:name w:val="heading 1"/>
    <w:basedOn w:val="Normal"/>
    <w:next w:val="Normal"/>
    <w:link w:val="Heading1Char"/>
    <w:uiPriority w:val="9"/>
    <w:qFormat/>
    <w:rsid w:val="00D11407"/>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semiHidden/>
    <w:unhideWhenUsed/>
    <w:qFormat/>
    <w:rsid w:val="00D11407"/>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D11407"/>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D11407"/>
    <w:pPr>
      <w:keepNext/>
      <w:keepLines/>
      <w:spacing w:before="80" w:after="40"/>
      <w:outlineLvl w:val="3"/>
    </w:pPr>
    <w:rPr>
      <w:rFonts w:asciiTheme="minorHAnsi" w:eastAsiaTheme="minorEastAsia" w:hAnsiTheme="minorHAnsi"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D11407"/>
    <w:pPr>
      <w:keepNext/>
      <w:keepLines/>
      <w:spacing w:before="80" w:after="40"/>
      <w:outlineLvl w:val="4"/>
    </w:pPr>
    <w:rPr>
      <w:rFonts w:asciiTheme="minorHAnsi" w:eastAsiaTheme="minorEastAsia" w:hAnsiTheme="minorHAnsi" w:cstheme="majorBidi"/>
      <w:color w:val="2F5496" w:themeColor="accent1" w:themeShade="BF"/>
      <w:sz w:val="24"/>
    </w:rPr>
  </w:style>
  <w:style w:type="paragraph" w:styleId="Heading6">
    <w:name w:val="heading 6"/>
    <w:basedOn w:val="Normal"/>
    <w:next w:val="Normal"/>
    <w:link w:val="Heading6Char"/>
    <w:uiPriority w:val="9"/>
    <w:semiHidden/>
    <w:unhideWhenUsed/>
    <w:qFormat/>
    <w:rsid w:val="00D11407"/>
    <w:pPr>
      <w:keepNext/>
      <w:keepLines/>
      <w:spacing w:before="40"/>
      <w:outlineLvl w:val="5"/>
    </w:pPr>
    <w:rPr>
      <w:rFonts w:asciiTheme="minorHAnsi" w:eastAsiaTheme="minorEastAsia" w:hAnsiTheme="minorHAnsi" w:cstheme="majorBidi"/>
      <w:b/>
      <w:bCs/>
      <w:color w:val="2F5496" w:themeColor="accent1" w:themeShade="BF"/>
      <w:szCs w:val="22"/>
    </w:rPr>
  </w:style>
  <w:style w:type="paragraph" w:styleId="Heading7">
    <w:name w:val="heading 7"/>
    <w:basedOn w:val="Normal"/>
    <w:next w:val="Normal"/>
    <w:link w:val="Heading7Char"/>
    <w:uiPriority w:val="9"/>
    <w:semiHidden/>
    <w:unhideWhenUsed/>
    <w:qFormat/>
    <w:rsid w:val="00D11407"/>
    <w:pPr>
      <w:keepNext/>
      <w:keepLines/>
      <w:spacing w:before="40"/>
      <w:outlineLvl w:val="6"/>
    </w:pPr>
    <w:rPr>
      <w:rFonts w:asciiTheme="minorHAnsi" w:eastAsiaTheme="minorEastAsia" w:hAnsiTheme="minorHAnsi" w:cstheme="majorBidi"/>
      <w:b/>
      <w:bCs/>
      <w:color w:val="595959" w:themeColor="text1" w:themeTint="A6"/>
      <w:szCs w:val="22"/>
    </w:rPr>
  </w:style>
  <w:style w:type="paragraph" w:styleId="Heading8">
    <w:name w:val="heading 8"/>
    <w:basedOn w:val="Normal"/>
    <w:next w:val="Normal"/>
    <w:link w:val="Heading8Char"/>
    <w:uiPriority w:val="9"/>
    <w:semiHidden/>
    <w:unhideWhenUsed/>
    <w:qFormat/>
    <w:rsid w:val="00D11407"/>
    <w:pPr>
      <w:keepNext/>
      <w:keepLines/>
      <w:outlineLvl w:val="7"/>
    </w:pPr>
    <w:rPr>
      <w:rFonts w:asciiTheme="minorHAnsi" w:eastAsiaTheme="minorEastAsia" w:hAnsiTheme="minorHAnsi" w:cstheme="majorBidi"/>
      <w:color w:val="595959" w:themeColor="text1" w:themeTint="A6"/>
      <w:szCs w:val="22"/>
    </w:rPr>
  </w:style>
  <w:style w:type="paragraph" w:styleId="Heading9">
    <w:name w:val="heading 9"/>
    <w:basedOn w:val="Normal"/>
    <w:next w:val="Normal"/>
    <w:link w:val="Heading9Char"/>
    <w:uiPriority w:val="9"/>
    <w:semiHidden/>
    <w:unhideWhenUsed/>
    <w:qFormat/>
    <w:rsid w:val="00D11407"/>
    <w:pPr>
      <w:keepNext/>
      <w:keepLines/>
      <w:outlineLvl w:val="8"/>
    </w:pPr>
    <w:rPr>
      <w:rFonts w:asciiTheme="minorHAnsi" w:eastAsiaTheme="majorEastAsia" w:hAnsiTheme="minorHAnsi" w:cstheme="majorBidi"/>
      <w:color w:val="595959" w:themeColor="text1" w:themeTint="A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407"/>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D11407"/>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D11407"/>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D11407"/>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D11407"/>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D11407"/>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D11407"/>
    <w:rPr>
      <w:rFonts w:cstheme="majorBidi"/>
      <w:b/>
      <w:bCs/>
      <w:color w:val="595959" w:themeColor="text1" w:themeTint="A6"/>
    </w:rPr>
  </w:style>
  <w:style w:type="character" w:customStyle="1" w:styleId="Heading8Char">
    <w:name w:val="Heading 8 Char"/>
    <w:basedOn w:val="DefaultParagraphFont"/>
    <w:link w:val="Heading8"/>
    <w:uiPriority w:val="9"/>
    <w:semiHidden/>
    <w:rsid w:val="00D11407"/>
    <w:rPr>
      <w:rFonts w:cstheme="majorBidi"/>
      <w:color w:val="595959" w:themeColor="text1" w:themeTint="A6"/>
    </w:rPr>
  </w:style>
  <w:style w:type="character" w:customStyle="1" w:styleId="Heading9Char">
    <w:name w:val="Heading 9 Char"/>
    <w:basedOn w:val="DefaultParagraphFont"/>
    <w:link w:val="Heading9"/>
    <w:uiPriority w:val="9"/>
    <w:semiHidden/>
    <w:rsid w:val="00D11407"/>
    <w:rPr>
      <w:rFonts w:eastAsiaTheme="majorEastAsia" w:cstheme="majorBidi"/>
      <w:color w:val="595959" w:themeColor="text1" w:themeTint="A6"/>
    </w:rPr>
  </w:style>
  <w:style w:type="paragraph" w:styleId="Title">
    <w:name w:val="Title"/>
    <w:basedOn w:val="Normal"/>
    <w:next w:val="Normal"/>
    <w:link w:val="TitleChar"/>
    <w:uiPriority w:val="10"/>
    <w:qFormat/>
    <w:rsid w:val="00D11407"/>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4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40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407"/>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D11407"/>
    <w:pPr>
      <w:spacing w:before="160" w:after="160"/>
      <w:jc w:val="center"/>
    </w:pPr>
    <w:rPr>
      <w:rFonts w:asciiTheme="minorHAnsi" w:eastAsiaTheme="minorEastAsia" w:hAnsiTheme="minorHAnsi" w:cstheme="minorBidi"/>
      <w:i/>
      <w:iCs/>
      <w:color w:val="404040" w:themeColor="text1" w:themeTint="BF"/>
      <w:szCs w:val="22"/>
    </w:rPr>
  </w:style>
  <w:style w:type="character" w:customStyle="1" w:styleId="QuoteChar">
    <w:name w:val="Quote Char"/>
    <w:basedOn w:val="DefaultParagraphFont"/>
    <w:link w:val="Quote"/>
    <w:uiPriority w:val="29"/>
    <w:rsid w:val="00D11407"/>
    <w:rPr>
      <w:i/>
      <w:iCs/>
      <w:color w:val="404040" w:themeColor="text1" w:themeTint="BF"/>
    </w:rPr>
  </w:style>
  <w:style w:type="paragraph" w:styleId="ListParagraph">
    <w:name w:val="List Paragraph"/>
    <w:basedOn w:val="Normal"/>
    <w:uiPriority w:val="34"/>
    <w:qFormat/>
    <w:rsid w:val="00D11407"/>
    <w:pPr>
      <w:ind w:left="720"/>
      <w:contextualSpacing/>
    </w:pPr>
    <w:rPr>
      <w:rFonts w:asciiTheme="minorHAnsi" w:eastAsiaTheme="minorEastAsia" w:hAnsiTheme="minorHAnsi" w:cstheme="minorBidi"/>
      <w:szCs w:val="22"/>
    </w:rPr>
  </w:style>
  <w:style w:type="character" w:styleId="IntenseEmphasis">
    <w:name w:val="Intense Emphasis"/>
    <w:basedOn w:val="DefaultParagraphFont"/>
    <w:uiPriority w:val="21"/>
    <w:qFormat/>
    <w:rsid w:val="00D11407"/>
    <w:rPr>
      <w:i/>
      <w:iCs/>
      <w:color w:val="2F5496" w:themeColor="accent1" w:themeShade="BF"/>
    </w:rPr>
  </w:style>
  <w:style w:type="paragraph" w:styleId="IntenseQuote">
    <w:name w:val="Intense Quote"/>
    <w:basedOn w:val="Normal"/>
    <w:next w:val="Normal"/>
    <w:link w:val="IntenseQuoteChar"/>
    <w:uiPriority w:val="30"/>
    <w:qFormat/>
    <w:rsid w:val="00D11407"/>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EastAsia" w:hAnsiTheme="minorHAnsi" w:cstheme="minorBidi"/>
      <w:i/>
      <w:iCs/>
      <w:color w:val="2F5496" w:themeColor="accent1" w:themeShade="BF"/>
      <w:szCs w:val="22"/>
    </w:rPr>
  </w:style>
  <w:style w:type="character" w:customStyle="1" w:styleId="IntenseQuoteChar">
    <w:name w:val="Intense Quote Char"/>
    <w:basedOn w:val="DefaultParagraphFont"/>
    <w:link w:val="IntenseQuote"/>
    <w:uiPriority w:val="30"/>
    <w:rsid w:val="00D11407"/>
    <w:rPr>
      <w:i/>
      <w:iCs/>
      <w:color w:val="2F5496" w:themeColor="accent1" w:themeShade="BF"/>
    </w:rPr>
  </w:style>
  <w:style w:type="character" w:styleId="IntenseReference">
    <w:name w:val="Intense Reference"/>
    <w:basedOn w:val="DefaultParagraphFont"/>
    <w:uiPriority w:val="32"/>
    <w:qFormat/>
    <w:rsid w:val="00D11407"/>
    <w:rPr>
      <w:b/>
      <w:bCs/>
      <w:smallCaps/>
      <w:color w:val="2F5496" w:themeColor="accent1" w:themeShade="BF"/>
      <w:spacing w:val="5"/>
    </w:rPr>
  </w:style>
  <w:style w:type="character" w:customStyle="1" w:styleId="PlainTextChar">
    <w:name w:val="Plain Text Char"/>
    <w:link w:val="1"/>
    <w:rsid w:val="00063C0C"/>
    <w:rPr>
      <w:rFonts w:ascii="SimSun" w:eastAsia="KaiTi_GB2312" w:hAnsi="Courier New"/>
      <w:sz w:val="26"/>
    </w:rPr>
  </w:style>
  <w:style w:type="paragraph" w:customStyle="1" w:styleId="1">
    <w:name w:val="纯文本1"/>
    <w:basedOn w:val="Normal"/>
    <w:link w:val="PlainTextChar"/>
    <w:rsid w:val="00063C0C"/>
    <w:pPr>
      <w:adjustRightInd w:val="0"/>
      <w:textAlignment w:val="baseline"/>
    </w:pPr>
    <w:rPr>
      <w:rFonts w:ascii="SimSun" w:eastAsia="KaiTi_GB2312" w:hAnsi="Courier New" w:cstheme="minorBidi"/>
      <w:sz w:val="26"/>
      <w:szCs w:val="22"/>
    </w:rPr>
  </w:style>
  <w:style w:type="paragraph" w:customStyle="1" w:styleId="41">
    <w:name w:val="索引 41"/>
    <w:basedOn w:val="Normal"/>
    <w:next w:val="Normal"/>
    <w:uiPriority w:val="99"/>
    <w:unhideWhenUsed/>
    <w:qFormat/>
    <w:rsid w:val="00063C0C"/>
    <w:pPr>
      <w:ind w:left="600"/>
    </w:pPr>
    <w:rPr>
      <w:rFonts w:ascii="Verdana" w:hAnsi="Verdana"/>
      <w:szCs w:val="20"/>
    </w:rPr>
  </w:style>
  <w:style w:type="paragraph" w:customStyle="1" w:styleId="21">
    <w:name w:val="正文首行缩进 21"/>
    <w:basedOn w:val="Normal"/>
    <w:next w:val="Normal"/>
    <w:qFormat/>
    <w:rsid w:val="00063C0C"/>
    <w:pPr>
      <w:spacing w:line="360" w:lineRule="auto"/>
      <w:ind w:firstLine="420"/>
    </w:pPr>
    <w:rPr>
      <w:rFonts w:ascii="SimSun" w:hAnsi="SimSun"/>
      <w:sz w:val="20"/>
      <w:szCs w:val="20"/>
    </w:rPr>
  </w:style>
  <w:style w:type="paragraph" w:styleId="Header">
    <w:name w:val="header"/>
    <w:basedOn w:val="Normal"/>
    <w:link w:val="HeaderChar"/>
    <w:uiPriority w:val="99"/>
    <w:unhideWhenUsed/>
    <w:rsid w:val="000D0269"/>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0D0269"/>
    <w:rPr>
      <w:rFonts w:ascii="Times New Roman" w:eastAsia="SimSun" w:hAnsi="Times New Roman" w:cs="Times New Roman"/>
      <w:sz w:val="18"/>
      <w:szCs w:val="18"/>
    </w:rPr>
  </w:style>
  <w:style w:type="paragraph" w:styleId="Footer">
    <w:name w:val="footer"/>
    <w:basedOn w:val="Normal"/>
    <w:link w:val="FooterChar"/>
    <w:uiPriority w:val="99"/>
    <w:unhideWhenUsed/>
    <w:rsid w:val="000D026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0D0269"/>
    <w:rPr>
      <w:rFonts w:ascii="Times New Roman" w:eastAsia="SimSu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伟 秦</dc:creator>
  <cp:keywords/>
  <dc:description/>
  <cp:lastModifiedBy>Q CH</cp:lastModifiedBy>
  <cp:revision>10</cp:revision>
  <dcterms:created xsi:type="dcterms:W3CDTF">2025-12-20T01:11:00Z</dcterms:created>
  <dcterms:modified xsi:type="dcterms:W3CDTF">2026-01-05T06:39:00Z</dcterms:modified>
</cp:coreProperties>
</file>